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cb7a" w14:paraId="c6fcb7a" w:rsidRDefault="0012549A" w:rsidP="0012549A" w:rsidR="00AE649C" w:rsidRPr="0012549A">
      <w:pPr>
        <w:pStyle w:val="SudSjedite"/>
        <w15:collapsed w:val="false"/>
      </w:pPr>
      <w:bookmarkStart w:name="_GoBack" w:id="0"/>
      <w:bookmarkEnd w:id="0"/>
      <w:r w:rsidRPr="0012549A">
        <w:rPr>
          <w:rFonts w:cstheme="majorBidi" w:eastAsiaTheme="majorEastAsia"/>
          <w:bCs/>
          <w:noProof w:val="false"/>
          <w:color w:themeColor="accent1" w:val="4F81BD"/>
          <w:lang w:eastAsia="en-US"/>
        </w:rPr>
        <w:t xml:space="preserve">                                                                                               </w:t>
      </w:r>
      <w:r w:rsidRPr="0012549A">
        <w:rPr>
          <w:rFonts w:cstheme="minorBidi" w:eastAsiaTheme="minorHAnsi"/>
          <w:lang w:eastAsia="en-US"/>
        </w:rPr>
        <w:t>Poslovni broj: 4 St-201/16-19</w:t>
      </w:r>
    </w:p>
    <w:p w:rsidRDefault="0012549A" w:rsidP="0012549A" w:rsidR="0012549A" w:rsidRPr="0012549A">
      <w:pPr>
        <w:tabs>
          <w:tab w:pos="516" w:val="left"/>
        </w:tabs>
        <w:spacing w:after="0"/>
        <w:rPr>
          <w:rFonts w:cs="Times New Roman"/>
          <w:bCs/>
        </w:rPr>
      </w:pPr>
      <w:r w:rsidRPr="0012549A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549A" w:rsidP="0012549A" w:rsidR="0012549A" w:rsidRPr="0012549A">
      <w:pPr>
        <w:spacing w:after="0"/>
        <w:rPr>
          <w:rFonts w:cs="Times New Roman"/>
        </w:rPr>
      </w:pPr>
    </w:p>
    <w:p w:rsidRDefault="0012549A" w:rsidP="0012549A" w:rsidR="0012549A" w:rsidRPr="0012549A">
      <w:pPr>
        <w:spacing w:after="0"/>
        <w:ind w:firstLine="720"/>
        <w:rPr>
          <w:rFonts w:cs="Times New Roman"/>
        </w:rPr>
      </w:pPr>
    </w:p>
    <w:p w:rsidRDefault="0012549A" w:rsidP="0012549A" w:rsidR="0012549A" w:rsidRPr="0012549A">
      <w:pPr>
        <w:spacing w:after="0"/>
        <w:ind w:firstLine="720"/>
        <w:rPr>
          <w:rFonts w:cs="Times New Roman"/>
        </w:rPr>
      </w:pPr>
    </w:p>
    <w:p w:rsidRDefault="0012549A" w:rsidP="0012549A" w:rsidR="0012549A" w:rsidRPr="0012549A">
      <w:pPr>
        <w:spacing w:after="0"/>
        <w:rPr>
          <w:rFonts w:cs="Times New Roman"/>
        </w:rPr>
      </w:pPr>
      <w:r w:rsidRPr="0012549A">
        <w:rPr>
          <w:rFonts w:cs="Times New Roman"/>
        </w:rPr>
        <w:t xml:space="preserve">       REPUBLIKA HRVATSKA</w:t>
      </w:r>
    </w:p>
    <w:p w:rsidRDefault="0012549A" w:rsidP="0012549A" w:rsidR="0012549A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12549A" w:rsidP="0012549A" w:rsidR="0012549A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12549A" w:rsidP="0012549A" w:rsidR="0012549A">
      <w:pPr>
        <w:spacing w:after="0"/>
        <w:rPr>
          <w:rFonts w:cs="Times New Roman"/>
          <w:b/>
        </w:rPr>
      </w:pPr>
    </w:p>
    <w:p w:rsidRDefault="0012549A" w:rsidP="0012549A" w:rsidR="0012549A">
      <w:pPr>
        <w:spacing w:after="0"/>
        <w:rPr>
          <w:rFonts w:cs="Times New Roman"/>
          <w:b/>
        </w:rPr>
      </w:pPr>
    </w:p>
    <w:p w:rsidRDefault="0012549A" w:rsidP="0012549A" w:rsidR="0012549A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I M E   R E P U B L I K E   H R V A T S K E</w:t>
      </w:r>
    </w:p>
    <w:p w:rsidRDefault="0012549A" w:rsidP="0012549A" w:rsidR="0012549A">
      <w:pPr>
        <w:spacing w:after="0"/>
        <w:jc w:val="center"/>
        <w:rPr>
          <w:rFonts w:cs="Times New Roman"/>
          <w:b/>
        </w:rPr>
      </w:pPr>
    </w:p>
    <w:p w:rsidRDefault="0012549A" w:rsidP="0012549A" w:rsidR="0012549A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J E Š E NJ E </w:t>
      </w:r>
    </w:p>
    <w:p w:rsidRDefault="0012549A" w:rsidP="0012549A" w:rsidR="0012549A">
      <w:pPr>
        <w:spacing w:after="0"/>
        <w:jc w:val="center"/>
        <w:rPr>
          <w:rFonts w:cs="Times New Roman"/>
        </w:rPr>
      </w:pPr>
    </w:p>
    <w:p w:rsidRDefault="0012549A" w:rsidP="0012549A" w:rsidR="0012549A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te povodom prijedloga podnositelja H-</w:t>
      </w:r>
      <w:proofErr w:type="spellStart"/>
      <w:r>
        <w:rPr>
          <w:rFonts w:cs="Times New Roman"/>
        </w:rPr>
        <w:t>Abduco</w:t>
      </w:r>
      <w:proofErr w:type="spellEnd"/>
      <w:r>
        <w:rPr>
          <w:rFonts w:cs="Times New Roman"/>
        </w:rPr>
        <w:t xml:space="preserve"> d.o.o. Zagreb, Slavonska avenija 6, OIB: 13667298928, za pokretanje stečajnog postupka nad dužnikom KON – GRA d.o.o. iz </w:t>
      </w:r>
      <w:proofErr w:type="spellStart"/>
      <w:r>
        <w:rPr>
          <w:rFonts w:cs="Times New Roman"/>
        </w:rPr>
        <w:t>Nedelišća</w:t>
      </w:r>
      <w:proofErr w:type="spellEnd"/>
      <w:r>
        <w:rPr>
          <w:rFonts w:cs="Times New Roman"/>
        </w:rPr>
        <w:t>,  Varaždinska 34, OIB: 29918508603, 14. listopada 2016.</w:t>
      </w:r>
    </w:p>
    <w:p w:rsidRDefault="0012549A" w:rsidP="0012549A" w:rsidR="0012549A">
      <w:pPr>
        <w:spacing w:after="0"/>
        <w:ind w:firstLine="720"/>
        <w:jc w:val="both"/>
        <w:rPr>
          <w:rFonts w:cs="Times New Roman"/>
        </w:rPr>
      </w:pPr>
    </w:p>
    <w:p w:rsidRDefault="0012549A" w:rsidP="0012549A" w:rsidR="0012549A">
      <w:pPr>
        <w:spacing w:after="0"/>
        <w:ind w:firstLine="72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12549A" w:rsidP="0012549A" w:rsidR="0012549A">
      <w:pPr>
        <w:spacing w:after="0"/>
        <w:jc w:val="center"/>
        <w:rPr>
          <w:rFonts w:cs="Times New Roman"/>
        </w:rPr>
      </w:pPr>
    </w:p>
    <w:p w:rsidRDefault="0012549A" w:rsidP="0012549A" w:rsidR="0012549A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Otvara se stečajni postupak nad stečajnim dužnikom KON – GRA d.o.o. iz </w:t>
      </w:r>
      <w:proofErr w:type="spellStart"/>
      <w:r>
        <w:rPr>
          <w:rFonts w:cs="Times New Roman"/>
        </w:rPr>
        <w:t>Nedelišća</w:t>
      </w:r>
      <w:proofErr w:type="spellEnd"/>
      <w:r>
        <w:rPr>
          <w:rFonts w:cs="Times New Roman"/>
        </w:rPr>
        <w:t>,  Varaždinska 34, OIB: 29918508603, sa danom 14. listopada 2016. u 12,30 sati.</w:t>
      </w:r>
    </w:p>
    <w:p w:rsidRDefault="0012549A" w:rsidP="0012549A" w:rsidR="0012549A">
      <w:pPr>
        <w:widowControl w:val="false"/>
        <w:suppressAutoHyphens/>
        <w:spacing w:after="0"/>
        <w:ind w:left="1065"/>
        <w:jc w:val="both"/>
        <w:rPr>
          <w:rFonts w:cs="Times New Roman"/>
        </w:rPr>
      </w:pPr>
    </w:p>
    <w:p w:rsidRDefault="0012549A" w:rsidP="0012549A" w:rsidR="0012549A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Za stečajnog upravitelja imenuje se Antun Mišanović, Braće Radić 24, Varaždin, OIB : 50827538620.</w:t>
      </w:r>
    </w:p>
    <w:p w:rsidRDefault="0012549A" w:rsidP="0012549A" w:rsidR="0012549A">
      <w:pPr>
        <w:spacing w:after="0"/>
        <w:rPr>
          <w:rFonts w:cs="Times New Roman"/>
          <w:lang w:eastAsia="hr-HR" w:val="en-AU"/>
        </w:rPr>
      </w:pPr>
    </w:p>
    <w:p w:rsidRDefault="0012549A" w:rsidP="0012549A" w:rsidR="0012549A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5045-3574-22020116.</w:t>
      </w:r>
    </w:p>
    <w:p w:rsidRDefault="0012549A" w:rsidP="0012549A" w:rsidR="0012549A">
      <w:pPr>
        <w:pStyle w:val="Odlomakpopisa"/>
        <w:spacing w:after="0"/>
        <w:rPr>
          <w:rFonts w:cs="Times New Roman"/>
        </w:rPr>
      </w:pPr>
    </w:p>
    <w:p w:rsidRDefault="0012549A" w:rsidP="0012549A" w:rsidR="0012549A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12549A" w:rsidP="0012549A" w:rsidR="0012549A">
      <w:pPr>
        <w:pStyle w:val="Odlomakpopisa"/>
        <w:spacing w:after="0"/>
        <w:rPr>
          <w:rFonts w:cs="Times New Roman"/>
        </w:rPr>
      </w:pPr>
    </w:p>
    <w:p w:rsidRDefault="0012549A" w:rsidP="0012549A" w:rsidR="0012549A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i izlučni vjerovnici pozivaju se da u roku od 60 dana obavijeste stečajnog upravitelja o svojim pravima.</w:t>
      </w:r>
    </w:p>
    <w:p w:rsidRDefault="0012549A" w:rsidP="0012549A" w:rsidR="0012549A">
      <w:pPr>
        <w:pStyle w:val="Odlomakpopisa"/>
        <w:spacing w:after="0"/>
        <w:rPr>
          <w:rFonts w:cs="Times New Roman"/>
        </w:rPr>
      </w:pPr>
    </w:p>
    <w:p w:rsidRDefault="0012549A" w:rsidP="0012549A" w:rsidR="0012549A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Ročište vjerovnika na kojem će se ispitati prijavljene tražbine- </w:t>
      </w:r>
      <w:r>
        <w:rPr>
          <w:rFonts w:cs="Times New Roman"/>
          <w:b/>
          <w:u w:val="single"/>
        </w:rPr>
        <w:t>ispitno ročište</w:t>
      </w:r>
      <w:r>
        <w:rPr>
          <w:rFonts w:cs="Times New Roman"/>
        </w:rPr>
        <w:t xml:space="preserve"> zakazuje se za</w:t>
      </w:r>
      <w:r>
        <w:rPr>
          <w:rFonts w:cs="Times New Roman"/>
          <w:b/>
        </w:rPr>
        <w:t xml:space="preserve"> </w:t>
      </w:r>
      <w:r>
        <w:rPr>
          <w:rFonts w:cs="Times New Roman"/>
          <w:b/>
          <w:u w:val="single"/>
        </w:rPr>
        <w:t>19. siječnja 2017. u 9,00 sati</w:t>
      </w:r>
      <w:r>
        <w:rPr>
          <w:rFonts w:cs="Times New Roman"/>
          <w:b/>
        </w:rPr>
        <w:t xml:space="preserve">, </w:t>
      </w:r>
      <w:r>
        <w:rPr>
          <w:rFonts w:cs="Times New Roman"/>
        </w:rPr>
        <w:t>kod Trgovačkog suda u Varaždinu, Braće Radića 2, soba br. 230/II.</w:t>
      </w:r>
    </w:p>
    <w:p w:rsidRDefault="0012549A" w:rsidP="0012549A" w:rsidR="0012549A">
      <w:pPr>
        <w:widowControl w:val="false"/>
        <w:suppressAutoHyphens/>
        <w:spacing w:after="0"/>
        <w:jc w:val="both"/>
        <w:rPr>
          <w:rFonts w:cs="Times New Roman"/>
        </w:rPr>
      </w:pPr>
    </w:p>
    <w:p w:rsidRDefault="0012549A" w:rsidP="0012549A" w:rsidR="0012549A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Ročište vjerovnika na kojem će se na temelju izvješća stečajnog upravitelja odlučivati o daljnjem tijeku stečajnog postupka - </w:t>
      </w:r>
      <w:r>
        <w:rPr>
          <w:rFonts w:cs="Times New Roman"/>
          <w:b/>
          <w:u w:val="single"/>
        </w:rPr>
        <w:t>izvještajno ročište</w:t>
      </w:r>
      <w:r>
        <w:rPr>
          <w:rFonts w:cs="Times New Roman"/>
        </w:rPr>
        <w:t xml:space="preserve"> održati će se </w:t>
      </w:r>
      <w:r>
        <w:rPr>
          <w:rFonts w:cs="Times New Roman"/>
          <w:b/>
          <w:u w:val="single"/>
        </w:rPr>
        <w:lastRenderedPageBreak/>
        <w:t>19. siječnja 2017. u 9,15 sati,</w:t>
      </w:r>
      <w:r>
        <w:rPr>
          <w:rFonts w:cs="Times New Roman"/>
        </w:rPr>
        <w:t xml:space="preserve"> kod Trgovačkog suda u Varaždinu, soba br. 230, odmah nakon ispitnog ročišta.</w:t>
      </w:r>
    </w:p>
    <w:p w:rsidRDefault="0012549A" w:rsidP="0012549A" w:rsidR="0012549A">
      <w:pPr>
        <w:widowControl w:val="false"/>
        <w:suppressAutoHyphens/>
        <w:spacing w:after="0"/>
        <w:ind w:left="1065"/>
        <w:jc w:val="both"/>
        <w:rPr>
          <w:rFonts w:cs="Times New Roman"/>
        </w:rPr>
      </w:pPr>
    </w:p>
    <w:p w:rsidRDefault="0012549A" w:rsidP="0012549A" w:rsidR="0012549A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12549A" w:rsidP="0012549A" w:rsidR="0012549A">
      <w:pPr>
        <w:pStyle w:val="Odlomakpopisa"/>
        <w:spacing w:after="0"/>
        <w:rPr>
          <w:rFonts w:cs="Times New Roman"/>
        </w:rPr>
      </w:pPr>
    </w:p>
    <w:p w:rsidRDefault="0012549A" w:rsidP="0012549A" w:rsidR="0012549A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Oglas o otvaranju stečajnog postupka objavljuje se isticanjem na e-Oglasnoj ploči ovog suda sa danom otvaranja stečajnog postupka.</w:t>
      </w:r>
    </w:p>
    <w:p w:rsidRDefault="0012549A" w:rsidP="0012549A" w:rsidR="0012549A">
      <w:pPr>
        <w:pStyle w:val="Odlomakpopisa"/>
        <w:spacing w:after="0"/>
        <w:rPr>
          <w:rFonts w:cs="Times New Roman"/>
        </w:rPr>
      </w:pPr>
    </w:p>
    <w:p w:rsidRDefault="0012549A" w:rsidP="0012549A" w:rsidR="0012549A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Rješenje o otvaranju stečajnog postupka dostavit će se Općinskog suda u Čakovcu Zemljišnoknjižni odjel,</w:t>
      </w:r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Općinskom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sudu</w:t>
      </w:r>
      <w:proofErr w:type="spellEnd"/>
      <w:r>
        <w:rPr>
          <w:rFonts w:cs="Times New Roman"/>
          <w:lang w:eastAsia="hr-HR" w:val="en-AU"/>
        </w:rPr>
        <w:t xml:space="preserve"> u </w:t>
      </w:r>
      <w:proofErr w:type="spellStart"/>
      <w:r>
        <w:rPr>
          <w:rFonts w:cs="Times New Roman"/>
          <w:lang w:eastAsia="hr-HR" w:val="en-AU"/>
        </w:rPr>
        <w:t>Novom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Zagrebu</w:t>
      </w:r>
      <w:proofErr w:type="spellEnd"/>
      <w:r>
        <w:rPr>
          <w:rFonts w:cs="Times New Roman"/>
          <w:lang w:eastAsia="hr-HR" w:val="en-AU"/>
        </w:rPr>
        <w:t xml:space="preserve">, </w:t>
      </w:r>
      <w:proofErr w:type="spellStart"/>
      <w:r>
        <w:rPr>
          <w:rFonts w:cs="Times New Roman"/>
          <w:lang w:eastAsia="hr-HR" w:val="en-AU"/>
        </w:rPr>
        <w:t>Zemljišno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knjižni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odjel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Samobor</w:t>
      </w:r>
      <w:proofErr w:type="spellEnd"/>
      <w:r>
        <w:rPr>
          <w:rFonts w:cs="Times New Roman"/>
          <w:lang w:eastAsia="hr-HR" w:val="en-AU"/>
        </w:rPr>
        <w:t xml:space="preserve">,  </w:t>
      </w:r>
      <w:proofErr w:type="spellStart"/>
      <w:r>
        <w:rPr>
          <w:rFonts w:cs="Times New Roman"/>
          <w:lang w:eastAsia="hr-HR" w:val="en-AU"/>
        </w:rPr>
        <w:t>Općinskom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sudu</w:t>
      </w:r>
      <w:proofErr w:type="spellEnd"/>
      <w:r>
        <w:rPr>
          <w:rFonts w:cs="Times New Roman"/>
          <w:lang w:eastAsia="hr-HR" w:val="en-AU"/>
        </w:rPr>
        <w:t xml:space="preserve"> u </w:t>
      </w:r>
      <w:proofErr w:type="spellStart"/>
      <w:r>
        <w:rPr>
          <w:rFonts w:cs="Times New Roman"/>
          <w:lang w:eastAsia="hr-HR" w:val="en-AU"/>
        </w:rPr>
        <w:t>Zadru</w:t>
      </w:r>
      <w:proofErr w:type="spellEnd"/>
      <w:r>
        <w:rPr>
          <w:rFonts w:cs="Times New Roman"/>
          <w:lang w:eastAsia="hr-HR" w:val="en-AU"/>
        </w:rPr>
        <w:t xml:space="preserve">, </w:t>
      </w:r>
      <w:proofErr w:type="spellStart"/>
      <w:r>
        <w:rPr>
          <w:rFonts w:cs="Times New Roman"/>
          <w:lang w:eastAsia="hr-HR" w:val="en-AU"/>
        </w:rPr>
        <w:t>Zemljišno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knjižni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odjel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Biograd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na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Moru</w:t>
      </w:r>
      <w:proofErr w:type="spellEnd"/>
      <w:r>
        <w:rPr>
          <w:rFonts w:cs="Times New Roman"/>
        </w:rPr>
        <w:t xml:space="preserve"> radi upisa zabilježbe otvaranja stečajnog postupka u zemljišnim knjigama.</w:t>
      </w:r>
    </w:p>
    <w:p w:rsidRDefault="0012549A" w:rsidP="0012549A" w:rsidR="0012549A">
      <w:pPr>
        <w:pStyle w:val="Odlomakpopisa"/>
        <w:spacing w:after="0"/>
        <w:rPr>
          <w:rFonts w:cs="Times New Roman"/>
        </w:rPr>
      </w:pPr>
    </w:p>
    <w:p w:rsidRDefault="0012549A" w:rsidP="0012549A" w:rsidR="0012549A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Nalaže se Općinskom sudu u Čakovcu, Zemljišno knjižni odjel Čakovec,</w:t>
      </w:r>
      <w:r>
        <w:rPr>
          <w:rFonts w:cs="Times New Roman"/>
          <w:lang w:eastAsia="hr-HR" w:val="en-AU"/>
        </w:rPr>
        <w:t xml:space="preserve"> </w:t>
      </w:r>
      <w:r>
        <w:rPr>
          <w:rFonts w:cs="Times New Roman"/>
        </w:rPr>
        <w:t xml:space="preserve">da izvrši upis zabilježbe otvaranja stečajnog postupka u zemljišnim knjigama na nekretninama stečajnog dužnika upisanim: </w:t>
      </w:r>
    </w:p>
    <w:p w:rsidRDefault="0012549A" w:rsidP="0012549A" w:rsidR="0012549A">
      <w:pPr>
        <w:pStyle w:val="Odlomakpopisa"/>
        <w:spacing w:after="0"/>
        <w:rPr>
          <w:rFonts w:cs="Times New Roman"/>
        </w:rPr>
      </w:pPr>
    </w:p>
    <w:p w:rsidRDefault="0012549A" w:rsidP="0012549A" w:rsidR="0012549A">
      <w:pPr>
        <w:spacing w:after="0"/>
        <w:ind w:left="1069"/>
        <w:rPr>
          <w:rFonts w:cs="Times New Roman"/>
          <w:lang w:eastAsia="hr-HR" w:val="en-AU"/>
        </w:rPr>
      </w:pPr>
      <w:r>
        <w:rPr>
          <w:rFonts w:cs="Times New Roman"/>
          <w:lang w:eastAsia="hr-HR" w:val="en-AU"/>
        </w:rPr>
        <w:t xml:space="preserve">- </w:t>
      </w:r>
      <w:proofErr w:type="gramStart"/>
      <w:r>
        <w:rPr>
          <w:rFonts w:cs="Times New Roman"/>
          <w:lang w:eastAsia="hr-HR" w:val="en-AU"/>
        </w:rPr>
        <w:t>u</w:t>
      </w:r>
      <w:proofErr w:type="gram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zk</w:t>
      </w:r>
      <w:proofErr w:type="spellEnd"/>
      <w:r>
        <w:rPr>
          <w:rFonts w:cs="Times New Roman"/>
          <w:lang w:eastAsia="hr-HR" w:val="en-AU"/>
        </w:rPr>
        <w:t xml:space="preserve">. </w:t>
      </w:r>
      <w:proofErr w:type="spellStart"/>
      <w:proofErr w:type="gramStart"/>
      <w:r>
        <w:rPr>
          <w:rFonts w:cs="Times New Roman"/>
          <w:lang w:eastAsia="hr-HR" w:val="en-AU"/>
        </w:rPr>
        <w:t>ul</w:t>
      </w:r>
      <w:proofErr w:type="spellEnd"/>
      <w:proofErr w:type="gramEnd"/>
      <w:r>
        <w:rPr>
          <w:rFonts w:cs="Times New Roman"/>
          <w:lang w:eastAsia="hr-HR" w:val="en-AU"/>
        </w:rPr>
        <w:t xml:space="preserve">. 4552, </w:t>
      </w:r>
      <w:proofErr w:type="spellStart"/>
      <w:r>
        <w:rPr>
          <w:rFonts w:cs="Times New Roman"/>
          <w:lang w:eastAsia="hr-HR" w:val="en-AU"/>
        </w:rPr>
        <w:t>k.o</w:t>
      </w:r>
      <w:proofErr w:type="spellEnd"/>
      <w:r>
        <w:rPr>
          <w:rFonts w:cs="Times New Roman"/>
          <w:lang w:eastAsia="hr-HR" w:val="en-AU"/>
        </w:rPr>
        <w:t xml:space="preserve">., </w:t>
      </w:r>
      <w:proofErr w:type="spellStart"/>
      <w:r>
        <w:rPr>
          <w:rFonts w:cs="Times New Roman"/>
          <w:lang w:eastAsia="hr-HR" w:val="en-AU"/>
        </w:rPr>
        <w:t>Nedelišće</w:t>
      </w:r>
      <w:proofErr w:type="spellEnd"/>
      <w:proofErr w:type="gramStart"/>
      <w:r>
        <w:rPr>
          <w:rFonts w:cs="Times New Roman"/>
          <w:lang w:eastAsia="hr-HR" w:val="en-AU"/>
        </w:rPr>
        <w:t xml:space="preserve">,  </w:t>
      </w:r>
      <w:proofErr w:type="spellStart"/>
      <w:r>
        <w:rPr>
          <w:rFonts w:cs="Times New Roman"/>
          <w:lang w:eastAsia="hr-HR" w:val="en-AU"/>
        </w:rPr>
        <w:t>čestica</w:t>
      </w:r>
      <w:proofErr w:type="spellEnd"/>
      <w:proofErr w:type="gram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broj</w:t>
      </w:r>
      <w:proofErr w:type="spellEnd"/>
      <w:r>
        <w:rPr>
          <w:rFonts w:cs="Times New Roman"/>
          <w:lang w:eastAsia="hr-HR" w:val="en-AU"/>
        </w:rPr>
        <w:t xml:space="preserve"> 1124/2 </w:t>
      </w:r>
      <w:proofErr w:type="spellStart"/>
      <w:r>
        <w:rPr>
          <w:rFonts w:cs="Times New Roman"/>
          <w:lang w:eastAsia="hr-HR" w:val="en-AU"/>
        </w:rPr>
        <w:t>Dvorište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Varaždinska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ulica</w:t>
      </w:r>
      <w:proofErr w:type="spellEnd"/>
      <w:r>
        <w:rPr>
          <w:rFonts w:cs="Times New Roman"/>
          <w:lang w:eastAsia="hr-HR" w:val="en-AU"/>
        </w:rPr>
        <w:t xml:space="preserve"> od 896 m2</w:t>
      </w:r>
    </w:p>
    <w:p w:rsidRDefault="0012549A" w:rsidP="0012549A" w:rsidR="0012549A">
      <w:pPr>
        <w:spacing w:after="0"/>
        <w:ind w:left="1069"/>
        <w:jc w:val="both"/>
        <w:rPr>
          <w:rFonts w:cs="Times New Roman"/>
          <w:lang w:eastAsia="hr-HR" w:val="en-AU"/>
        </w:rPr>
      </w:pPr>
      <w:r>
        <w:rPr>
          <w:rFonts w:cs="Times New Roman"/>
          <w:lang w:eastAsia="hr-HR" w:val="en-AU"/>
        </w:rPr>
        <w:t xml:space="preserve">- </w:t>
      </w:r>
      <w:proofErr w:type="gramStart"/>
      <w:r>
        <w:rPr>
          <w:rFonts w:cs="Times New Roman"/>
          <w:lang w:eastAsia="hr-HR" w:val="en-AU"/>
        </w:rPr>
        <w:t>u</w:t>
      </w:r>
      <w:proofErr w:type="gram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zk</w:t>
      </w:r>
      <w:proofErr w:type="spellEnd"/>
      <w:r>
        <w:rPr>
          <w:rFonts w:cs="Times New Roman"/>
          <w:lang w:eastAsia="hr-HR" w:val="en-AU"/>
        </w:rPr>
        <w:t xml:space="preserve">. </w:t>
      </w:r>
      <w:proofErr w:type="spellStart"/>
      <w:proofErr w:type="gramStart"/>
      <w:r>
        <w:rPr>
          <w:rFonts w:cs="Times New Roman"/>
          <w:lang w:eastAsia="hr-HR" w:val="en-AU"/>
        </w:rPr>
        <w:t>ul</w:t>
      </w:r>
      <w:proofErr w:type="spellEnd"/>
      <w:proofErr w:type="gramEnd"/>
      <w:r>
        <w:rPr>
          <w:rFonts w:cs="Times New Roman"/>
          <w:lang w:eastAsia="hr-HR" w:val="en-AU"/>
        </w:rPr>
        <w:t xml:space="preserve">. 1457, </w:t>
      </w:r>
      <w:proofErr w:type="spellStart"/>
      <w:r>
        <w:rPr>
          <w:rFonts w:cs="Times New Roman"/>
          <w:lang w:eastAsia="hr-HR" w:val="en-AU"/>
        </w:rPr>
        <w:t>k.o</w:t>
      </w:r>
      <w:proofErr w:type="spellEnd"/>
      <w:r>
        <w:rPr>
          <w:rFonts w:cs="Times New Roman"/>
          <w:lang w:eastAsia="hr-HR" w:val="en-AU"/>
        </w:rPr>
        <w:t xml:space="preserve">. </w:t>
      </w:r>
      <w:proofErr w:type="spellStart"/>
      <w:r>
        <w:rPr>
          <w:rFonts w:cs="Times New Roman"/>
          <w:lang w:eastAsia="hr-HR" w:val="en-AU"/>
        </w:rPr>
        <w:t>Nedelišće</w:t>
      </w:r>
      <w:proofErr w:type="spellEnd"/>
      <w:r>
        <w:rPr>
          <w:rFonts w:cs="Times New Roman"/>
          <w:lang w:eastAsia="hr-HR" w:val="en-AU"/>
        </w:rPr>
        <w:t xml:space="preserve">, </w:t>
      </w:r>
      <w:proofErr w:type="spellStart"/>
      <w:r>
        <w:rPr>
          <w:rFonts w:cs="Times New Roman"/>
          <w:lang w:eastAsia="hr-HR" w:val="en-AU"/>
        </w:rPr>
        <w:t>čestica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broj</w:t>
      </w:r>
      <w:proofErr w:type="spellEnd"/>
      <w:r>
        <w:rPr>
          <w:rFonts w:cs="Times New Roman"/>
          <w:lang w:eastAsia="hr-HR" w:val="en-AU"/>
        </w:rPr>
        <w:t xml:space="preserve"> 1124/1 </w:t>
      </w:r>
      <w:proofErr w:type="spellStart"/>
      <w:r>
        <w:rPr>
          <w:rFonts w:cs="Times New Roman"/>
          <w:lang w:eastAsia="hr-HR" w:val="en-AU"/>
        </w:rPr>
        <w:t>Gospodarska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zgrada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Varaždinska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ulica</w:t>
      </w:r>
      <w:proofErr w:type="spellEnd"/>
      <w:r>
        <w:rPr>
          <w:rFonts w:cs="Times New Roman"/>
          <w:lang w:eastAsia="hr-HR" w:val="en-AU"/>
        </w:rPr>
        <w:t xml:space="preserve"> od 133 m2, </w:t>
      </w:r>
      <w:proofErr w:type="spellStart"/>
      <w:r>
        <w:rPr>
          <w:rFonts w:cs="Times New Roman"/>
          <w:lang w:eastAsia="hr-HR" w:val="en-AU"/>
        </w:rPr>
        <w:t>Dvorište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Varaždinska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ulica</w:t>
      </w:r>
      <w:proofErr w:type="spellEnd"/>
      <w:r>
        <w:rPr>
          <w:rFonts w:cs="Times New Roman"/>
          <w:lang w:eastAsia="hr-HR" w:val="en-AU"/>
        </w:rPr>
        <w:t xml:space="preserve"> od 825 m2, </w:t>
      </w:r>
      <w:proofErr w:type="spellStart"/>
      <w:r>
        <w:rPr>
          <w:rFonts w:cs="Times New Roman"/>
          <w:lang w:eastAsia="hr-HR" w:val="en-AU"/>
        </w:rPr>
        <w:t>Gospodarska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zgrada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Varaždinska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ulica</w:t>
      </w:r>
      <w:proofErr w:type="spellEnd"/>
      <w:r>
        <w:rPr>
          <w:rFonts w:cs="Times New Roman"/>
          <w:lang w:eastAsia="hr-HR" w:val="en-AU"/>
        </w:rPr>
        <w:t xml:space="preserve"> od 65 m2, </w:t>
      </w:r>
      <w:proofErr w:type="spellStart"/>
      <w:r>
        <w:rPr>
          <w:rFonts w:cs="Times New Roman"/>
          <w:lang w:eastAsia="hr-HR" w:val="en-AU"/>
        </w:rPr>
        <w:t>Poslovna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zgrada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kbr</w:t>
      </w:r>
      <w:proofErr w:type="spellEnd"/>
      <w:r>
        <w:rPr>
          <w:rFonts w:cs="Times New Roman"/>
          <w:lang w:eastAsia="hr-HR" w:val="en-AU"/>
        </w:rPr>
        <w:t xml:space="preserve">. 34 </w:t>
      </w:r>
      <w:proofErr w:type="spellStart"/>
      <w:r>
        <w:rPr>
          <w:rFonts w:cs="Times New Roman"/>
          <w:lang w:eastAsia="hr-HR" w:val="en-AU"/>
        </w:rPr>
        <w:t>Varaždinska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ulica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gramStart"/>
      <w:r>
        <w:rPr>
          <w:rFonts w:cs="Times New Roman"/>
          <w:lang w:eastAsia="hr-HR" w:val="en-AU"/>
        </w:rPr>
        <w:t>od</w:t>
      </w:r>
      <w:proofErr w:type="gramEnd"/>
      <w:r>
        <w:rPr>
          <w:rFonts w:cs="Times New Roman"/>
          <w:lang w:eastAsia="hr-HR" w:val="en-AU"/>
        </w:rPr>
        <w:t xml:space="preserve"> 100 m2, </w:t>
      </w:r>
      <w:proofErr w:type="spellStart"/>
      <w:r>
        <w:rPr>
          <w:rFonts w:cs="Times New Roman"/>
          <w:lang w:eastAsia="hr-HR" w:val="en-AU"/>
        </w:rPr>
        <w:t>ukupno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od</w:t>
      </w:r>
      <w:proofErr w:type="spellEnd"/>
      <w:r>
        <w:rPr>
          <w:rFonts w:cs="Times New Roman"/>
          <w:lang w:eastAsia="hr-HR" w:val="en-AU"/>
        </w:rPr>
        <w:t xml:space="preserve"> 1123m2.</w:t>
      </w:r>
    </w:p>
    <w:p w:rsidRDefault="0012549A" w:rsidP="0012549A" w:rsidR="0012549A">
      <w:pPr>
        <w:spacing w:after="0"/>
        <w:rPr>
          <w:rFonts w:cs="Times New Roman"/>
          <w:lang w:eastAsia="hr-HR" w:val="en-AU"/>
        </w:rPr>
      </w:pPr>
    </w:p>
    <w:p w:rsidRDefault="0012549A" w:rsidP="0012549A" w:rsidR="0012549A">
      <w:pPr>
        <w:pStyle w:val="Odlomakpopisa"/>
        <w:numPr>
          <w:ilvl w:val="0"/>
          <w:numId w:val="47"/>
        </w:numPr>
        <w:spacing w:after="0"/>
        <w:rPr>
          <w:rFonts w:cs="Times New Roman"/>
          <w:lang w:val="en-AU"/>
        </w:rPr>
      </w:pPr>
      <w:r>
        <w:t>Nalaže se Općinskom sudu u Novom Zagrebu, Zemljišno knjižni odjel Samobor da izvrši upis zabilježbe otvaranja stečajnog postupka u zemljišnim knjigama na nekretninama stečajnog dužnika upisanim:</w:t>
      </w:r>
    </w:p>
    <w:p w:rsidRDefault="0012549A" w:rsidP="0012549A" w:rsidR="0012549A">
      <w:pPr>
        <w:pStyle w:val="Odlomakpopisa"/>
        <w:spacing w:after="0"/>
        <w:ind w:firstLine="0" w:left="1069"/>
      </w:pPr>
    </w:p>
    <w:p w:rsidRDefault="0012549A" w:rsidP="0012549A" w:rsidR="0012549A">
      <w:pPr>
        <w:spacing w:after="0"/>
        <w:ind w:firstLine="708" w:left="708"/>
        <w:jc w:val="both"/>
        <w:rPr>
          <w:rFonts w:cs="Times New Roman"/>
          <w:lang w:eastAsia="hr-HR" w:val="en-AU"/>
        </w:rPr>
      </w:pPr>
      <w:r>
        <w:rPr>
          <w:rFonts w:cs="Times New Roman"/>
          <w:lang w:eastAsia="hr-HR" w:val="en-AU"/>
        </w:rPr>
        <w:t xml:space="preserve">- </w:t>
      </w:r>
      <w:proofErr w:type="gramStart"/>
      <w:r>
        <w:rPr>
          <w:rFonts w:cs="Times New Roman"/>
          <w:lang w:eastAsia="hr-HR" w:val="en-AU"/>
        </w:rPr>
        <w:t>u</w:t>
      </w:r>
      <w:proofErr w:type="gram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zk</w:t>
      </w:r>
      <w:proofErr w:type="spellEnd"/>
      <w:r>
        <w:rPr>
          <w:rFonts w:cs="Times New Roman"/>
          <w:lang w:eastAsia="hr-HR" w:val="en-AU"/>
        </w:rPr>
        <w:t xml:space="preserve">. </w:t>
      </w:r>
      <w:proofErr w:type="spellStart"/>
      <w:proofErr w:type="gramStart"/>
      <w:r>
        <w:rPr>
          <w:rFonts w:cs="Times New Roman"/>
          <w:lang w:eastAsia="hr-HR" w:val="en-AU"/>
        </w:rPr>
        <w:t>ul</w:t>
      </w:r>
      <w:proofErr w:type="spellEnd"/>
      <w:proofErr w:type="gramEnd"/>
      <w:r>
        <w:rPr>
          <w:rFonts w:cs="Times New Roman"/>
          <w:lang w:eastAsia="hr-HR" w:val="en-AU"/>
        </w:rPr>
        <w:t xml:space="preserve">. 6168, </w:t>
      </w:r>
      <w:proofErr w:type="spellStart"/>
      <w:r>
        <w:rPr>
          <w:rFonts w:cs="Times New Roman"/>
          <w:lang w:eastAsia="hr-HR" w:val="en-AU"/>
        </w:rPr>
        <w:t>k.o</w:t>
      </w:r>
      <w:proofErr w:type="spellEnd"/>
      <w:r>
        <w:rPr>
          <w:rFonts w:cs="Times New Roman"/>
          <w:lang w:eastAsia="hr-HR" w:val="en-AU"/>
        </w:rPr>
        <w:t xml:space="preserve">. </w:t>
      </w:r>
      <w:proofErr w:type="spellStart"/>
      <w:r>
        <w:rPr>
          <w:rFonts w:cs="Times New Roman"/>
          <w:lang w:eastAsia="hr-HR" w:val="en-AU"/>
        </w:rPr>
        <w:t>Samobor</w:t>
      </w:r>
      <w:proofErr w:type="gramStart"/>
      <w:r>
        <w:rPr>
          <w:rFonts w:cs="Times New Roman"/>
          <w:lang w:eastAsia="hr-HR" w:val="en-AU"/>
        </w:rPr>
        <w:t>,etažno</w:t>
      </w:r>
      <w:proofErr w:type="spellEnd"/>
      <w:proofErr w:type="gram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vlasništvo</w:t>
      </w:r>
      <w:proofErr w:type="spellEnd"/>
      <w:r>
        <w:rPr>
          <w:rFonts w:cs="Times New Roman"/>
          <w:lang w:eastAsia="hr-HR" w:val="en-AU"/>
        </w:rPr>
        <w:t xml:space="preserve"> s </w:t>
      </w:r>
      <w:proofErr w:type="spellStart"/>
      <w:r>
        <w:rPr>
          <w:rFonts w:cs="Times New Roman"/>
          <w:lang w:eastAsia="hr-HR" w:val="en-AU"/>
        </w:rPr>
        <w:t>određenim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omjerima</w:t>
      </w:r>
      <w:proofErr w:type="spellEnd"/>
      <w:r>
        <w:rPr>
          <w:rFonts w:cs="Times New Roman"/>
          <w:lang w:eastAsia="hr-HR" w:val="en-AU"/>
        </w:rPr>
        <w:t xml:space="preserve"> </w:t>
      </w:r>
    </w:p>
    <w:p w:rsidRDefault="0012549A" w:rsidP="0012549A" w:rsidR="0012549A">
      <w:pPr>
        <w:spacing w:after="0"/>
        <w:ind w:firstLine="708" w:left="1416"/>
        <w:jc w:val="both"/>
        <w:rPr>
          <w:rFonts w:cs="Times New Roman"/>
          <w:lang w:eastAsia="hr-HR" w:val="en-AU"/>
        </w:rPr>
      </w:pPr>
      <w:r>
        <w:rPr>
          <w:rFonts w:cs="Times New Roman"/>
          <w:lang w:eastAsia="hr-HR" w:val="en-AU"/>
        </w:rPr>
        <w:t xml:space="preserve">- </w:t>
      </w:r>
      <w:proofErr w:type="spellStart"/>
      <w:proofErr w:type="gramStart"/>
      <w:r>
        <w:rPr>
          <w:rFonts w:cs="Times New Roman"/>
          <w:lang w:eastAsia="hr-HR" w:val="en-AU"/>
        </w:rPr>
        <w:t>čestica</w:t>
      </w:r>
      <w:proofErr w:type="spellEnd"/>
      <w:proofErr w:type="gram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broj</w:t>
      </w:r>
      <w:proofErr w:type="spellEnd"/>
      <w:r>
        <w:rPr>
          <w:rFonts w:cs="Times New Roman"/>
          <w:lang w:eastAsia="hr-HR" w:val="en-AU"/>
        </w:rPr>
        <w:t xml:space="preserve"> 4785/3 </w:t>
      </w:r>
      <w:proofErr w:type="spellStart"/>
      <w:r>
        <w:rPr>
          <w:rFonts w:cs="Times New Roman"/>
          <w:lang w:eastAsia="hr-HR" w:val="en-AU"/>
        </w:rPr>
        <w:t>Zgrada-višestambena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i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Dvorište</w:t>
      </w:r>
      <w:proofErr w:type="spellEnd"/>
      <w:r>
        <w:rPr>
          <w:rFonts w:cs="Times New Roman"/>
          <w:lang w:eastAsia="hr-HR" w:val="en-AU"/>
        </w:rPr>
        <w:t xml:space="preserve"> od 716 m2</w:t>
      </w:r>
    </w:p>
    <w:p w:rsidRDefault="0012549A" w:rsidP="0012549A" w:rsidR="0012549A">
      <w:pPr>
        <w:spacing w:after="0"/>
        <w:ind w:firstLine="708" w:left="1416"/>
        <w:jc w:val="both"/>
        <w:rPr>
          <w:rFonts w:cs="Times New Roman"/>
          <w:lang w:eastAsia="hr-HR" w:val="en-AU"/>
        </w:rPr>
      </w:pPr>
      <w:r>
        <w:rPr>
          <w:rFonts w:cs="Times New Roman"/>
          <w:lang w:eastAsia="hr-HR" w:val="en-AU"/>
        </w:rPr>
        <w:t xml:space="preserve">- </w:t>
      </w:r>
      <w:proofErr w:type="spellStart"/>
      <w:proofErr w:type="gramStart"/>
      <w:r>
        <w:rPr>
          <w:rFonts w:cs="Times New Roman"/>
          <w:lang w:eastAsia="hr-HR" w:val="en-AU"/>
        </w:rPr>
        <w:t>čestica</w:t>
      </w:r>
      <w:proofErr w:type="spellEnd"/>
      <w:proofErr w:type="gram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broj</w:t>
      </w:r>
      <w:proofErr w:type="spellEnd"/>
      <w:r>
        <w:rPr>
          <w:rFonts w:cs="Times New Roman"/>
          <w:lang w:eastAsia="hr-HR" w:val="en-AU"/>
        </w:rPr>
        <w:t xml:space="preserve"> 5537/1 DIO  </w:t>
      </w:r>
      <w:proofErr w:type="spellStart"/>
      <w:r>
        <w:rPr>
          <w:rFonts w:cs="Times New Roman"/>
          <w:lang w:eastAsia="hr-HR" w:val="en-AU"/>
        </w:rPr>
        <w:t>Oranica</w:t>
      </w:r>
      <w:proofErr w:type="spellEnd"/>
      <w:r>
        <w:rPr>
          <w:rFonts w:cs="Times New Roman"/>
          <w:lang w:eastAsia="hr-HR" w:val="en-AU"/>
        </w:rPr>
        <w:t xml:space="preserve"> Banat od 23 m2</w:t>
      </w:r>
    </w:p>
    <w:p w:rsidRDefault="0012549A" w:rsidP="0012549A" w:rsidR="0012549A">
      <w:pPr>
        <w:spacing w:after="0"/>
        <w:ind w:firstLine="708" w:left="708"/>
        <w:jc w:val="both"/>
        <w:rPr>
          <w:rFonts w:cs="Times New Roman"/>
          <w:lang w:eastAsia="hr-HR" w:val="en-AU"/>
        </w:rPr>
      </w:pPr>
      <w:r>
        <w:rPr>
          <w:rFonts w:cs="Times New Roman"/>
          <w:lang w:eastAsia="hr-HR" w:val="en-AU"/>
        </w:rPr>
        <w:t xml:space="preserve">9. </w:t>
      </w:r>
      <w:proofErr w:type="spellStart"/>
      <w:proofErr w:type="gramStart"/>
      <w:r>
        <w:rPr>
          <w:rFonts w:cs="Times New Roman"/>
          <w:lang w:eastAsia="hr-HR" w:val="en-AU"/>
        </w:rPr>
        <w:t>suvlasnički</w:t>
      </w:r>
      <w:proofErr w:type="spellEnd"/>
      <w:proofErr w:type="gram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dio</w:t>
      </w:r>
      <w:proofErr w:type="spellEnd"/>
      <w:r>
        <w:rPr>
          <w:rFonts w:cs="Times New Roman"/>
          <w:lang w:eastAsia="hr-HR" w:val="en-AU"/>
        </w:rPr>
        <w:t xml:space="preserve"> 1670/10000 </w:t>
      </w:r>
      <w:proofErr w:type="spellStart"/>
      <w:r>
        <w:rPr>
          <w:rFonts w:cs="Times New Roman"/>
          <w:lang w:eastAsia="hr-HR" w:val="en-AU"/>
        </w:rPr>
        <w:t>etažno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vlasništvo</w:t>
      </w:r>
      <w:proofErr w:type="spellEnd"/>
      <w:r>
        <w:rPr>
          <w:rFonts w:cs="Times New Roman"/>
          <w:lang w:eastAsia="hr-HR" w:val="en-AU"/>
        </w:rPr>
        <w:t xml:space="preserve"> E-9</w:t>
      </w:r>
    </w:p>
    <w:p w:rsidRDefault="0012549A" w:rsidP="0012549A" w:rsidR="0012549A">
      <w:pPr>
        <w:spacing w:after="0"/>
        <w:ind w:left="1416"/>
        <w:jc w:val="both"/>
        <w:rPr>
          <w:rFonts w:cs="Times New Roman"/>
          <w:lang w:eastAsia="hr-HR" w:val="en-AU"/>
        </w:rPr>
      </w:pPr>
      <w:proofErr w:type="spellStart"/>
      <w:proofErr w:type="gramStart"/>
      <w:r>
        <w:rPr>
          <w:rFonts w:cs="Times New Roman"/>
          <w:lang w:eastAsia="hr-HR" w:val="en-AU"/>
        </w:rPr>
        <w:t>četverosobni</w:t>
      </w:r>
      <w:proofErr w:type="spellEnd"/>
      <w:proofErr w:type="gram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stan</w:t>
      </w:r>
      <w:proofErr w:type="spellEnd"/>
      <w:r>
        <w:rPr>
          <w:rFonts w:cs="Times New Roman"/>
          <w:lang w:eastAsia="hr-HR" w:val="en-AU"/>
        </w:rPr>
        <w:t xml:space="preserve"> br. 9 u </w:t>
      </w:r>
      <w:proofErr w:type="spellStart"/>
      <w:r>
        <w:rPr>
          <w:rFonts w:cs="Times New Roman"/>
          <w:lang w:eastAsia="hr-HR" w:val="en-AU"/>
        </w:rPr>
        <w:t>potkrovlju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površine</w:t>
      </w:r>
      <w:proofErr w:type="spellEnd"/>
      <w:r>
        <w:rPr>
          <w:rFonts w:cs="Times New Roman"/>
          <w:lang w:eastAsia="hr-HR" w:val="en-AU"/>
        </w:rPr>
        <w:t xml:space="preserve"> 109,55 m2 </w:t>
      </w:r>
      <w:proofErr w:type="spellStart"/>
      <w:r>
        <w:rPr>
          <w:rFonts w:cs="Times New Roman"/>
          <w:lang w:eastAsia="hr-HR" w:val="en-AU"/>
        </w:rPr>
        <w:t>sa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parkirališnim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mjestom</w:t>
      </w:r>
      <w:proofErr w:type="spellEnd"/>
      <w:r>
        <w:rPr>
          <w:rFonts w:cs="Times New Roman"/>
          <w:lang w:eastAsia="hr-HR" w:val="en-AU"/>
        </w:rPr>
        <w:t xml:space="preserve"> br. 6 </w:t>
      </w:r>
      <w:proofErr w:type="spellStart"/>
      <w:r>
        <w:rPr>
          <w:rFonts w:cs="Times New Roman"/>
          <w:lang w:eastAsia="hr-HR" w:val="en-AU"/>
        </w:rPr>
        <w:t>površine</w:t>
      </w:r>
      <w:proofErr w:type="spellEnd"/>
      <w:r>
        <w:rPr>
          <w:rFonts w:cs="Times New Roman"/>
          <w:lang w:eastAsia="hr-HR" w:val="en-AU"/>
        </w:rPr>
        <w:t xml:space="preserve"> 16,49 m2 I </w:t>
      </w:r>
      <w:proofErr w:type="spellStart"/>
      <w:r>
        <w:rPr>
          <w:rFonts w:cs="Times New Roman"/>
          <w:lang w:eastAsia="hr-HR" w:val="en-AU"/>
        </w:rPr>
        <w:t>spremištem</w:t>
      </w:r>
      <w:proofErr w:type="spellEnd"/>
      <w:r>
        <w:rPr>
          <w:rFonts w:cs="Times New Roman"/>
          <w:lang w:eastAsia="hr-HR" w:val="en-AU"/>
        </w:rPr>
        <w:t xml:space="preserve"> br. 9 </w:t>
      </w:r>
      <w:proofErr w:type="spellStart"/>
      <w:r>
        <w:rPr>
          <w:rFonts w:cs="Times New Roman"/>
          <w:lang w:eastAsia="hr-HR" w:val="en-AU"/>
        </w:rPr>
        <w:t>površine</w:t>
      </w:r>
      <w:proofErr w:type="spellEnd"/>
      <w:r>
        <w:rPr>
          <w:rFonts w:cs="Times New Roman"/>
          <w:lang w:eastAsia="hr-HR" w:val="en-AU"/>
        </w:rPr>
        <w:t xml:space="preserve"> 5,65 m2,</w:t>
      </w:r>
    </w:p>
    <w:p w:rsidRDefault="0012549A" w:rsidP="0012549A" w:rsidR="0012549A">
      <w:pPr>
        <w:spacing w:after="0"/>
        <w:ind w:firstLine="361" w:left="708"/>
        <w:jc w:val="both"/>
        <w:rPr>
          <w:rFonts w:cs="Times New Roman"/>
          <w:lang w:eastAsia="hr-HR" w:val="en-AU"/>
        </w:rPr>
      </w:pPr>
      <w:proofErr w:type="gramStart"/>
      <w:r>
        <w:rPr>
          <w:rFonts w:cs="Times New Roman"/>
          <w:lang w:eastAsia="hr-HR" w:val="en-AU"/>
        </w:rPr>
        <w:t>a</w:t>
      </w:r>
      <w:proofErr w:type="gramEnd"/>
      <w:r>
        <w:rPr>
          <w:rFonts w:cs="Times New Roman"/>
          <w:lang w:eastAsia="hr-HR" w:val="en-AU"/>
        </w:rPr>
        <w:t xml:space="preserve"> u </w:t>
      </w:r>
      <w:proofErr w:type="spellStart"/>
      <w:r>
        <w:rPr>
          <w:rFonts w:cs="Times New Roman"/>
          <w:lang w:eastAsia="hr-HR" w:val="en-AU"/>
        </w:rPr>
        <w:t>kojoj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cijeloj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nekretnini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stečajni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dužnik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dolazi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upisan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kao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suvlasnik</w:t>
      </w:r>
      <w:proofErr w:type="spellEnd"/>
      <w:r>
        <w:rPr>
          <w:rFonts w:cs="Times New Roman"/>
          <w:lang w:eastAsia="hr-HR" w:val="en-AU"/>
        </w:rPr>
        <w:t xml:space="preserve"> u ½ </w:t>
      </w:r>
      <w:proofErr w:type="spellStart"/>
      <w:r>
        <w:rPr>
          <w:rFonts w:cs="Times New Roman"/>
          <w:lang w:eastAsia="hr-HR" w:val="en-AU"/>
        </w:rPr>
        <w:t>dijela</w:t>
      </w:r>
      <w:proofErr w:type="spellEnd"/>
      <w:r>
        <w:rPr>
          <w:rFonts w:cs="Times New Roman"/>
          <w:lang w:eastAsia="hr-HR" w:val="en-AU"/>
        </w:rPr>
        <w:t>.</w:t>
      </w:r>
    </w:p>
    <w:p w:rsidRDefault="0012549A" w:rsidP="0012549A" w:rsidR="0012549A">
      <w:pPr>
        <w:spacing w:after="0"/>
        <w:rPr>
          <w:rFonts w:cs="Times New Roman"/>
          <w:lang w:eastAsia="hr-HR" w:val="en-AU"/>
        </w:rPr>
      </w:pPr>
    </w:p>
    <w:p w:rsidRDefault="0012549A" w:rsidP="0012549A" w:rsidR="0012549A">
      <w:pPr>
        <w:pStyle w:val="Odlomakpopisa"/>
        <w:numPr>
          <w:ilvl w:val="0"/>
          <w:numId w:val="47"/>
        </w:numPr>
        <w:spacing w:after="0"/>
        <w:rPr>
          <w:rFonts w:cs="Times New Roman"/>
          <w:lang w:val="en-AU"/>
        </w:rPr>
      </w:pPr>
      <w:r>
        <w:t>Nalaže se Općinskom sudu u Zadru, Zemljišno knjižni odjel Biograd na moru da izvrši upis zabilježbe otvaranja stečajnog postupka u zemljišnim knjigama na nekretninama stečajnog dužnika upisanim:</w:t>
      </w:r>
    </w:p>
    <w:p w:rsidRDefault="0012549A" w:rsidP="0012549A" w:rsidR="0012549A">
      <w:pPr>
        <w:pStyle w:val="Odlomakpopisa"/>
        <w:spacing w:after="0"/>
        <w:ind w:firstLine="0" w:left="1069"/>
      </w:pPr>
    </w:p>
    <w:p w:rsidRDefault="0012549A" w:rsidP="0012549A" w:rsidR="0012549A">
      <w:pPr>
        <w:spacing w:after="0"/>
        <w:ind w:firstLine="708"/>
        <w:rPr>
          <w:rFonts w:cs="Times New Roman"/>
          <w:lang w:eastAsia="hr-HR" w:val="en-AU"/>
        </w:rPr>
      </w:pPr>
      <w:r>
        <w:rPr>
          <w:rFonts w:cs="Times New Roman"/>
          <w:lang w:eastAsia="hr-HR" w:val="en-AU"/>
        </w:rPr>
        <w:t xml:space="preserve">- </w:t>
      </w:r>
      <w:proofErr w:type="gramStart"/>
      <w:r>
        <w:rPr>
          <w:rFonts w:cs="Times New Roman"/>
          <w:lang w:eastAsia="hr-HR" w:val="en-AU"/>
        </w:rPr>
        <w:t>u</w:t>
      </w:r>
      <w:proofErr w:type="gram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zk</w:t>
      </w:r>
      <w:proofErr w:type="spellEnd"/>
      <w:r>
        <w:rPr>
          <w:rFonts w:cs="Times New Roman"/>
          <w:lang w:eastAsia="hr-HR" w:val="en-AU"/>
        </w:rPr>
        <w:t xml:space="preserve">. </w:t>
      </w:r>
      <w:proofErr w:type="spellStart"/>
      <w:proofErr w:type="gramStart"/>
      <w:r>
        <w:rPr>
          <w:rFonts w:cs="Times New Roman"/>
          <w:lang w:eastAsia="hr-HR" w:val="en-AU"/>
        </w:rPr>
        <w:t>ul</w:t>
      </w:r>
      <w:proofErr w:type="spellEnd"/>
      <w:proofErr w:type="gramEnd"/>
      <w:r>
        <w:rPr>
          <w:rFonts w:cs="Times New Roman"/>
          <w:lang w:eastAsia="hr-HR" w:val="en-AU"/>
        </w:rPr>
        <w:t xml:space="preserve">. 923, </w:t>
      </w:r>
      <w:proofErr w:type="spellStart"/>
      <w:r>
        <w:rPr>
          <w:rFonts w:cs="Times New Roman"/>
          <w:lang w:eastAsia="hr-HR" w:val="en-AU"/>
        </w:rPr>
        <w:t>k.o</w:t>
      </w:r>
      <w:proofErr w:type="spellEnd"/>
      <w:r>
        <w:rPr>
          <w:rFonts w:cs="Times New Roman"/>
          <w:lang w:eastAsia="hr-HR" w:val="en-AU"/>
        </w:rPr>
        <w:t xml:space="preserve">. </w:t>
      </w:r>
      <w:proofErr w:type="spellStart"/>
      <w:r>
        <w:rPr>
          <w:rFonts w:cs="Times New Roman"/>
          <w:lang w:eastAsia="hr-HR" w:val="en-AU"/>
        </w:rPr>
        <w:t>Neviđane</w:t>
      </w:r>
      <w:proofErr w:type="spellEnd"/>
      <w:r>
        <w:rPr>
          <w:rFonts w:cs="Times New Roman"/>
          <w:lang w:eastAsia="hr-HR" w:val="en-AU"/>
        </w:rPr>
        <w:t xml:space="preserve">, </w:t>
      </w:r>
    </w:p>
    <w:p w:rsidRDefault="0012549A" w:rsidP="0012549A" w:rsidR="0012549A">
      <w:pPr>
        <w:spacing w:after="0"/>
        <w:ind w:firstLine="708" w:left="708"/>
        <w:rPr>
          <w:rFonts w:cs="Times New Roman"/>
          <w:lang w:eastAsia="hr-HR" w:val="en-AU"/>
        </w:rPr>
      </w:pPr>
      <w:r>
        <w:rPr>
          <w:rFonts w:cs="Times New Roman"/>
          <w:lang w:eastAsia="hr-HR" w:val="en-AU"/>
        </w:rPr>
        <w:t xml:space="preserve">- </w:t>
      </w:r>
      <w:proofErr w:type="spellStart"/>
      <w:proofErr w:type="gramStart"/>
      <w:r>
        <w:rPr>
          <w:rFonts w:cs="Times New Roman"/>
          <w:lang w:eastAsia="hr-HR" w:val="en-AU"/>
        </w:rPr>
        <w:t>čestica</w:t>
      </w:r>
      <w:proofErr w:type="spellEnd"/>
      <w:proofErr w:type="gram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broj</w:t>
      </w:r>
      <w:proofErr w:type="spellEnd"/>
      <w:r>
        <w:rPr>
          <w:rFonts w:cs="Times New Roman"/>
          <w:lang w:eastAsia="hr-HR" w:val="en-AU"/>
        </w:rPr>
        <w:t xml:space="preserve"> 49/2 -  </w:t>
      </w:r>
      <w:proofErr w:type="spellStart"/>
      <w:r>
        <w:rPr>
          <w:rFonts w:cs="Times New Roman"/>
          <w:lang w:eastAsia="hr-HR" w:val="en-AU"/>
        </w:rPr>
        <w:t>Dvor</w:t>
      </w:r>
      <w:proofErr w:type="spellEnd"/>
      <w:r>
        <w:rPr>
          <w:rFonts w:cs="Times New Roman"/>
          <w:lang w:eastAsia="hr-HR" w:val="en-AU"/>
        </w:rPr>
        <w:t xml:space="preserve"> od 358 m2</w:t>
      </w:r>
    </w:p>
    <w:p w:rsidRDefault="0012549A" w:rsidP="0012549A" w:rsidR="0012549A">
      <w:pPr>
        <w:spacing w:after="0"/>
        <w:ind w:firstLine="708" w:left="708"/>
        <w:rPr>
          <w:rFonts w:cs="Times New Roman"/>
          <w:lang w:eastAsia="hr-HR" w:val="en-AU"/>
        </w:rPr>
      </w:pPr>
      <w:r>
        <w:rPr>
          <w:rFonts w:cs="Times New Roman"/>
          <w:lang w:eastAsia="hr-HR" w:val="en-AU"/>
        </w:rPr>
        <w:t xml:space="preserve">- </w:t>
      </w:r>
      <w:proofErr w:type="spellStart"/>
      <w:proofErr w:type="gramStart"/>
      <w:r>
        <w:rPr>
          <w:rFonts w:cs="Times New Roman"/>
          <w:lang w:eastAsia="hr-HR" w:val="en-AU"/>
        </w:rPr>
        <w:t>čestica</w:t>
      </w:r>
      <w:proofErr w:type="spellEnd"/>
      <w:proofErr w:type="gram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broj</w:t>
      </w:r>
      <w:proofErr w:type="spellEnd"/>
      <w:r>
        <w:rPr>
          <w:rFonts w:cs="Times New Roman"/>
          <w:lang w:eastAsia="hr-HR" w:val="en-AU"/>
        </w:rPr>
        <w:t xml:space="preserve"> 49/3 -  </w:t>
      </w:r>
      <w:proofErr w:type="spellStart"/>
      <w:r>
        <w:rPr>
          <w:rFonts w:cs="Times New Roman"/>
          <w:lang w:eastAsia="hr-HR" w:val="en-AU"/>
        </w:rPr>
        <w:t>Dvor</w:t>
      </w:r>
      <w:proofErr w:type="spellEnd"/>
      <w:r>
        <w:rPr>
          <w:rFonts w:cs="Times New Roman"/>
          <w:lang w:eastAsia="hr-HR" w:val="en-AU"/>
        </w:rPr>
        <w:t xml:space="preserve"> od 358 m2</w:t>
      </w:r>
    </w:p>
    <w:p w:rsidRDefault="0012549A" w:rsidP="0012549A" w:rsidR="0012549A">
      <w:pPr>
        <w:spacing w:after="0"/>
        <w:ind w:firstLine="708" w:left="708"/>
        <w:rPr>
          <w:rFonts w:cs="Times New Roman"/>
          <w:lang w:eastAsia="hr-HR" w:val="en-AU"/>
        </w:rPr>
      </w:pPr>
      <w:r>
        <w:rPr>
          <w:rFonts w:cs="Times New Roman"/>
          <w:lang w:eastAsia="hr-HR" w:val="en-AU"/>
        </w:rPr>
        <w:t xml:space="preserve">- </w:t>
      </w:r>
      <w:proofErr w:type="spellStart"/>
      <w:proofErr w:type="gramStart"/>
      <w:r>
        <w:rPr>
          <w:rFonts w:cs="Times New Roman"/>
          <w:lang w:eastAsia="hr-HR" w:val="en-AU"/>
        </w:rPr>
        <w:t>čestica</w:t>
      </w:r>
      <w:proofErr w:type="spellEnd"/>
      <w:proofErr w:type="gram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broj</w:t>
      </w:r>
      <w:proofErr w:type="spellEnd"/>
      <w:r>
        <w:rPr>
          <w:rFonts w:cs="Times New Roman"/>
          <w:lang w:eastAsia="hr-HR" w:val="en-AU"/>
        </w:rPr>
        <w:t xml:space="preserve"> 395/1 -  </w:t>
      </w:r>
      <w:proofErr w:type="spellStart"/>
      <w:r>
        <w:rPr>
          <w:rFonts w:cs="Times New Roman"/>
          <w:lang w:eastAsia="hr-HR" w:val="en-AU"/>
        </w:rPr>
        <w:t>Oranica</w:t>
      </w:r>
      <w:proofErr w:type="spellEnd"/>
      <w:r>
        <w:rPr>
          <w:rFonts w:cs="Times New Roman"/>
          <w:lang w:eastAsia="hr-HR" w:val="en-AU"/>
        </w:rPr>
        <w:t xml:space="preserve"> od 604 m2</w:t>
      </w:r>
    </w:p>
    <w:p w:rsidRDefault="0012549A" w:rsidP="0012549A" w:rsidR="0012549A">
      <w:pPr>
        <w:spacing w:after="0"/>
        <w:ind w:firstLine="708" w:left="708"/>
        <w:rPr>
          <w:rFonts w:cs="Times New Roman"/>
          <w:lang w:eastAsia="hr-HR" w:val="en-AU"/>
        </w:rPr>
      </w:pPr>
      <w:r>
        <w:rPr>
          <w:rFonts w:cs="Times New Roman"/>
          <w:lang w:eastAsia="hr-HR" w:val="en-AU"/>
        </w:rPr>
        <w:t xml:space="preserve">- </w:t>
      </w:r>
      <w:proofErr w:type="spellStart"/>
      <w:proofErr w:type="gramStart"/>
      <w:r>
        <w:rPr>
          <w:rFonts w:cs="Times New Roman"/>
          <w:lang w:eastAsia="hr-HR" w:val="en-AU"/>
        </w:rPr>
        <w:t>čestica</w:t>
      </w:r>
      <w:proofErr w:type="spellEnd"/>
      <w:proofErr w:type="gram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broj</w:t>
      </w:r>
      <w:proofErr w:type="spellEnd"/>
      <w:r>
        <w:rPr>
          <w:rFonts w:cs="Times New Roman"/>
          <w:lang w:eastAsia="hr-HR" w:val="en-AU"/>
        </w:rPr>
        <w:t xml:space="preserve"> 395/3 -  </w:t>
      </w:r>
      <w:proofErr w:type="spellStart"/>
      <w:r>
        <w:rPr>
          <w:rFonts w:cs="Times New Roman"/>
          <w:lang w:eastAsia="hr-HR" w:val="en-AU"/>
        </w:rPr>
        <w:t>Oranica</w:t>
      </w:r>
      <w:proofErr w:type="spellEnd"/>
      <w:r>
        <w:rPr>
          <w:rFonts w:cs="Times New Roman"/>
          <w:lang w:eastAsia="hr-HR" w:val="en-AU"/>
        </w:rPr>
        <w:t xml:space="preserve"> od 446 m2</w:t>
      </w:r>
    </w:p>
    <w:p w:rsidRDefault="0012549A" w:rsidP="0012549A" w:rsidR="0012549A">
      <w:pPr>
        <w:spacing w:after="0"/>
        <w:ind w:firstLine="708" w:left="708"/>
        <w:rPr>
          <w:rFonts w:cs="Times New Roman"/>
          <w:lang w:eastAsia="hr-HR" w:val="en-AU"/>
        </w:rPr>
      </w:pPr>
      <w:r>
        <w:rPr>
          <w:rFonts w:cs="Times New Roman"/>
          <w:lang w:eastAsia="hr-HR" w:val="en-AU"/>
        </w:rPr>
        <w:t xml:space="preserve">- </w:t>
      </w:r>
      <w:proofErr w:type="spellStart"/>
      <w:proofErr w:type="gramStart"/>
      <w:r>
        <w:rPr>
          <w:rFonts w:cs="Times New Roman"/>
          <w:lang w:eastAsia="hr-HR" w:val="en-AU"/>
        </w:rPr>
        <w:t>čestica</w:t>
      </w:r>
      <w:proofErr w:type="spellEnd"/>
      <w:proofErr w:type="gram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broj</w:t>
      </w:r>
      <w:proofErr w:type="spellEnd"/>
      <w:r>
        <w:rPr>
          <w:rFonts w:cs="Times New Roman"/>
          <w:lang w:eastAsia="hr-HR" w:val="en-AU"/>
        </w:rPr>
        <w:t xml:space="preserve"> 395/4 -  </w:t>
      </w:r>
      <w:proofErr w:type="spellStart"/>
      <w:r>
        <w:rPr>
          <w:rFonts w:cs="Times New Roman"/>
          <w:lang w:eastAsia="hr-HR" w:val="en-AU"/>
        </w:rPr>
        <w:t>Oranica</w:t>
      </w:r>
      <w:proofErr w:type="spellEnd"/>
      <w:r>
        <w:rPr>
          <w:rFonts w:cs="Times New Roman"/>
          <w:lang w:eastAsia="hr-HR" w:val="en-AU"/>
        </w:rPr>
        <w:t xml:space="preserve"> od 82 m2</w:t>
      </w:r>
    </w:p>
    <w:p w:rsidRDefault="0012549A" w:rsidP="0012549A" w:rsidR="0012549A">
      <w:pPr>
        <w:spacing w:after="0"/>
        <w:ind w:firstLine="708" w:left="708"/>
        <w:rPr>
          <w:rFonts w:cs="Times New Roman"/>
          <w:lang w:eastAsia="hr-HR" w:val="en-AU"/>
        </w:rPr>
      </w:pPr>
      <w:r>
        <w:rPr>
          <w:rFonts w:cs="Times New Roman"/>
          <w:lang w:eastAsia="hr-HR" w:val="en-AU"/>
        </w:rPr>
        <w:t xml:space="preserve">- </w:t>
      </w:r>
      <w:proofErr w:type="spellStart"/>
      <w:proofErr w:type="gramStart"/>
      <w:r>
        <w:rPr>
          <w:rFonts w:cs="Times New Roman"/>
          <w:lang w:eastAsia="hr-HR" w:val="en-AU"/>
        </w:rPr>
        <w:t>čestica</w:t>
      </w:r>
      <w:proofErr w:type="spellEnd"/>
      <w:proofErr w:type="gram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broj</w:t>
      </w:r>
      <w:proofErr w:type="spellEnd"/>
      <w:r>
        <w:rPr>
          <w:rFonts w:cs="Times New Roman"/>
          <w:lang w:eastAsia="hr-HR" w:val="en-AU"/>
        </w:rPr>
        <w:t xml:space="preserve"> 835/1 -  </w:t>
      </w:r>
      <w:proofErr w:type="spellStart"/>
      <w:r>
        <w:rPr>
          <w:rFonts w:cs="Times New Roman"/>
          <w:lang w:eastAsia="hr-HR" w:val="en-AU"/>
        </w:rPr>
        <w:t>Pašnjak</w:t>
      </w:r>
      <w:proofErr w:type="spellEnd"/>
      <w:r>
        <w:rPr>
          <w:rFonts w:cs="Times New Roman"/>
          <w:lang w:eastAsia="hr-HR" w:val="en-AU"/>
        </w:rPr>
        <w:t xml:space="preserve"> od 442 m2</w:t>
      </w:r>
    </w:p>
    <w:p w:rsidRDefault="0012549A" w:rsidP="0012549A" w:rsidR="0012549A">
      <w:pPr>
        <w:spacing w:after="0"/>
        <w:ind w:firstLine="708" w:left="708"/>
        <w:rPr>
          <w:rFonts w:cs="Times New Roman"/>
          <w:lang w:eastAsia="hr-HR" w:val="en-AU"/>
        </w:rPr>
      </w:pPr>
      <w:r>
        <w:rPr>
          <w:rFonts w:cs="Times New Roman"/>
          <w:lang w:eastAsia="hr-HR" w:val="en-AU"/>
        </w:rPr>
        <w:t xml:space="preserve">- </w:t>
      </w:r>
      <w:proofErr w:type="spellStart"/>
      <w:proofErr w:type="gramStart"/>
      <w:r>
        <w:rPr>
          <w:rFonts w:cs="Times New Roman"/>
          <w:lang w:eastAsia="hr-HR" w:val="en-AU"/>
        </w:rPr>
        <w:t>čestica</w:t>
      </w:r>
      <w:proofErr w:type="spellEnd"/>
      <w:proofErr w:type="gram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broj</w:t>
      </w:r>
      <w:proofErr w:type="spellEnd"/>
      <w:r>
        <w:rPr>
          <w:rFonts w:cs="Times New Roman"/>
          <w:lang w:eastAsia="hr-HR" w:val="en-AU"/>
        </w:rPr>
        <w:t xml:space="preserve"> 835/2 -  </w:t>
      </w:r>
      <w:proofErr w:type="spellStart"/>
      <w:r>
        <w:rPr>
          <w:rFonts w:cs="Times New Roman"/>
          <w:lang w:eastAsia="hr-HR" w:val="en-AU"/>
        </w:rPr>
        <w:t>Pašnjak</w:t>
      </w:r>
      <w:proofErr w:type="spellEnd"/>
      <w:r>
        <w:rPr>
          <w:rFonts w:cs="Times New Roman"/>
          <w:lang w:eastAsia="hr-HR" w:val="en-AU"/>
        </w:rPr>
        <w:t xml:space="preserve"> od 443 m2</w:t>
      </w:r>
    </w:p>
    <w:p w:rsidRDefault="0012549A" w:rsidP="0012549A" w:rsidR="0012549A">
      <w:pPr>
        <w:spacing w:after="0"/>
        <w:ind w:firstLine="708" w:left="708"/>
        <w:rPr>
          <w:rFonts w:cs="Times New Roman"/>
          <w:lang w:eastAsia="hr-HR" w:val="en-AU"/>
        </w:rPr>
      </w:pPr>
      <w:r>
        <w:rPr>
          <w:rFonts w:cs="Times New Roman"/>
          <w:lang w:eastAsia="hr-HR" w:val="en-AU"/>
        </w:rPr>
        <w:lastRenderedPageBreak/>
        <w:t xml:space="preserve">- </w:t>
      </w:r>
      <w:proofErr w:type="spellStart"/>
      <w:proofErr w:type="gramStart"/>
      <w:r>
        <w:rPr>
          <w:rFonts w:cs="Times New Roman"/>
          <w:lang w:eastAsia="hr-HR" w:val="en-AU"/>
        </w:rPr>
        <w:t>čestica</w:t>
      </w:r>
      <w:proofErr w:type="spellEnd"/>
      <w:proofErr w:type="gram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broj</w:t>
      </w:r>
      <w:proofErr w:type="spellEnd"/>
      <w:r>
        <w:rPr>
          <w:rFonts w:cs="Times New Roman"/>
          <w:lang w:eastAsia="hr-HR" w:val="en-AU"/>
        </w:rPr>
        <w:t xml:space="preserve"> 835/3 -  </w:t>
      </w:r>
      <w:proofErr w:type="spellStart"/>
      <w:r>
        <w:rPr>
          <w:rFonts w:cs="Times New Roman"/>
          <w:lang w:eastAsia="hr-HR" w:val="en-AU"/>
        </w:rPr>
        <w:t>Pašnjak</w:t>
      </w:r>
      <w:proofErr w:type="spellEnd"/>
      <w:r>
        <w:rPr>
          <w:rFonts w:cs="Times New Roman"/>
          <w:lang w:eastAsia="hr-HR" w:val="en-AU"/>
        </w:rPr>
        <w:t xml:space="preserve"> od 598 m2</w:t>
      </w:r>
    </w:p>
    <w:p w:rsidRDefault="0012549A" w:rsidP="0012549A" w:rsidR="0012549A">
      <w:pPr>
        <w:spacing w:after="0"/>
        <w:ind w:firstLine="708" w:left="708"/>
        <w:rPr>
          <w:rFonts w:cs="Times New Roman"/>
          <w:lang w:eastAsia="hr-HR" w:val="en-AU"/>
        </w:rPr>
      </w:pPr>
      <w:r>
        <w:rPr>
          <w:rFonts w:cs="Times New Roman"/>
          <w:lang w:eastAsia="hr-HR" w:val="en-AU"/>
        </w:rPr>
        <w:t xml:space="preserve">- </w:t>
      </w:r>
      <w:proofErr w:type="spellStart"/>
      <w:proofErr w:type="gramStart"/>
      <w:r>
        <w:rPr>
          <w:rFonts w:cs="Times New Roman"/>
          <w:lang w:eastAsia="hr-HR" w:val="en-AU"/>
        </w:rPr>
        <w:t>čestica</w:t>
      </w:r>
      <w:proofErr w:type="spellEnd"/>
      <w:proofErr w:type="gram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broj</w:t>
      </w:r>
      <w:proofErr w:type="spellEnd"/>
      <w:r>
        <w:rPr>
          <w:rFonts w:cs="Times New Roman"/>
          <w:lang w:eastAsia="hr-HR" w:val="en-AU"/>
        </w:rPr>
        <w:t xml:space="preserve"> 835/4 -  Put </w:t>
      </w:r>
      <w:proofErr w:type="spellStart"/>
      <w:r>
        <w:rPr>
          <w:rFonts w:cs="Times New Roman"/>
          <w:lang w:eastAsia="hr-HR" w:val="en-AU"/>
        </w:rPr>
        <w:t>od</w:t>
      </w:r>
      <w:proofErr w:type="spellEnd"/>
      <w:r>
        <w:rPr>
          <w:rFonts w:cs="Times New Roman"/>
          <w:lang w:eastAsia="hr-HR" w:val="en-AU"/>
        </w:rPr>
        <w:t xml:space="preserve"> 60 m2</w:t>
      </w:r>
    </w:p>
    <w:p w:rsidRDefault="0012549A" w:rsidP="0012549A" w:rsidR="0012549A">
      <w:pPr>
        <w:spacing w:after="0"/>
        <w:rPr>
          <w:rFonts w:cs="Times New Roman"/>
          <w:lang w:eastAsia="hr-HR" w:val="en-AU"/>
        </w:rPr>
      </w:pPr>
      <w:r>
        <w:rPr>
          <w:rFonts w:cs="Times New Roman"/>
          <w:lang w:eastAsia="hr-HR" w:val="en-AU"/>
        </w:rPr>
        <w:t xml:space="preserve">             </w:t>
      </w:r>
      <w:proofErr w:type="gramStart"/>
      <w:r>
        <w:rPr>
          <w:rFonts w:cs="Times New Roman"/>
          <w:lang w:eastAsia="hr-HR" w:val="en-AU"/>
        </w:rPr>
        <w:t>a</w:t>
      </w:r>
      <w:proofErr w:type="gramEnd"/>
      <w:r>
        <w:rPr>
          <w:rFonts w:cs="Times New Roman"/>
          <w:lang w:eastAsia="hr-HR" w:val="en-AU"/>
        </w:rPr>
        <w:t xml:space="preserve"> u </w:t>
      </w:r>
      <w:proofErr w:type="spellStart"/>
      <w:r>
        <w:rPr>
          <w:rFonts w:cs="Times New Roman"/>
          <w:lang w:eastAsia="hr-HR" w:val="en-AU"/>
        </w:rPr>
        <w:t>kojoj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cijeloj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nekretnini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stečajni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dužnik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dolazi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upisan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kao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vlasnik</w:t>
      </w:r>
      <w:proofErr w:type="spellEnd"/>
      <w:r>
        <w:rPr>
          <w:rFonts w:cs="Times New Roman"/>
          <w:lang w:eastAsia="hr-HR" w:val="en-AU"/>
        </w:rPr>
        <w:t xml:space="preserve"> u 1/1 </w:t>
      </w:r>
      <w:proofErr w:type="spellStart"/>
      <w:r>
        <w:rPr>
          <w:rFonts w:cs="Times New Roman"/>
          <w:lang w:eastAsia="hr-HR" w:val="en-AU"/>
        </w:rPr>
        <w:t>dijela</w:t>
      </w:r>
      <w:proofErr w:type="spellEnd"/>
      <w:r>
        <w:rPr>
          <w:rFonts w:cs="Times New Roman"/>
          <w:lang w:eastAsia="hr-HR" w:val="en-AU"/>
        </w:rPr>
        <w:t>;</w:t>
      </w:r>
    </w:p>
    <w:p w:rsidRDefault="0012549A" w:rsidP="0012549A" w:rsidR="0012549A">
      <w:pPr>
        <w:spacing w:after="0"/>
        <w:rPr>
          <w:rFonts w:cs="Times New Roman"/>
        </w:rPr>
      </w:pPr>
    </w:p>
    <w:p w:rsidRDefault="0012549A" w:rsidP="0012549A" w:rsidR="0012549A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12549A" w:rsidP="0012549A" w:rsidR="0012549A">
      <w:pPr>
        <w:spacing w:after="0"/>
        <w:rPr>
          <w:rFonts w:cs="Times New Roman"/>
        </w:rPr>
      </w:pPr>
    </w:p>
    <w:p w:rsidRDefault="0012549A" w:rsidP="0012549A" w:rsidR="0012549A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Financijska agencija podnijela je zahtjev za pokretanje skraćenog stečajnog postupka nad dužnikom, pa je</w:t>
      </w:r>
      <w:r>
        <w:rPr>
          <w:rFonts w:cs="Times New Roman"/>
          <w:shd w:fill="FFFFFF" w:color="auto" w:val="clear"/>
        </w:rPr>
        <w:t xml:space="preserve"> sud </w:t>
      </w:r>
      <w:r>
        <w:rPr>
          <w:rFonts w:cs="Times New Roman"/>
        </w:rPr>
        <w:t>5. studenog 2015</w:t>
      </w:r>
      <w:r>
        <w:rPr>
          <w:rFonts w:cs="Times New Roman"/>
          <w:shd w:fill="FFFFFF" w:color="auto" w:val="clear"/>
        </w:rPr>
        <w:t>. primjenom čl. 430. SZ-a,</w:t>
      </w:r>
      <w:r>
        <w:rPr>
          <w:rFonts w:cs="Times New Roman"/>
        </w:rPr>
        <w:t xml:space="preserve"> na mrežnoj stranici e-Oglasna ploča sudova objavio oglas o pokretanju skraćenog stečajnog postupka. Dana 18. prosinca 2015. zaprimljen je prijedlog vjerovnika RH Ministarstvo financija, Porezna uprava Područni ured Sjeverna Hrvatska, zastupano po Županijskom državnom odvjetništvu u Varaždinu, za otvaranje stečajnog postupka iz kojeg prijedloga proizlazi da vjerovnik ima tražbinu prema dužniku u iznosu od 2.514.621,37 kn. Uvidom u Bilancu na dan 31. prosinac 2009. utvrđeno je da je dužnik iskazao podatak o dugotrajnoj imovini u iznosu od 648.254,00 kn, te o kratkotrajnoj imovini u iznosu od 12.917.774,00 kn. Iz zapisnika o izvršenoj pljenidbi i procjeni pokretne imovine dužnika proizlazi da dužnik ima u vlasništvu pokretnu imovinu u iznosu od 497.329,55 kn, dok iz priloženih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>. izvadaka proizlazi da je dužnik vlasnik nekretnina, a koja imovina bi bila dostatna za pokriće predvidivih troškova stečajnoga postupka. 23. prosinca 2015. zaprimljen je prijedlog vjerovnika H-</w:t>
      </w:r>
      <w:proofErr w:type="spellStart"/>
      <w:r>
        <w:rPr>
          <w:rFonts w:cs="Times New Roman"/>
        </w:rPr>
        <w:t>Abduco</w:t>
      </w:r>
      <w:proofErr w:type="spellEnd"/>
      <w:r>
        <w:rPr>
          <w:rFonts w:cs="Times New Roman"/>
        </w:rPr>
        <w:t xml:space="preserve"> d.o.o. za otvaranje stečajnog postupka iz kojeg prijedloga proizlazi da vjerovnik ima tražbinu prema dužniku u iznosu od 282.085,06 CHF, 3.001.258,33 EUR i 937.049,83 kn. Uvidom u priložene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>. izvatke utvrđeno je da je dužnik vlasnik nekretnina.</w:t>
      </w:r>
    </w:p>
    <w:p w:rsidRDefault="0012549A" w:rsidP="0012549A" w:rsidR="0012549A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Stoga je sud temeljem članka 433. SZ-a donio rješenje o obustavi skraćenog stečajnog postupka nad dužnikom broj St-357/15-7 od 23. prosinca 2015. koje je postalo pravomoćno 27. siječnja 2016.</w:t>
      </w:r>
    </w:p>
    <w:p w:rsidRDefault="0012549A" w:rsidP="0012549A" w:rsidR="0012549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Kako iz prijedloga za otvaranje stečaja proizlazi da dužnik ima evidentirane neizvršene osnove za plaćanje na dan 1. rujna 2015. u iznosu od 26.344.349,75 kn, sud je rješenjem broj St-201/16-3 od 24. veljače 2016. pokrenuo prethodni postupak radi utvrđivanja uvjeta za otvaranje stečajnog postupka.</w:t>
      </w:r>
    </w:p>
    <w:p w:rsidRDefault="0012549A" w:rsidP="0012549A" w:rsidR="0012549A">
      <w:pPr>
        <w:spacing w:after="0"/>
        <w:jc w:val="both"/>
        <w:rPr>
          <w:rFonts w:cs="Times New Roman"/>
        </w:rPr>
      </w:pPr>
    </w:p>
    <w:p w:rsidRDefault="0012549A" w:rsidP="0012549A" w:rsidR="0012549A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Na ročištu radi očitovanja o prijedlogu za otvaranje stečajnog postupka te radi rasprave o pretpostavkama za otvaranje stečajnog postupka privremeni upravitelj dužnika naveo je kako su nad dužnikom ispunjeni stečajni razlozi, a dužnik ima imovinu kako je to vidljivo iz izvješća privremenog upravitelja te su ispunjeni uvjeti da se nad dužnikom otvori stečaj. </w:t>
      </w:r>
    </w:p>
    <w:p w:rsidRDefault="0012549A" w:rsidP="0012549A" w:rsidR="0012549A">
      <w:pPr>
        <w:spacing w:after="0"/>
        <w:ind w:firstLine="709"/>
        <w:jc w:val="both"/>
        <w:rPr>
          <w:rFonts w:cs="Times New Roman"/>
        </w:rPr>
      </w:pPr>
    </w:p>
    <w:p w:rsidRDefault="0012549A" w:rsidP="0012549A" w:rsidR="0012549A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12549A" w:rsidP="0012549A" w:rsidR="0012549A">
      <w:pPr>
        <w:spacing w:after="0"/>
        <w:jc w:val="both"/>
        <w:rPr>
          <w:rFonts w:cs="Times New Roman"/>
          <w:lang w:val="en-AU"/>
        </w:rPr>
      </w:pPr>
    </w:p>
    <w:p w:rsidRDefault="0012549A" w:rsidP="0012549A" w:rsidR="0012549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12549A" w:rsidP="0012549A" w:rsidR="0012549A">
      <w:pPr>
        <w:spacing w:after="0"/>
        <w:jc w:val="both"/>
        <w:rPr>
          <w:rFonts w:cs="Times New Roman"/>
          <w:lang w:val="en-AU"/>
        </w:rPr>
      </w:pPr>
    </w:p>
    <w:p w:rsidRDefault="0012549A" w:rsidP="0012549A" w:rsidR="0012549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Iz priloženih podataka proizlazi da je na dan 1. rujna 2015. broj dana neprekidne blokade računa dužnika 2126, a nepodmirene obveze iznose 26.344.349,75 kn.</w:t>
      </w:r>
    </w:p>
    <w:p w:rsidRDefault="0012549A" w:rsidP="0012549A" w:rsidR="0012549A">
      <w:pPr>
        <w:spacing w:after="0"/>
        <w:ind w:firstLine="708"/>
        <w:jc w:val="both"/>
        <w:rPr>
          <w:rFonts w:cs="Times New Roman"/>
        </w:rPr>
      </w:pPr>
    </w:p>
    <w:p w:rsidRDefault="0012549A" w:rsidP="0012549A" w:rsidR="0012549A">
      <w:pPr>
        <w:widowControl w:val="false"/>
        <w:suppressAutoHyphens/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Iz dostavljenog izviješća privremenog upravitelja proizlazi da je dužnik vlasnik imovine nekretnina navedenih u točkama 11), 12) i 13) izreke ovog rješenja iz kojih se mogu pokriti troškovi stečajnog postupka.  </w:t>
      </w:r>
    </w:p>
    <w:p w:rsidRDefault="0012549A" w:rsidP="0012549A" w:rsidR="0012549A">
      <w:pPr>
        <w:spacing w:after="0"/>
        <w:ind w:firstLine="708"/>
        <w:jc w:val="both"/>
        <w:rPr>
          <w:rFonts w:cs="Times New Roman"/>
        </w:rPr>
      </w:pPr>
    </w:p>
    <w:p w:rsidRDefault="0012549A" w:rsidP="0012549A" w:rsidR="0012549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12549A" w:rsidP="0012549A" w:rsidR="0012549A">
      <w:pPr>
        <w:spacing w:after="0"/>
        <w:ind w:firstLine="709"/>
        <w:jc w:val="both"/>
        <w:rPr>
          <w:rFonts w:cs="Times New Roman"/>
        </w:rPr>
      </w:pPr>
    </w:p>
    <w:p w:rsidRDefault="0012549A" w:rsidP="0012549A" w:rsidR="0012549A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>Stečajni upravitelj imenovan je u skladu s čl. 84. st. 1. SZ. metodom slučajnog odabira s liste A stečajnih upravitelja za područje ovog suda.</w:t>
      </w:r>
    </w:p>
    <w:p w:rsidRDefault="0012549A" w:rsidP="0012549A" w:rsidR="0012549A">
      <w:pPr>
        <w:spacing w:after="0"/>
        <w:jc w:val="both"/>
        <w:rPr>
          <w:rFonts w:cs="Times New Roman"/>
        </w:rPr>
      </w:pPr>
    </w:p>
    <w:p w:rsidRDefault="0012549A" w:rsidP="0012549A" w:rsidR="0012549A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14. listopada 2016. </w:t>
      </w:r>
    </w:p>
    <w:p w:rsidRDefault="0012549A" w:rsidP="0012549A" w:rsidR="0012549A">
      <w:pPr>
        <w:spacing w:after="0"/>
        <w:rPr>
          <w:rFonts w:cs="Times New Roman"/>
        </w:rPr>
      </w:pPr>
    </w:p>
    <w:p w:rsidRDefault="0012549A" w:rsidP="0012549A" w:rsidR="0012549A">
      <w:pPr>
        <w:spacing w:after="0"/>
        <w:ind w:firstLine="708" w:left="5664"/>
        <w:jc w:val="both"/>
        <w:rPr>
          <w:rFonts w:cs="Times New Roman"/>
        </w:rPr>
      </w:pPr>
      <w:r>
        <w:rPr>
          <w:rFonts w:cs="Times New Roman"/>
        </w:rPr>
        <w:t xml:space="preserve"> SUDAC</w:t>
      </w:r>
    </w:p>
    <w:p w:rsidRDefault="0012549A" w:rsidP="0012549A" w:rsidR="0012549A">
      <w:pPr>
        <w:spacing w:after="0"/>
        <w:ind w:firstLine="708" w:left="5664"/>
        <w:jc w:val="both"/>
        <w:rPr>
          <w:rFonts w:cs="Times New Roman"/>
        </w:rPr>
      </w:pPr>
    </w:p>
    <w:p w:rsidRDefault="0012549A" w:rsidP="0012549A" w:rsidR="0012549A">
      <w:pPr>
        <w:spacing w:after="0"/>
        <w:ind w:left="4956"/>
        <w:jc w:val="both"/>
        <w:rPr>
          <w:rFonts w:cs="Times New Roman"/>
        </w:rPr>
      </w:pPr>
      <w:r>
        <w:rPr>
          <w:rFonts w:cs="Times New Roman"/>
        </w:rPr>
        <w:t xml:space="preserve">             Iris Hatvalić Nemec, v.r.</w:t>
      </w:r>
    </w:p>
    <w:p w:rsidRDefault="0012549A" w:rsidP="0012549A" w:rsidR="0012549A">
      <w:pPr>
        <w:spacing w:after="0"/>
        <w:ind w:left="4956"/>
        <w:jc w:val="both"/>
        <w:rPr>
          <w:rFonts w:cs="Times New Roman"/>
        </w:rPr>
      </w:pPr>
    </w:p>
    <w:p w:rsidRDefault="0012549A" w:rsidP="0012549A" w:rsidR="0012549A">
      <w:pPr>
        <w:spacing w:after="0"/>
        <w:ind w:left="4956"/>
        <w:jc w:val="both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12549A" w:rsidP="0012549A" w:rsidR="0012549A">
      <w:pPr>
        <w:spacing w:after="0"/>
        <w:ind w:left="4956"/>
        <w:jc w:val="both"/>
        <w:rPr>
          <w:rFonts w:cs="Times New Roman"/>
        </w:rPr>
      </w:pPr>
    </w:p>
    <w:p w:rsidRDefault="0012549A" w:rsidP="0012549A" w:rsidR="0012549A">
      <w:pPr>
        <w:spacing w:after="0"/>
        <w:ind w:left="6373"/>
        <w:jc w:val="both"/>
        <w:rPr>
          <w:rFonts w:cs="Times New Roman"/>
        </w:rPr>
      </w:pPr>
    </w:p>
    <w:p w:rsidRDefault="0012549A" w:rsidP="0012549A" w:rsidR="0012549A">
      <w:pPr>
        <w:spacing w:after="0"/>
        <w:jc w:val="both"/>
        <w:rPr>
          <w:rFonts w:cs="Times New Roman"/>
        </w:rPr>
      </w:pPr>
    </w:p>
    <w:p w:rsidRDefault="0012549A" w:rsidP="0012549A" w:rsidR="0012549A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12549A" w:rsidP="0012549A" w:rsidR="0012549A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osoba ovlaštena za zastupanje dužnika do otvaranja stečaja dužnika može izjaviti žalbu u roku od 8 dana od dana primitka prijepisa ovog rješenja, pismeno u tri primjerka Visokom trgovačkom sudu RH u Zagrebu. Žalba se dostavlja putem ovog suda preporučeno poštom ili se predaje neposredno kod ovoga suda. Žalba ne zadržava izvršenje ovog rješenja.</w:t>
      </w:r>
    </w:p>
    <w:p w:rsidRDefault="0012549A" w:rsidP="0012549A" w:rsidR="0012549A">
      <w:pPr>
        <w:spacing w:after="0"/>
        <w:jc w:val="both"/>
        <w:rPr>
          <w:rFonts w:cs="Times New Roman"/>
        </w:rPr>
      </w:pPr>
    </w:p>
    <w:p w:rsidRDefault="0012549A" w:rsidP="0012549A" w:rsidR="0012549A">
      <w:pPr>
        <w:spacing w:after="0"/>
        <w:jc w:val="both"/>
        <w:rPr>
          <w:rFonts w:cs="Times New Roman"/>
        </w:rPr>
      </w:pPr>
    </w:p>
    <w:p w:rsidRDefault="0012549A" w:rsidP="0012549A" w:rsidR="0012549A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12549A" w:rsidP="0012549A" w:rsidR="0012549A">
      <w:pPr>
        <w:spacing w:after="0"/>
        <w:jc w:val="both"/>
        <w:rPr>
          <w:rFonts w:cs="Times New Roman"/>
        </w:rPr>
      </w:pPr>
    </w:p>
    <w:p w:rsidRDefault="0012549A" w:rsidP="0012549A" w:rsidR="0012549A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t>Predlagatelj RH, MF, po ŽDO Varaždin, Građansko upravni odjel</w:t>
      </w:r>
    </w:p>
    <w:p w:rsidRDefault="0012549A" w:rsidP="0012549A" w:rsidR="0012549A">
      <w:pPr>
        <w:pStyle w:val="Odlomakpopisa"/>
        <w:numPr>
          <w:ilvl w:val="0"/>
          <w:numId w:val="48"/>
        </w:numPr>
        <w:spacing w:after="0"/>
      </w:pPr>
      <w:r>
        <w:t>Predlagatelj H-</w:t>
      </w:r>
      <w:proofErr w:type="spellStart"/>
      <w:r>
        <w:t>Abduco</w:t>
      </w:r>
      <w:proofErr w:type="spellEnd"/>
      <w:r>
        <w:t xml:space="preserve"> d.o.o., Slavonska avenija 6, 10000 Zagreb</w:t>
      </w:r>
    </w:p>
    <w:p w:rsidRDefault="0012549A" w:rsidP="0012549A" w:rsidR="0012549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KON – GRA d.o.o.,  Varaždinska 34, 40305 </w:t>
      </w:r>
      <w:proofErr w:type="spellStart"/>
      <w:r>
        <w:rPr>
          <w:rFonts w:cs="Times New Roman"/>
        </w:rPr>
        <w:t>Nedelišče</w:t>
      </w:r>
      <w:proofErr w:type="spellEnd"/>
    </w:p>
    <w:p w:rsidRDefault="0012549A" w:rsidP="0012549A" w:rsidR="0012549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Privremeni upravitelj dužnika Zvonko </w:t>
      </w:r>
      <w:proofErr w:type="spellStart"/>
      <w:r>
        <w:rPr>
          <w:rFonts w:cs="Times New Roman"/>
        </w:rPr>
        <w:t>Hrain</w:t>
      </w:r>
      <w:proofErr w:type="spellEnd"/>
      <w:r>
        <w:rPr>
          <w:rFonts w:cs="Times New Roman"/>
        </w:rPr>
        <w:t>, Zagrebačka 51, Varaždin</w:t>
      </w:r>
    </w:p>
    <w:p w:rsidRDefault="0012549A" w:rsidP="0012549A" w:rsidR="0012549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Stečajni upravitelj Antun Mišanović, Braće Radić 24, Varaždin</w:t>
      </w:r>
    </w:p>
    <w:p w:rsidRDefault="0012549A" w:rsidP="0012549A" w:rsidR="0012549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agencija, Zagreb, Vrtni put 3, poštom i </w:t>
      </w:r>
      <w:r>
        <w:rPr>
          <w:rFonts w:cs="Times New Roman"/>
          <w:u w:val="single"/>
        </w:rPr>
        <w:t xml:space="preserve">putem </w:t>
      </w:r>
      <w:proofErr w:type="spellStart"/>
      <w:r>
        <w:rPr>
          <w:rFonts w:cs="Times New Roman"/>
          <w:u w:val="single"/>
        </w:rPr>
        <w:t>faxa</w:t>
      </w:r>
      <w:proofErr w:type="spellEnd"/>
      <w:r>
        <w:rPr>
          <w:rFonts w:cs="Times New Roman"/>
          <w:u w:val="single"/>
        </w:rPr>
        <w:t xml:space="preserve"> </w:t>
      </w:r>
      <w:r>
        <w:rPr>
          <w:rFonts w:cs="Times New Roman"/>
        </w:rPr>
        <w:t>odmah</w:t>
      </w:r>
    </w:p>
    <w:p w:rsidRDefault="0012549A" w:rsidP="0012549A" w:rsidR="0012549A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proofErr w:type="spellStart"/>
      <w:r>
        <w:t>Addiko</w:t>
      </w:r>
      <w:proofErr w:type="spellEnd"/>
      <w:r>
        <w:t xml:space="preserve"> Bank d.d., Slavonska avenija 6, 10000 Zagreb </w:t>
      </w:r>
    </w:p>
    <w:p w:rsidRDefault="0012549A" w:rsidP="0012549A" w:rsidR="0012549A">
      <w:pPr>
        <w:pStyle w:val="Odlomakpopisa"/>
        <w:numPr>
          <w:ilvl w:val="0"/>
          <w:numId w:val="48"/>
        </w:numPr>
        <w:spacing w:after="0"/>
      </w:pPr>
      <w:r>
        <w:t xml:space="preserve">Ministarstvo financija, Porezna uprava, Područni ured Sjeverna Hrvatska, Ispostava Čakovec,  O. </w:t>
      </w:r>
      <w:proofErr w:type="spellStart"/>
      <w:r>
        <w:t>Keršovanija</w:t>
      </w:r>
      <w:proofErr w:type="spellEnd"/>
      <w:r>
        <w:t xml:space="preserve"> 11, 40000 Čakovec</w:t>
      </w:r>
    </w:p>
    <w:p w:rsidRDefault="0012549A" w:rsidP="0012549A" w:rsidR="0012549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</w:p>
    <w:p w:rsidRDefault="0012549A" w:rsidP="0012549A" w:rsidR="0012549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Općinski sud u Čakovcu, Zemljišnoknjižni odjel Čakovec, Čakovec, Ruđera Boškovića 18</w:t>
      </w:r>
    </w:p>
    <w:p w:rsidRDefault="0012549A" w:rsidP="0012549A" w:rsidR="0012549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proofErr w:type="spellStart"/>
      <w:r>
        <w:rPr>
          <w:rFonts w:cs="Times New Roman"/>
          <w:lang w:eastAsia="hr-HR" w:val="en-AU"/>
        </w:rPr>
        <w:t>Općinski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sud</w:t>
      </w:r>
      <w:proofErr w:type="spellEnd"/>
      <w:r>
        <w:rPr>
          <w:rFonts w:cs="Times New Roman"/>
          <w:lang w:eastAsia="hr-HR" w:val="en-AU"/>
        </w:rPr>
        <w:t xml:space="preserve"> u </w:t>
      </w:r>
      <w:proofErr w:type="spellStart"/>
      <w:r>
        <w:rPr>
          <w:rFonts w:cs="Times New Roman"/>
          <w:lang w:eastAsia="hr-HR" w:val="en-AU"/>
        </w:rPr>
        <w:t>Novom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Zagrebu</w:t>
      </w:r>
      <w:proofErr w:type="spellEnd"/>
      <w:r>
        <w:rPr>
          <w:rFonts w:cs="Times New Roman"/>
          <w:lang w:eastAsia="hr-HR" w:val="en-AU"/>
        </w:rPr>
        <w:t xml:space="preserve">, </w:t>
      </w:r>
      <w:proofErr w:type="spellStart"/>
      <w:r>
        <w:rPr>
          <w:rFonts w:cs="Times New Roman"/>
          <w:lang w:eastAsia="hr-HR" w:val="en-AU"/>
        </w:rPr>
        <w:t>Zemljišnoknjižni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odjel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Samobor</w:t>
      </w:r>
      <w:proofErr w:type="spellEnd"/>
      <w:r>
        <w:rPr>
          <w:rFonts w:cs="Times New Roman"/>
          <w:lang w:eastAsia="hr-HR" w:val="en-AU"/>
        </w:rPr>
        <w:t xml:space="preserve">, </w:t>
      </w:r>
      <w:r>
        <w:rPr>
          <w:rStyle w:val="st1"/>
          <w:rFonts w:cs="Times New Roman"/>
        </w:rPr>
        <w:t xml:space="preserve">Obrtnička 2, 10430 </w:t>
      </w:r>
      <w:r>
        <w:rPr>
          <w:rStyle w:val="st1"/>
          <w:rFonts w:cs="Times New Roman"/>
          <w:bCs/>
        </w:rPr>
        <w:t>Samobor</w:t>
      </w:r>
    </w:p>
    <w:p w:rsidRDefault="0012549A" w:rsidP="0012549A" w:rsidR="0012549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proofErr w:type="spellStart"/>
      <w:r>
        <w:rPr>
          <w:rFonts w:cs="Times New Roman"/>
          <w:lang w:eastAsia="hr-HR" w:val="en-AU"/>
        </w:rPr>
        <w:t>Općinski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sud</w:t>
      </w:r>
      <w:proofErr w:type="spellEnd"/>
      <w:r>
        <w:rPr>
          <w:rFonts w:cs="Times New Roman"/>
          <w:lang w:eastAsia="hr-HR" w:val="en-AU"/>
        </w:rPr>
        <w:t xml:space="preserve"> u </w:t>
      </w:r>
      <w:proofErr w:type="spellStart"/>
      <w:r>
        <w:rPr>
          <w:rFonts w:cs="Times New Roman"/>
          <w:lang w:eastAsia="hr-HR" w:val="en-AU"/>
        </w:rPr>
        <w:t>Zadru</w:t>
      </w:r>
      <w:proofErr w:type="spellEnd"/>
      <w:r>
        <w:rPr>
          <w:rFonts w:cs="Times New Roman"/>
          <w:lang w:eastAsia="hr-HR" w:val="en-AU"/>
        </w:rPr>
        <w:t xml:space="preserve">, </w:t>
      </w:r>
      <w:proofErr w:type="spellStart"/>
      <w:r>
        <w:rPr>
          <w:rFonts w:cs="Times New Roman"/>
          <w:lang w:eastAsia="hr-HR" w:val="en-AU"/>
        </w:rPr>
        <w:t>Zemljišnoknjižni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odjel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Biograd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na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moru</w:t>
      </w:r>
      <w:proofErr w:type="spellEnd"/>
      <w:r>
        <w:rPr>
          <w:rFonts w:cs="Times New Roman"/>
          <w:lang w:eastAsia="hr-HR" w:val="en-AU"/>
        </w:rPr>
        <w:t xml:space="preserve">, </w:t>
      </w:r>
      <w:r>
        <w:rPr>
          <w:rStyle w:val="st1"/>
          <w:rFonts w:cs="Times New Roman"/>
        </w:rPr>
        <w:t xml:space="preserve">Kralja Tomislava 2a, </w:t>
      </w:r>
      <w:r>
        <w:rPr>
          <w:rFonts w:cs="Times New Roman"/>
        </w:rPr>
        <w:t xml:space="preserve">23210 </w:t>
      </w:r>
      <w:proofErr w:type="spellStart"/>
      <w:r>
        <w:rPr>
          <w:rFonts w:cs="Times New Roman"/>
          <w:lang w:eastAsia="hr-HR" w:val="en-AU"/>
        </w:rPr>
        <w:t>Biograd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na</w:t>
      </w:r>
      <w:proofErr w:type="spellEnd"/>
      <w:r>
        <w:rPr>
          <w:rFonts w:cs="Times New Roman"/>
          <w:lang w:eastAsia="hr-HR" w:val="en-AU"/>
        </w:rPr>
        <w:t xml:space="preserve"> </w:t>
      </w:r>
      <w:proofErr w:type="spellStart"/>
      <w:r>
        <w:rPr>
          <w:rFonts w:cs="Times New Roman"/>
          <w:lang w:eastAsia="hr-HR" w:val="en-AU"/>
        </w:rPr>
        <w:t>moru</w:t>
      </w:r>
      <w:proofErr w:type="spellEnd"/>
    </w:p>
    <w:p w:rsidRDefault="0012549A" w:rsidP="0012549A" w:rsidR="0012549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12549A" w:rsidP="0012549A" w:rsidR="0012549A">
      <w:pPr>
        <w:spacing w:after="0"/>
        <w:ind w:firstLine="720"/>
        <w:jc w:val="center"/>
        <w:rPr>
          <w:rFonts w:cs="Times New Roman"/>
        </w:rPr>
      </w:pPr>
    </w:p>
    <w:p w:rsidRDefault="0012549A" w:rsidP="0012549A" w:rsidR="0012549A">
      <w:pPr>
        <w:spacing w:after="0"/>
        <w:ind w:firstLine="720"/>
        <w:jc w:val="both"/>
        <w:rPr>
          <w:rFonts w:cs="Times New Roman"/>
        </w:rPr>
      </w:pPr>
    </w:p>
    <w:p w:rsidRDefault="00CB0EA4" w:rsidP="0012549A" w:rsidR="00CB0EA4">
      <w:pPr>
        <w:pStyle w:val="Naslovdokumenta"/>
        <w:spacing w:after="0"/>
      </w:pPr>
    </w:p>
    <w:p w:rsidRDefault="0071688E" w:rsidP="0012549A" w:rsidR="0071688E">
      <w:pPr>
        <w:pStyle w:val="Poetniodjeljak"/>
        <w:spacing w:after="0"/>
      </w:pPr>
    </w:p>
    <w:p w:rsidRDefault="00A21F0D" w:rsidP="0012549A" w:rsidR="00A21F0D">
      <w:pPr>
        <w:pStyle w:val="NormaleSPIS"/>
        <w:spacing w:after="0"/>
        <w:rPr>
          <w:noProof/>
        </w:rPr>
      </w:pPr>
    </w:p>
    <w:p w:rsidRDefault="00DA0242" w:rsidP="0012549A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singleLevel"/>
    <w:tmpl w:val="1A42D69C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  <w:color w:val="auto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1"/>
  </w:num>
  <w:num w:numId="5">
    <w:abstractNumId w:val="43"/>
  </w:num>
  <w:num w:numId="6">
    <w:abstractNumId w:val="21"/>
  </w:num>
  <w:num w:numId="7">
    <w:abstractNumId w:val="22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49A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1" w:type="character">
    <w:name w:val="st1"/>
    <w:basedOn w:val="Zadanifontodlomka"/>
    <w:rsid w:val="0012549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1" w:type="character">
    <w:name w:val="st1"/>
    <w:basedOn w:val="Zadanifontodlomka"/>
    <w:rsid w:val="0012549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658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St-201/2016-19</izvorni_sadrzaj>
    <derivirana_varijabla naziv="DomainObject.Oznaka_1">St-201/2016-19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St-201/2016</izvorni_sadrzaj>
    <derivirana_varijabla naziv="DomainObject.Predmet.OznakaBroj_1">St-201/2016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KON-GRA, društvo s ograničenom odgovornošću za konstrukcijske i građevinske radove</izvorni_sadrzaj>
    <derivirana_varijabla naziv="DomainObject.Predmet.ProtustrankaFormated_1">  KON-GRA, društvo s ograničenom odgovornošću za konstrukcijske i građevinske radove</derivirana_varijabla>
  </DomainObject.Predmet.ProtustrankaFormated>
  <DomainObject.Predmet.ProtustrankaFormatedOIB>
    <izvorni_sadrzaj>  KON-GRA, društvo s ograničenom odgovornošću za konstrukcijske i građevinske radove, OIB 29918508603</izvorni_sadrzaj>
    <derivirana_varijabla naziv="DomainObject.Predmet.ProtustrankaFormatedOIB_1">  KON-GRA, društvo s ograničenom odgovornošću za konstrukcijske i građevinske radove, OIB 29918508603</derivirana_varijabla>
  </DomainObject.Predmet.ProtustrankaFormatedOIB>
  <DomainObject.Predmet.ProtustrankaFormatedWithAdress>
    <izvorni_sadrzaj> KON-GRA, društvo s ograničenom odgovornošću za konstrukcijske i građevinske radove, Varaždinska 34, 40000 Nedelišće</izvorni_sadrzaj>
    <derivirana_varijabla naziv="DomainObject.Predmet.ProtustrankaFormatedWithAdress_1"> KON-GRA, društvo s ograničenom odgovornošću za konstrukcijske i građevinske radove, Varaždinska 34, 40000 Nedelišće</derivirana_varijabla>
  </DomainObject.Predmet.ProtustrankaFormatedWithAdress>
  <DomainObject.Predmet.ProtustrankaFormatedWithAdressOIB>
    <izvorni_sadrzaj> KON-GRA, društvo s ograničenom odgovornošću za konstrukcijske i građevinske radove, OIB 29918508603, Varaždinska 34, 40000 Nedelišće</izvorni_sadrzaj>
    <derivirana_varijabla naziv="DomainObject.Predmet.ProtustrankaFormatedWithAdressOIB_1"> KON-GRA, društvo s ograničenom odgovornošću za konstrukcijske i građevinske radove, OIB 29918508603, Varaždinska 34, 40000 Nedelišće</derivirana_varijabla>
  </DomainObject.Predmet.ProtustrankaFormatedWithAdressOIB>
  <DomainObject.Predmet.ProtustrankaWithAdress>
    <izvorni_sadrzaj>KON-GRA, društvo s ograničenom odgovornošću za konstrukcijske i građevinske radove Varaždinska 34, 40000 Nedelišće</izvorni_sadrzaj>
    <derivirana_varijabla naziv="DomainObject.Predmet.ProtustrankaWithAdress_1">KON-GRA, društvo s ograničenom odgovornošću za konstrukcijske i građevinske radove Varaždinska 34, 40000 Nedelišće</derivirana_varijabla>
  </DomainObject.Predmet.ProtustrankaWithAdress>
  <DomainObject.Predmet.ProtustrankaWithAdressOIB>
    <izvorni_sadrzaj>KON-GRA, društvo s ograničenom odgovornošću za konstrukcijske i građevinske radove, OIB 29918508603, Varaždinska 34, 40000 Nedelišće</izvorni_sadrzaj>
    <derivirana_varijabla naziv="DomainObject.Predmet.ProtustrankaWithAdressOIB_1">KON-GRA, društvo s ograničenom odgovornošću za konstrukcijske i građevinske radove, OIB 29918508603, Varaždinska 34, 40000 Nedelišće</derivirana_varijabla>
  </DomainObject.Predmet.ProtustrankaWithAdressOIB>
  <DomainObject.Predmet.ProtustrankaNazivFormated>
    <izvorni_sadrzaj>KON-GRA, društvo s ograničenom odgovornošću za konstrukcijske i građevinske radove</izvorni_sadrzaj>
    <derivirana_varijabla naziv="DomainObject.Predmet.ProtustrankaNazivFormated_1">KON-GRA, društvo s ograničenom odgovornošću za konstrukcijske i građevinske radove</derivirana_varijabla>
  </DomainObject.Predmet.ProtustrankaNazivFormated>
  <DomainObject.Predmet.ProtustrankaNazivFormatedOIB>
    <izvorni_sadrzaj>KON-GRA, društvo s ograničenom odgovornošću za konstrukcijske i građevinske radove, OIB 29918508603</izvorni_sadrzaj>
    <derivirana_varijabla naziv="DomainObject.Predmet.ProtustrankaNazivFormatedOIB_1">KON-GRA, društvo s ograničenom odgovornošću za konstrukcijske i građevinske radove, OIB 29918508603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Varaždinu; H-ABDUCO društvo s ograničenom odgovornošću za usluge</izvorni_sadrzaj>
    <derivirana_varijabla naziv="DomainObject.Predmet.StrankaFormated_1">  RH MINISTARSTVO FINANCIJA POREZNA UPRAVA PODRUČNI URED SJEVERNA HRVATSKA zastupanog po punomoćniku Županijsko državno odvjetništvo u Varaždinu; H-ABDUCO društvo s ograničenom odgovornošću za usluge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Varaždinu; H-ABDUCO društvo s ograničenom odgovornošću za usluge, OIB 13667298928</izvorni_sadrzaj>
    <derivirana_varijabla naziv="DomainObject.Predmet.StrankaFormatedOIB_1">  RH MINISTARSTVO FINANCIJA POREZNA UPRAVA PODRUČNI URED SJEVERNA HRVATSKA, OIB 18683136487 zastupanog po punomoćniku Županijsko državno odvjetništvo u Varaždinu; H-ABDUCO društvo s ograničenom odgovornošću za usluge, OIB 13667298928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Varaždinu; H-ABDUCO društvo s ograničenom odgovornošću za usluge, Slavonska avenija 6A , 10000 Zagreb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Varaždinu; H-ABDUCO društvo s ograničenom odgovornošću za usluge, Slavonska avenija 6A , 10000 Zagreb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Varaždinu; H-ABDUCO društvo s ograničenom odgovornošću za usluge, OIB 13667298928, Slavonska avenija 6A , 10000 Zagreb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Varaždinu; H-ABDUCO društvo s ograničenom odgovornošću za usluge, OIB 13667298928, Slavonska avenija 6A , 10000 Zagreb</derivirana_varijabla>
  </DomainObject.Predmet.StrankaFormatedWithAdressOIB>
  <DomainObject.Predmet.StrankaWithAdress>
    <izvorni_sadrzaj>RH MINISTARSTVO FINANCIJA POREZNA UPRAVA PODRUČNI URED SJEVERNA HRVATSKA Graberje 1,42000 Varaždin,H-ABDUCO društvo s ograničenom odgovornošću za usluge Slavonska avenija 6A ,10000 Zagreb</izvorni_sadrzaj>
    <derivirana_varijabla naziv="DomainObject.Predmet.StrankaWithAdress_1">RH MINISTARSTVO FINANCIJA POREZNA UPRAVA PODRUČNI URED SJEVERNA HRVATSKA Graberje 1,42000 Varaždin,H-ABDUCO društvo s ograničenom odgovornošću za usluge Slavonska avenija 6A ,10000 Zagreb</derivirana_varijabla>
  </DomainObject.Predmet.StrankaWithAdress>
  <DomainObject.Predmet.StrankaWithAdressOIB>
    <izvorni_sadrzaj>RH MINISTARSTVO FINANCIJA POREZNA UPRAVA PODRUČNI URED SJEVERNA HRVATSKA, OIB 18683136487, Graberje 1,42000 Varaždin,H-ABDUCO društvo s ograničenom odgovornošću za usluge, OIB 13667298928, Slavonska avenija 6A ,10000 Zagreb</izvorni_sadrzaj>
    <derivirana_varijabla naziv="DomainObject.Predmet.StrankaWithAdressOIB_1">RH MINISTARSTVO FINANCIJA POREZNA UPRAVA PODRUČNI URED SJEVERNA HRVATSKA, OIB 18683136487, Graberje 1,42000 Varaždin,H-ABDUCO društvo s ograničenom odgovornošću za usluge, OIB 13667298928, Slavonska avenija 6A ,10000 Zagreb</derivirana_varijabla>
  </DomainObject.Predmet.StrankaWithAdressOIB>
  <DomainObject.Predmet.StrankaNazivFormated>
    <izvorni_sadrzaj>RH MINISTARSTVO FINANCIJA POREZNA UPRAVA PODRUČNI URED SJEVERNA HRVATSKA,H-ABDUCO društvo s ograničenom odgovornošću za usluge</izvorni_sadrzaj>
    <derivirana_varijabla naziv="DomainObject.Predmet.StrankaNazivFormated_1">RH MINISTARSTVO FINANCIJA POREZNA UPRAVA PODRUČNI URED SJEVERNA HRVATSKA,H-ABDUCO društvo s ograničenom odgovornošću za usluge</derivirana_varijabla>
  </DomainObject.Predmet.StrankaNazivFormated>
  <DomainObject.Predmet.StrankaNazivFormatedOIB>
    <izvorni_sadrzaj>RH MINISTARSTVO FINANCIJA POREZNA UPRAVA PODRUČNI URED SJEVERNA HRVATSKA, OIB 18683136487,H-ABDUCO društvo s ograničenom odgovornošću za usluge, OIB 13667298928</izvorni_sadrzaj>
    <derivirana_varijabla naziv="DomainObject.Predmet.StrankaNazivFormatedOIB_1">RH MINISTARSTVO FINANCIJA POREZNA UPRAVA PODRUČNI URED SJEVERNA HRVATSKA, OIB 18683136487,H-ABDUCO društvo s ograničenom odgovornošću za usluge, OIB 13667298928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26344349.75</izvorni_sadrzaj>
    <derivirana_varijabla naziv="DomainObject.Predmet.TrenutnaVrijednost_1">26344349.75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  <item>H-ABDUCO društvo s ograničenom odgovornošću za usluge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  <item>H-ABDUCO društvo s ograničenom odgovornošću za usluge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  <item>H-ABDUCO društvo s ograničenom odgovornošću za usluge, OIB 13667298928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  <item>H-ABDUCO društvo s ograničenom odgovornošću za usluge, OIB 13667298928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  <item>H-ABDUCO društvo s ograničenom odgovornošću za usluge, Slavonska avenija 6A , 10000 Zagreb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  <item>H-ABDUCO društvo s ograničenom odgovornošću za usluge, OIB 13667298928, Slavonska avenija 6A , 10000 Zagreb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RH MINISTARSTVO FINANCIJA POREZNA UPRAVA PODRUČNI URED SJEVERNA HRVATSKA</item>
      <item>H-ABDUCO društvo s ograničenom odgovornošću za usluge</item>
    </izvorni_sadrzaj>
    <derivirana_varijabla naziv="DomainObject.Predmet.StrankaListNazivFormated_1">
      <item>RH MINISTARSTVO FINANCIJA POREZNA UPRAVA PODRUČNI URED SJEVERNA HRVATSKA</item>
      <item>H-ABDUCO društvo s ograničenom odgovornošću za usluge</item>
    </derivirana_varijabla>
  </DomainObject.Predmet.StrankaListNazivFormated>
  <DomainObject.Predmet.StrankaListNazivFormatedOIB>
    <izvorni_sadrzaj>
      <item>RH MINISTARSTVO FINANCIJA POREZNA UPRAVA PODRUČNI URED SJEVERNA HRVATSKA, OIB 18683136487</item>
      <item>H-ABDUCO društvo s ograničenom odgovornošću za usluge, OIB 13667298928</item>
    </izvorni_sadrzaj>
    <derivirana_varijabla naziv="DomainObject.Predmet.StrankaListNazivFormatedOIB_1">
      <item>RH MINISTARSTVO FINANCIJA POREZNA UPRAVA PODRUČNI URED SJEVERNA HRVATSKA,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KON-GRA, društvo s ograničenom odgovornošću za konstrukcijske i građevinske radove</item>
    </izvorni_sadrzaj>
    <derivirana_varijabla naziv="DomainObject.Predmet.ProtuStrankaListFormated_1">
      <item>KON-GRA, društvo s ograničenom odgovornošću za konstrukcijske i građevinske radove</item>
    </derivirana_varijabla>
  </DomainObject.Predmet.ProtuStrankaListFormated>
  <DomainObject.Predmet.ProtuStrankaListFormatedOIB>
    <izvorni_sadrzaj>
      <item>KON-GRA, društvo s ograničenom odgovornošću za konstrukcijske i građevinske radove, OIB 29918508603</item>
    </izvorni_sadrzaj>
    <derivirana_varijabla naziv="DomainObject.Predmet.ProtuStrankaListFormatedOIB_1">
      <item>KON-GRA, društvo s ograničenom odgovornošću za konstrukcijske i građevinske radove, OIB 29918508603</item>
    </derivirana_varijabla>
  </DomainObject.Predmet.ProtuStrankaListFormatedOIB>
  <DomainObject.Predmet.ProtuStrankaListFormatedWithAdress>
    <izvorni_sadrzaj>
      <item>KON-GRA, društvo s ograničenom odgovornošću za konstrukcijske i građevinske radove, Varaždinska 34, 40000 Nedelišće</item>
    </izvorni_sadrzaj>
    <derivirana_varijabla naziv="DomainObject.Predmet.ProtuStrankaListFormatedWithAdress_1">
      <item>KON-GRA, društvo s ograničenom odgovornošću za konstrukcijske i građevinske radove, Varaždinska 34, 40000 Nedelišće</item>
    </derivirana_varijabla>
  </DomainObject.Predmet.ProtuStrankaListFormatedWithAdress>
  <DomainObject.Predmet.ProtuStrankaListFormatedWithAdressOIB>
    <izvorni_sadrzaj>
      <item>KON-GRA, društvo s ograničenom odgovornošću za konstrukcijske i građevinske radove, OIB 29918508603, Varaždinska 34, 40000 Nedelišće</item>
    </izvorni_sadrzaj>
    <derivirana_varijabla naziv="DomainObject.Predmet.ProtuStrankaListFormatedWithAdressOIB_1">
      <item>KON-GRA, društvo s ograničenom odgovornošću za konstrukcijske i građevinske radove, OIB 29918508603, Varaždinska 34, 40000 Nedelišće</item>
    </derivirana_varijabla>
  </DomainObject.Predmet.ProtuStrankaListFormatedWithAdressOIB>
  <DomainObject.Predmet.ProtuStrankaListNazivFormated>
    <izvorni_sadrzaj>
      <item>KON-GRA, društvo s ograničenom odgovornošću za konstrukcijske i građevinske radove</item>
    </izvorni_sadrzaj>
    <derivirana_varijabla naziv="DomainObject.Predmet.ProtuStrankaListNazivFormated_1">
      <item>KON-GRA, društvo s ograničenom odgovornošću za konstrukcijske i građevinske radove</item>
    </derivirana_varijabla>
  </DomainObject.Predmet.ProtuStrankaListNazivFormated>
  <DomainObject.Predmet.ProtuStrankaListNazivFormatedOIB>
    <izvorni_sadrzaj>
      <item>KON-GRA, društvo s ograničenom odgovornošću za konstrukcijske i građevinske radove, OIB 29918508603</item>
    </izvorni_sadrzaj>
    <derivirana_varijabla naziv="DomainObject.Predmet.ProtuStrankaListNazivFormatedOIB_1">
      <item>KON-GRA, društvo s ograničenom odgovornošću za konstrukcijske i građevinske radove, OIB 29918508603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  <item>Zvonko Hrain, privremeni upravitelj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  <item>Zvonko Hrain, privremeni upravitelj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  <item>Zvonko Hrain, privremeni upravitelj, OIB 25731960062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  <item>Zvonko Hrain, privremeni upravitelj, OIB 25731960062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  <item>Zvonko Hrain, privremeni upravitelj, Zagrebačka 51, 42000 Varaždin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  <item>Zvonko Hrain, privremeni upravitelj, Zagrebačka 51,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  <item>Zvonko Hrain, privremeni upravitelj, OIB 25731960062, Zagrebačka 51, 42000 Varaždin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  <item>Zvonko Hrain, privremeni upravitelj, OIB 25731960062, Zagrebačka 51, 42000 Varaždin</item>
    </derivirana_varijabla>
  </DomainObject.Predmet.OstaliListFormatedWithAdressOIB>
  <DomainObject.Predmet.OstaliListNazivFormated>
    <izvorni_sadrzaj>
      <item>Županijsko državno odvjetništvo u Varaždinu</item>
      <item>Zvonko Hrain, privremeni upravitelj</item>
    </izvorni_sadrzaj>
    <derivirana_varijabla naziv="DomainObject.Predmet.OstaliListNazivFormated_1">
      <item>Županijsko državno odvjetništvo u Varaždinu</item>
      <item>Zvonko Hrain, privremeni upravitelj</item>
    </derivirana_varijabla>
  </DomainObject.Predmet.OstaliListNazivFormated>
  <DomainObject.Predmet.OstaliListNazivFormatedOIB>
    <izvorni_sadrzaj>
      <item>Županijsko državno odvjetništvo u Varaždinu</item>
      <item>Zvonko Hrain, privremeni upravitelj, OIB 25731960062</item>
    </izvorni_sadrzaj>
    <derivirana_varijabla naziv="DomainObject.Predmet.OstaliListNazivFormatedOIB_1">
      <item>Županijsko državno odvjetništvo u Varaždinu</item>
      <item>Zvonko Hrain, privremeni upravitelj, OIB 25731960062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St-201/2016-19</izvorni_sadrzaj>
    <derivirana_varijabla naziv="DomainObject.PoslovniBrojDokumenta_1">St-201/2016-19</derivirana_varijabla>
  </DomainObject.PoslovniBrojDokumenta>
  <DomainObject.Predmet.StrankaIDrugi>
    <izvorni_sadrzaj>RH MINISTARSTVO FINANCIJA POREZNA UPRAVA PODRUČNI URED SJEVERNA HRVATSKA i dr.</izvorni_sadrzaj>
    <derivirana_varijabla naziv="DomainObject.Predmet.StrankaIDrugi_1">RH MINISTARSTVO FINANCIJA POREZNA UPRAVA PODRUČNI URED SJEVERNA HRVATSKA i dr.</derivirana_varijabla>
  </DomainObject.Predmet.StrankaIDrugi>
  <DomainObject.Predmet.ProtustrankaIDrugi>
    <izvorni_sadrzaj>KON-GRA, društvo s ograničenom odgovornošću za konstrukcijske i građevinske radove</izvorni_sadrzaj>
    <derivirana_varijabla naziv="DomainObject.Predmet.ProtustrankaIDrugi_1">KON-GRA, društvo s ograničenom odgovornošću za konstrukcijske i građevinske radove</derivirana_varijabla>
  </DomainObject.Predmet.ProtustrankaIDrugi>
  <DomainObject.Predmet.StrankaIDrugiAdressOIB>
    <izvorni_sadrzaj>RH MINISTARSTVO FINANCIJA POREZNA UPRAVA PODRUČNI URED SJEVERNA HRVATSKA, OIB 18683136487, Graberje 1, 42000 Varaždin i dr.</izvorni_sadrzaj>
    <derivirana_varijabla naziv="DomainObject.Predmet.StrankaIDrugiAdressOIB_1">RH MINISTARSTVO FINANCIJA POREZNA UPRAVA PODRUČNI URED SJEVERNA HRVATSKA, OIB 18683136487, Graberje 1, 42000 Varaždin i dr.</derivirana_varijabla>
  </DomainObject.Predmet.StrankaIDrugiAdressOIB>
  <DomainObject.Predmet.ProtustrankaIDrugiAdressOIB>
    <izvorni_sadrzaj>KON-GRA, društvo s ograničenom odgovornošću za konstrukcijske i građevinske radove, OIB 29918508603, Varaždinska 34, 40000 Nedelišće</izvorni_sadrzaj>
    <derivirana_varijabla naziv="DomainObject.Predmet.ProtustrankaIDrugiAdressOIB_1">KON-GRA, društvo s ograničenom odgovornošću za konstrukcijske i građevinske radove, OIB 29918508603, Varaždinska 34,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KON-GRA, društvo s ograničenom odgovornošću za konstrukcijske i građevinske radove</item>
      <item>RH MINISTARSTVO FINANCIJA POREZNA UPRAVA PODRUČNI URED SJEVERNA HRVATSKA</item>
      <item>H-ABDUCO društvo s ograničenom odgovornošću za usluge</item>
      <item>Županijsko državno odvjetništvo u Varaždinu</item>
      <item>Zvonko Hrain, privremeni upravitelj</item>
    </izvorni_sadrzaj>
    <derivirana_varijabla naziv="DomainObject.Predmet.SudioniciListNaziv_1">
      <item>KON-GRA, društvo s ograničenom odgovornošću za konstrukcijske i građevinske radove</item>
      <item>RH MINISTARSTVO FINANCIJA POREZNA UPRAVA PODRUČNI URED SJEVERNA HRVATSKA</item>
      <item>H-ABDUCO društvo s ograničenom odgovornošću za usluge</item>
      <item>Županijsko državno odvjetništvo u Varaždinu</item>
      <item>Zvonko Hrain, privremeni upravitelj</item>
    </derivirana_varijabla>
  </DomainObject.Predmet.SudioniciListNaziv>
  <DomainObject.Predmet.SudioniciListAdressOIB>
    <izvorni_sadrzaj>
      <item>KON-GRA, društvo s ograničenom odgovornošću za konstrukcijske i građevinske radove, OIB 29918508603, Varaždinska 34,40000 Nedelišće</item>
      <item>RH MINISTARSTVO FINANCIJA POREZNA UPRAVA PODRUČNI URED SJEVERNA HRVATSKA, OIB 18683136487, Graberje 1,42000 Varaždin</item>
      <item>H-ABDUCO društvo s ograničenom odgovornošću za usluge, OIB 13667298928, Slavonska avenija 6A ,10000 Zagreb</item>
      <item>Županijsko državno odvjetništvo u Varaždinu</item>
      <item>Zvonko Hrain, privremeni upravitelj, OIB 25731960062, Zagrebačka 51,42000 Varaždin</item>
    </izvorni_sadrzaj>
    <derivirana_varijabla naziv="DomainObject.Predmet.SudioniciListAdressOIB_1">
      <item>KON-GRA, društvo s ograničenom odgovornošću za konstrukcijske i građevinske radove, OIB 29918508603, Varaždinska 34,40000 Nedelišće</item>
      <item>RH MINISTARSTVO FINANCIJA POREZNA UPRAVA PODRUČNI URED SJEVERNA HRVATSKA, OIB 18683136487, Graberje 1,42000 Varaždin</item>
      <item>H-ABDUCO društvo s ograničenom odgovornošću za usluge, OIB 13667298928, Slavonska avenija 6A ,10000 Zagreb</item>
      <item>Županijsko državno odvjetništvo u Varaždinu</item>
      <item>Zvonko Hrain, privremeni upravitelj, OIB 25731960062, Zagrebačka 51,42000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504893-75CC-4513-8C67-7E43A7AF4D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1500</properties:Words>
  <properties:Characters>8152</properties:Characters>
  <properties:Lines>201</properties:Lines>
  <properties:Paragraphs>71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2016-10-14T10:20:00Z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St-201/2016-19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