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B72212" w:rsidR="005344FD" w:rsidRPr="00E003B6">
            <w:pPr>
              <w:jc w:val="right"/>
              <w:rPr>
                <w:noProof/>
                <w:sz w:val="24"/>
                <w:szCs w:val="24"/>
              </w:rPr>
            </w:pPr>
            <w:r>
              <w:rPr>
                <w:noProof/>
                <w:sz w:val="24"/>
                <w:szCs w:val="24"/>
              </w:rPr>
              <w:t>Poslovni broj: 11.St-</w:t>
            </w:r>
            <w:r w:rsidR="00A1082E">
              <w:rPr>
                <w:noProof/>
                <w:sz w:val="24"/>
                <w:szCs w:val="24"/>
              </w:rPr>
              <w:t>8</w:t>
            </w:r>
            <w:r w:rsidR="00B72212">
              <w:rPr>
                <w:noProof/>
                <w:sz w:val="24"/>
                <w:szCs w:val="24"/>
              </w:rPr>
              <w:t>4</w:t>
            </w:r>
            <w:r w:rsidR="00A1082E">
              <w:rPr>
                <w:noProof/>
                <w:sz w:val="24"/>
                <w:szCs w:val="24"/>
              </w:rPr>
              <w:t>9</w:t>
            </w:r>
            <w:r w:rsidR="005344FD" w:rsidRPr="00E003B6">
              <w:rPr>
                <w:noProof/>
                <w:sz w:val="24"/>
                <w:szCs w:val="24"/>
              </w:rPr>
              <w:t>/201</w:t>
            </w:r>
            <w:r w:rsidR="00E552AD">
              <w:rPr>
                <w:noProof/>
                <w:sz w:val="24"/>
                <w:szCs w:val="24"/>
              </w:rPr>
              <w:t>7</w:t>
            </w:r>
          </w:p>
        </w:tc>
      </w:tr>
    </w:tbl>
    <w:p w14:textId="c05b083" w14:paraId="c05b083" w:rsidRDefault="008B157B" w:rsidP="00A6411C" w:rsidR="008B157B" w:rsidRPr="001003B7">
      <w:pPr>
        <w:pStyle w:val="Naslov1"/>
        <w:spacing w:after="200" w:before="200"/>
        <w15:collapsed w:val="false"/>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A1082E" w:rsidRPr="00A1082E">
        <w:rPr>
          <w:szCs w:val="24"/>
          <w:lang w:val="hr-HR"/>
        </w:rPr>
        <w:t>ASTOR GRADNJA d.o.o., OIB: 73992042247, Seget Donji, Hrvatskih žrtava 23</w:t>
      </w:r>
      <w:r w:rsidR="00C76020" w:rsidRPr="001003B7">
        <w:rPr>
          <w:lang w:val="hr-HR"/>
        </w:rPr>
        <w:t xml:space="preserve">, </w:t>
      </w:r>
      <w:r w:rsidR="001A7235">
        <w:rPr>
          <w:lang w:val="hr-HR"/>
        </w:rPr>
        <w:t>6. veljače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383159"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A1082E">
        <w:rPr>
          <w:lang w:val="hr-HR"/>
        </w:rPr>
        <w:t>Josip Kunkić iz Segeta Donjeg, Put Oca Ante Gabrića 2/A, OIB: 45382258329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A1082E">
        <w:rPr>
          <w:lang w:val="hr-HR"/>
        </w:rPr>
        <w:t>849</w:t>
      </w:r>
      <w:r w:rsidR="006C55BD">
        <w:rPr>
          <w:lang w:val="hr-HR"/>
        </w:rPr>
        <w:t>-20</w:t>
      </w:r>
      <w:r w:rsidR="001A7235">
        <w:rPr>
          <w:lang w:val="hr-HR"/>
        </w:rPr>
        <w:t>17</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A1082E">
        <w:t>8</w:t>
      </w:r>
      <w:r w:rsidR="00B72212">
        <w:t>4</w:t>
      </w:r>
      <w:r w:rsidR="00A1082E">
        <w:t>9</w:t>
      </w:r>
      <w:r w:rsidR="00E552AD">
        <w:t>-2017</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1A7235" w:rsidP="00334794" w:rsidR="001A7235">
      <w:pPr>
        <w:spacing w:after="120" w:before="240"/>
        <w:jc w:val="center"/>
        <w:rPr>
          <w:szCs w:val="24"/>
        </w:rPr>
      </w:pPr>
    </w:p>
    <w:p w:rsidRDefault="00381069" w:rsidP="00334794" w:rsidR="00D37671" w:rsidRPr="001003B7">
      <w:pPr>
        <w:spacing w:after="120" w:before="240"/>
        <w:jc w:val="center"/>
        <w:rPr>
          <w:szCs w:val="24"/>
        </w:rPr>
      </w:pPr>
      <w:r w:rsidRPr="001003B7">
        <w:rPr>
          <w:szCs w:val="24"/>
        </w:rPr>
        <w:lastRenderedPageBreak/>
        <w:t>Obrazloženje</w:t>
      </w:r>
    </w:p>
    <w:p w:rsidRDefault="00A1082E" w:rsidP="00A1082E" w:rsidR="00394647" w:rsidRPr="00394647">
      <w:pPr>
        <w:spacing w:before="40"/>
        <w:ind w:firstLine="709"/>
        <w:jc w:val="both"/>
        <w:rPr>
          <w:szCs w:val="24"/>
        </w:rPr>
      </w:pPr>
      <w:r w:rsidRPr="00A1082E">
        <w:rPr>
          <w:szCs w:val="24"/>
        </w:rPr>
        <w:t>Financijska agencija, Regionalni centar Split, Podružnica Split, podnijela je ovom sudu 29. kolovoza 2017., na temelju odredbe čl. 110.  st. 1. SZ-a, prijedlog za otvaranje stečajnog postupka nad dužnikom ASTOR GRADNJA d.o.o., OIB: 73992042247, Seget Donji, Hrvatskih žrtava 23.</w:t>
      </w:r>
      <w:r>
        <w:rPr>
          <w:szCs w:val="24"/>
        </w:rPr>
        <w:t xml:space="preserve"> </w:t>
      </w:r>
      <w:r w:rsidRPr="00A1082E">
        <w:rPr>
          <w:szCs w:val="24"/>
        </w:rPr>
        <w:t>U prijedlogu se navodi da dužnik na dan 24. kolovoza 2017. u Očevidniku redoslijeda osnova za plaćanje ima evidentirane neizvršene osnove za plaćanja u neprekinutom razdoblju od 120 dana, u ukupnom iznosu od 4.081.564,08 kn, kao i da prema podacima koji su dostavljeni od Hrvatskog zavoda za mirovinsko osiguranje dužnik ima 1 zaposlenog. Predlagatelj ističe da ne raspolaže sa drugim podacima o imovini dužnika.</w:t>
      </w:r>
    </w:p>
    <w:p w:rsidRDefault="00BD43B9" w:rsidP="001A7235" w:rsidR="00E552AD" w:rsidRPr="00E552AD">
      <w:pPr>
        <w:spacing w:before="100"/>
        <w:ind w:firstLine="709"/>
        <w:jc w:val="both"/>
      </w:pPr>
      <w:r>
        <w:t>Rješenjem ovog suda 11.St-</w:t>
      </w:r>
      <w:r w:rsidR="00A1082E">
        <w:t>849</w:t>
      </w:r>
      <w:r w:rsidR="00E552AD" w:rsidRPr="00E552AD">
        <w:t xml:space="preserve">/2017 od </w:t>
      </w:r>
      <w:r w:rsidR="001A7235">
        <w:t>6. veljače 2018.</w:t>
      </w:r>
      <w:r w:rsidR="00E552AD" w:rsidRPr="00E552AD">
        <w:t xml:space="preserve"> pokrenut je prethodni postupak radi utvrđivanja pretpostavki za otvaranje stečajnog postupka nad dužnikom i određeno je ročište radi očitovanja o prijedlogu za otvaranje stečajnog postupka.</w:t>
      </w:r>
    </w:p>
    <w:p w:rsidRDefault="008162BE" w:rsidP="001A7235" w:rsidR="008162BE" w:rsidRPr="001003B7">
      <w:pPr>
        <w:spacing w:before="1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1A7235" w:rsidR="008162BE" w:rsidRPr="001003B7">
      <w:pPr>
        <w:spacing w:before="1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1A7235" w:rsidR="008162BE" w:rsidRPr="001003B7">
      <w:pPr>
        <w:spacing w:before="1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1A7235" w:rsidR="00D8229E" w:rsidRPr="001003B7">
      <w:pPr>
        <w:spacing w:before="1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C74234" w:rsidRPr="001003B7">
        <w:t xml:space="preserve"> </w:t>
      </w:r>
      <w:r w:rsidR="0041146C">
        <w:t xml:space="preserve">da </w:t>
      </w:r>
      <w:r w:rsidR="00A1082E">
        <w:t>Josip Kunkić</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A1082E">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B0070">
        <w:t>zahtjev za provedbu skraćenog</w:t>
      </w:r>
      <w:r w:rsidR="00A2746A" w:rsidRPr="001003B7">
        <w:t xml:space="preserve"> stečajnog postupka, po službenoj dužnosti,</w:t>
      </w:r>
      <w:r w:rsidR="00864413" w:rsidRPr="001003B7">
        <w:t xml:space="preserve"> </w:t>
      </w:r>
      <w:r w:rsidR="00A2746A" w:rsidRPr="001003B7">
        <w:t xml:space="preserve">na temelju čl. </w:t>
      </w:r>
      <w:r w:rsidR="00E552AD">
        <w:t>110.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1A7235" w:rsidR="005F7B8A" w:rsidRPr="001003B7">
      <w:pPr>
        <w:spacing w:before="100"/>
        <w:jc w:val="both"/>
      </w:pPr>
      <w:r>
        <w:t>ovaj sud je</w:t>
      </w:r>
      <w:r w:rsidR="008162BE" w:rsidRPr="001003B7">
        <w:t xml:space="preserve"> pozvao </w:t>
      </w:r>
      <w:r w:rsidR="00A1082E">
        <w:t>Josipa Kunkića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A7235" w:rsidR="001B2797" w:rsidRPr="001003B7">
      <w:pPr>
        <w:spacing w:before="100"/>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381069" w:rsidP="001A7235" w:rsidR="00381069" w:rsidRPr="001003B7">
      <w:pPr>
        <w:spacing w:before="140"/>
        <w:jc w:val="center"/>
        <w:rPr>
          <w:szCs w:val="24"/>
        </w:rPr>
      </w:pPr>
      <w:r w:rsidRPr="001003B7">
        <w:rPr>
          <w:szCs w:val="24"/>
        </w:rPr>
        <w:t>U Splitu</w:t>
      </w:r>
      <w:r w:rsidR="00DB0070">
        <w:rPr>
          <w:szCs w:val="24"/>
        </w:rPr>
        <w:t xml:space="preserve"> </w:t>
      </w:r>
      <w:r w:rsidR="001A7235">
        <w:rPr>
          <w:szCs w:val="24"/>
        </w:rPr>
        <w:t>6. veljače</w:t>
      </w:r>
      <w:r w:rsidR="00E552AD">
        <w:rPr>
          <w:szCs w:val="24"/>
        </w:rPr>
        <w:t xml:space="preserve"> 2018</w:t>
      </w:r>
      <w:r w:rsidR="005344FD">
        <w:rPr>
          <w:szCs w:val="24"/>
        </w:rPr>
        <w:t>.</w:t>
      </w:r>
    </w:p>
    <w:p w:rsidRDefault="005344FD" w:rsidP="001A7235" w:rsidR="000D5CA4" w:rsidRPr="001003B7">
      <w:pPr>
        <w:spacing w:before="140"/>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A1082E">
        <w:t>Josipu Kunkiću</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2E71FC">
          <w:rPr>
            <w:noProof/>
          </w:rPr>
          <w:t>3</w:t>
        </w:r>
        <w:r>
          <w:fldChar w:fldCharType="end"/>
        </w:r>
      </w:p>
    </w:sdtContent>
  </w:sdt>
  <w:p w:rsidRDefault="005344FD" w:rsidP="00564E07" w:rsidR="00564E07">
    <w:pPr>
      <w:pStyle w:val="Zaglavlje"/>
      <w:jc w:val="right"/>
    </w:pPr>
    <w:r>
      <w:t xml:space="preserve">Poslovni broj: </w:t>
    </w:r>
    <w:r w:rsidR="00F501C7">
      <w:t>11.St-</w:t>
    </w:r>
    <w:r w:rsidR="00A1082E">
      <w:t>849</w:t>
    </w:r>
    <w:r w:rsidR="00E552AD">
      <w:t>/2017</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2726"/>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A7235"/>
    <w:rsid w:val="001B0B78"/>
    <w:rsid w:val="001B2797"/>
    <w:rsid w:val="001C2471"/>
    <w:rsid w:val="001D7998"/>
    <w:rsid w:val="001F320F"/>
    <w:rsid w:val="002022AD"/>
    <w:rsid w:val="00225B17"/>
    <w:rsid w:val="0024431B"/>
    <w:rsid w:val="002457EF"/>
    <w:rsid w:val="002554C6"/>
    <w:rsid w:val="002A4AD2"/>
    <w:rsid w:val="002E71FC"/>
    <w:rsid w:val="002F2EA3"/>
    <w:rsid w:val="002F4D49"/>
    <w:rsid w:val="00302874"/>
    <w:rsid w:val="00315051"/>
    <w:rsid w:val="00326532"/>
    <w:rsid w:val="00334794"/>
    <w:rsid w:val="00335E2C"/>
    <w:rsid w:val="0034057E"/>
    <w:rsid w:val="00374A1A"/>
    <w:rsid w:val="00381069"/>
    <w:rsid w:val="00383159"/>
    <w:rsid w:val="00394647"/>
    <w:rsid w:val="003B4B67"/>
    <w:rsid w:val="003C22F8"/>
    <w:rsid w:val="003C2F22"/>
    <w:rsid w:val="0041146C"/>
    <w:rsid w:val="00414F96"/>
    <w:rsid w:val="00417EA6"/>
    <w:rsid w:val="00435A3E"/>
    <w:rsid w:val="00440194"/>
    <w:rsid w:val="00467720"/>
    <w:rsid w:val="00487D82"/>
    <w:rsid w:val="004A2805"/>
    <w:rsid w:val="004B421F"/>
    <w:rsid w:val="004B5A63"/>
    <w:rsid w:val="004B677A"/>
    <w:rsid w:val="004E6C78"/>
    <w:rsid w:val="005058A9"/>
    <w:rsid w:val="00514E7D"/>
    <w:rsid w:val="0053205D"/>
    <w:rsid w:val="00532D3B"/>
    <w:rsid w:val="0053333B"/>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C55BD"/>
    <w:rsid w:val="006F6711"/>
    <w:rsid w:val="007011D1"/>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5496D"/>
    <w:rsid w:val="00955ED1"/>
    <w:rsid w:val="0096366D"/>
    <w:rsid w:val="00981D37"/>
    <w:rsid w:val="00983B97"/>
    <w:rsid w:val="009878E9"/>
    <w:rsid w:val="00997F33"/>
    <w:rsid w:val="009A1924"/>
    <w:rsid w:val="009B0B31"/>
    <w:rsid w:val="009C02E7"/>
    <w:rsid w:val="009C4073"/>
    <w:rsid w:val="009D0A87"/>
    <w:rsid w:val="009E073F"/>
    <w:rsid w:val="009E7BD7"/>
    <w:rsid w:val="00A1082E"/>
    <w:rsid w:val="00A2746A"/>
    <w:rsid w:val="00A51DE9"/>
    <w:rsid w:val="00A6411C"/>
    <w:rsid w:val="00A71AFE"/>
    <w:rsid w:val="00A81E0C"/>
    <w:rsid w:val="00A92876"/>
    <w:rsid w:val="00AA4D19"/>
    <w:rsid w:val="00B21B5C"/>
    <w:rsid w:val="00B43416"/>
    <w:rsid w:val="00B45681"/>
    <w:rsid w:val="00B51E65"/>
    <w:rsid w:val="00B56F92"/>
    <w:rsid w:val="00B57009"/>
    <w:rsid w:val="00B72212"/>
    <w:rsid w:val="00B7506F"/>
    <w:rsid w:val="00B77512"/>
    <w:rsid w:val="00BD43B9"/>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B0070"/>
    <w:rsid w:val="00DC5471"/>
    <w:rsid w:val="00DD0D50"/>
    <w:rsid w:val="00E158F2"/>
    <w:rsid w:val="00E23CCA"/>
    <w:rsid w:val="00E52BEF"/>
    <w:rsid w:val="00E552AD"/>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E71FC"/>
    <w:rPr>
      <w:color w:val="808080"/>
      <w:bdr w:space="0" w:sz="0" w:color="auto" w:val="none"/>
      <w:shd w:fill="auto" w:color="auto" w:val="clear"/>
    </w:rPr>
  </w:style>
  <w:style w:customStyle="true" w:styleId="eSPISCCParagraphDefaultFont" w:type="character">
    <w:name w:val="eSPIS_CC_Paragraph Default Font"/>
    <w:basedOn w:val="Zadanifontodlomka"/>
    <w:rsid w:val="002E71FC"/>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2E71FC"/>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2E71FC"/>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2E71FC"/>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E71FC"/>
    <w:rPr>
      <w:color w:val="808080"/>
      <w:bdr w:color="auto" w:space="0" w:sz="0" w:val="none"/>
      <w:shd w:color="auto" w:fill="auto" w:val="clear"/>
    </w:rPr>
  </w:style>
  <w:style w:customStyle="1" w:styleId="eSPISCCParagraphDefaultFont" w:type="character">
    <w:name w:val="eSPIS_CC_Paragraph Default Font"/>
    <w:basedOn w:val="Zadanifontodlomka"/>
    <w:rsid w:val="002E71FC"/>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2E71FC"/>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2E71FC"/>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2E71FC"/>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849</izvorni_sadrzaj>
    <derivirana_varijabla naziv="DomainObject.Predmet.Broj_1">849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2017.</izvorni_sadrzaj>
    <derivirana_varijabla naziv="DomainObject.Predmet.DatumOsnivanja_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St-849/2017</izvorni_sadrzaj>
    <derivirana_varijabla naziv="DomainObject.Predmet.OznakaBroj_1">St-849/2017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ASTOR GRADNJA d.o.o. za građenje i trgovinu</izvorni_sadrzaj>
    <derivirana_varijabla naziv="DomainObject.Predmet.ProtustrankaFormated_1">  ASTOR GRADNJA d.o.o. za građenje i trgovinu</derivirana_varijabla>
  </DomainObject.Predmet.ProtustrankaFormated>
  <DomainObject.Predmet.ProtustrankaFormatedOIB>
    <izvorni_sadrzaj>  ASTOR GRADNJA d.o.o. za građenje i trgovinu, OIB 73992042247</izvorni_sadrzaj>
    <derivirana_varijabla naziv="DomainObject.Predmet.ProtustrankaFormatedOIB_1">  ASTOR GRADNJA d.o.o. za građenje i trgovinu, OIB 73992042247</derivirana_varijabla>
  </DomainObject.Predmet.ProtustrankaFormatedOIB>
  <DomainObject.Predmet.ProtustrankaFormatedWithAdress>
    <izvorni_sadrzaj> ASTOR GRADNJA d.o.o. za građenje i trgovinu, Hrvatskih žrtava 23, 21220 Seget Donji</izvorni_sadrzaj>
    <derivirana_varijabla naziv="DomainObject.Predmet.ProtustrankaFormatedWithAdress_1"> ASTOR GRADNJA d.o.o. za građenje i trgovinu, Hrvatskih žrtava 23, 21220 Seget Donji</derivirana_varijabla>
  </DomainObject.Predmet.ProtustrankaFormatedWithAdress>
  <DomainObject.Predmet.ProtustrankaFormatedWithAdressOIB>
    <izvorni_sadrzaj> ASTOR GRADNJA d.o.o. za građenje i trgovinu, OIB 73992042247, Hrvatskih žrtava 23, 21220 Seget Donji</izvorni_sadrzaj>
    <derivirana_varijabla naziv="DomainObject.Predmet.ProtustrankaFormatedWithAdressOIB_1"> ASTOR GRADNJA d.o.o. za građenje i trgovinu, OIB 73992042247, Hrvatskih žrtava 23, 21220 Seget Donji</derivirana_varijabla>
  </DomainObject.Predmet.ProtustrankaFormatedWithAdressOIB>
  <DomainObject.Predmet.ProtustrankaWithAdress>
    <izvorni_sadrzaj>ASTOR GRADNJA d.o.o. za građenje i trgovinu Hrvatskih žrtava 23, 21220 Seget Donji</izvorni_sadrzaj>
    <derivirana_varijabla naziv="DomainObject.Predmet.ProtustrankaWithAdress_1">ASTOR GRADNJA d.o.o. za građenje i trgovinu Hrvatskih žrtava 23, 21220 Seget Donji</derivirana_varijabla>
  </DomainObject.Predmet.ProtustrankaWithAdress>
  <DomainObject.Predmet.ProtustrankaWithAdressOIB>
    <izvorni_sadrzaj>ASTOR GRADNJA d.o.o. za građenje i trgovinu, OIB 73992042247, Hrvatskih žrtava 23, 21220 Seget Donji</izvorni_sadrzaj>
    <derivirana_varijabla naziv="DomainObject.Predmet.ProtustrankaWithAdressOIB_1">ASTOR GRADNJA d.o.o. za građenje i trgovinu, OIB 73992042247, Hrvatskih žrtava 23, 21220 Seget Donji</derivirana_varijabla>
  </DomainObject.Predmet.ProtustrankaWithAdressOIB>
  <DomainObject.Predmet.ProtustrankaNazivFormated>
    <izvorni_sadrzaj>ASTOR GRADNJA d.o.o. za građenje i trgovinu</izvorni_sadrzaj>
    <derivirana_varijabla naziv="DomainObject.Predmet.ProtustrankaNazivFormated_1">ASTOR GRADNJA d.o.o. za građenje i trgovinu</derivirana_varijabla>
  </DomainObject.Predmet.ProtustrankaNazivFormated>
  <DomainObject.Predmet.ProtustrankaNazivFormatedOIB>
    <izvorni_sadrzaj>ASTOR GRADNJA d.o.o. za građenje i trgovinu, OIB 73992042247</izvorni_sadrzaj>
    <derivirana_varijabla naziv="DomainObject.Predmet.ProtustrankaNazivFormatedOIB_1">ASTOR GRADNJA d.o.o. za građenje i trgovinu, OIB 73992042247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4081564.08</izvorni_sadrzaj>
    <derivirana_varijabla naziv="DomainObject.Predmet.TrenutnaVrijednost_1">4081564.08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ASTOR GRADNJA d.o.o. za građenje i trgovinu</item>
    </izvorni_sadrzaj>
    <derivirana_varijabla naziv="DomainObject.Predmet.ProtuStrankaListFormated_1">
      <item>ASTOR GRADNJA d.o.o. za građenje i trgovinu</item>
    </derivirana_varijabla>
  </DomainObject.Predmet.ProtuStrankaListFormated>
  <DomainObject.Predmet.ProtuStrankaListFormatedOIB>
    <izvorni_sadrzaj>
      <item>ASTOR GRADNJA d.o.o. za građenje i trgovinu, OIB 73992042247</item>
    </izvorni_sadrzaj>
    <derivirana_varijabla naziv="DomainObject.Predmet.ProtuStrankaListFormatedOIB_1">
      <item>ASTOR GRADNJA d.o.o. za građenje i trgovinu, OIB 73992042247</item>
    </derivirana_varijabla>
  </DomainObject.Predmet.ProtuStrankaListFormatedOIB>
  <DomainObject.Predmet.ProtuStrankaListFormatedWithAdress>
    <izvorni_sadrzaj>
      <item>ASTOR GRADNJA d.o.o. za građenje i trgovinu, Hrvatskih žrtava 23, 21220 Seget Donji</item>
    </izvorni_sadrzaj>
    <derivirana_varijabla naziv="DomainObject.Predmet.ProtuStrankaListFormatedWithAdress_1">
      <item>ASTOR GRADNJA d.o.o. za građenje i trgovinu, Hrvatskih žrtava 23, 21220 Seget Donji</item>
    </derivirana_varijabla>
  </DomainObject.Predmet.ProtuStrankaListFormatedWithAdress>
  <DomainObject.Predmet.ProtuStrankaListFormatedWithAdressOIB>
    <izvorni_sadrzaj>
      <item>ASTOR GRADNJA d.o.o. za građenje i trgovinu, OIB 73992042247, Hrvatskih žrtava 23, 21220 Seget Donji</item>
    </izvorni_sadrzaj>
    <derivirana_varijabla naziv="DomainObject.Predmet.ProtuStrankaListFormatedWithAdressOIB_1">
      <item>ASTOR GRADNJA d.o.o. za građenje i trgovinu, OIB 73992042247, Hrvatskih žrtava 23, 21220 Seget Donji</item>
    </derivirana_varijabla>
  </DomainObject.Predmet.ProtuStrankaListFormatedWithAdressOIB>
  <DomainObject.Predmet.ProtuStrankaListNazivFormated>
    <izvorni_sadrzaj>
      <item>ASTOR GRADNJA d.o.o. za građenje i trgovinu</item>
    </izvorni_sadrzaj>
    <derivirana_varijabla naziv="DomainObject.Predmet.ProtuStrankaListNazivFormated_1">
      <item>ASTOR GRADNJA d.o.o. za građenje i trgovinu</item>
    </derivirana_varijabla>
  </DomainObject.Predmet.ProtuStrankaListNazivFormated>
  <DomainObject.Predmet.ProtuStrankaListNazivFormatedOIB>
    <izvorni_sadrzaj>
      <item>ASTOR GRADNJA d.o.o. za građenje i trgovinu, OIB 73992042247</item>
    </izvorni_sadrzaj>
    <derivirana_varijabla naziv="DomainObject.Predmet.ProtuStrankaListNazivFormatedOIB_1">
      <item>ASTOR GRADNJA d.o.o. za građenje i trgovinu, OIB 73992042247</item>
    </derivirana_varijabla>
  </DomainObject.Predmet.ProtuStrankaListNazivFormatedOIB>
  <DomainObject.Predmet.OstaliListFormated>
    <izvorni_sadrzaj>
      <item>Josip Kunkić</item>
    </izvorni_sadrzaj>
    <derivirana_varijabla naziv="DomainObject.Predmet.OstaliListFormated_1">
      <item>Josip Kunkić</item>
    </derivirana_varijabla>
  </DomainObject.Predmet.OstaliListFormated>
  <DomainObject.Predmet.OstaliListFormatedOIB>
    <izvorni_sadrzaj>
      <item>Josip Kunkić, OIB 45382258329</item>
    </izvorni_sadrzaj>
    <derivirana_varijabla naziv="DomainObject.Predmet.OstaliListFormatedOIB_1">
      <item>Josip Kunkić, OIB 45382258329</item>
    </derivirana_varijabla>
  </DomainObject.Predmet.OstaliListFormatedOIB>
  <DomainObject.Predmet.OstaliListFormatedWithAdress>
    <izvorni_sadrzaj>
      <item>Josip Kunkić, Put Oca Ante Gabrića 2a, 21220 Seget Donji</item>
    </izvorni_sadrzaj>
    <derivirana_varijabla naziv="DomainObject.Predmet.OstaliListFormatedWithAdress_1">
      <item>Josip Kunkić, Put Oca Ante Gabrića 2a, 21220 Seget Donji</item>
    </derivirana_varijabla>
  </DomainObject.Predmet.OstaliListFormatedWithAdress>
  <DomainObject.Predmet.OstaliListFormatedWithAdressOIB>
    <izvorni_sadrzaj>
      <item>Josip Kunkić, OIB 45382258329, Put Oca Ante Gabrića 2a, 21220 Seget Donji</item>
    </izvorni_sadrzaj>
    <derivirana_varijabla naziv="DomainObject.Predmet.OstaliListFormatedWithAdressOIB_1">
      <item>Josip Kunkić, OIB 45382258329, Put Oca Ante Gabrića 2a, 21220 Seget Donji</item>
    </derivirana_varijabla>
  </DomainObject.Predmet.OstaliListFormatedWithAdressOIB>
  <DomainObject.Predmet.OstaliListNazivFormated>
    <izvorni_sadrzaj>
      <item>Josip Kunkić</item>
    </izvorni_sadrzaj>
    <derivirana_varijabla naziv="DomainObject.Predmet.OstaliListNazivFormated_1">
      <item>Josip Kunkić</item>
    </derivirana_varijabla>
  </DomainObject.Predmet.OstaliListNazivFormated>
  <DomainObject.Predmet.OstaliListNazivFormatedOIB>
    <izvorni_sadrzaj>
      <item>Josip Kunkić, OIB 45382258329</item>
    </izvorni_sadrzaj>
    <derivirana_varijabla naziv="DomainObject.Predmet.OstaliListNazivFormatedOIB_1">
      <item>Josip Kunkić, OIB 45382258329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ASTOR GRADNJA d.o.o. za građenje i trgovinu</izvorni_sadrzaj>
    <derivirana_varijabla naziv="DomainObject.Predmet.ProtustrankaIDrugi_1">ASTOR GRADNJA d.o.o. za građenje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ASTOR GRADNJA d.o.o. za građenje i trgovinu, OIB 73992042247, Hrvatskih žrtava 23, 21220 Seget Donji</izvorni_sadrzaj>
    <derivirana_varijabla naziv="DomainObject.Predmet.ProtustrankaIDrugiAdressOIB_1">ASTOR GRADNJA d.o.o. za građenje i trgovinu, OIB 73992042247, Hrvatskih žrtava 23, 21220 Seget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ASTOR GRADNJA d.o.o. za građenje i trgovinu</item>
      <item>FINANCIJSKA AGENCIJA, RC SPLIT</item>
      <item>Josip Kunkić</item>
    </izvorni_sadrzaj>
    <derivirana_varijabla naziv="DomainObject.Predmet.SudioniciListNaziv_1">
      <item>ASTOR GRADNJA d.o.o. za građenje i trgovinu</item>
      <item>FINANCIJSKA AGENCIJA, RC SPLIT</item>
      <item>Josip Kunkić</item>
    </derivirana_varijabla>
  </DomainObject.Predmet.SudioniciListNaziv>
  <DomainObject.Predmet.SudioniciListAdressOIB>
    <izvorni_sadrzaj>
      <item>ASTOR GRADNJA d.o.o. za građenje i trgovinu, OIB 73992042247, Hrvatskih žrtava 23,21220 Seget Donji</item>
      <item>FINANCIJSKA AGENCIJA, RC SPLIT, OIB 85821130368, Mažuranićevo šetalište 24 b,21000 Split</item>
      <item>Josip Kunkić, OIB 45382258329, Put Oca Ante Gabrića 2a,21220 Seget Donji</item>
    </izvorni_sadrzaj>
    <derivirana_varijabla naziv="DomainObject.Predmet.SudioniciListAdressOIB_1">
      <item>ASTOR GRADNJA d.o.o. za građenje i trgovinu, OIB 73992042247, Hrvatskih žrtava 23,21220 Seget Donji</item>
      <item>FINANCIJSKA AGENCIJA, RC SPLIT, OIB 85821130368, Mažuranićevo šetalište 24 b,21000 Split</item>
      <item>Josip Kunkić, OIB 45382258329, Put Oca Ante Gabrića 2a,21220 Seget Donji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73992042247</item>
      <item>, OIB 85821130368</item>
      <item>, OIB 45382258329</item>
    </izvorni_sadrzaj>
    <derivirana_varijabla naziv="DomainObject.Predmet.SudioniciListNazivOIB_1">
      <item>, OIB 73992042247</item>
      <item>, OIB 85821130368</item>
      <item>, OIB 45382258329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3C03BE-33A8-41AE-9593-826D7367C5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1041</properties:Words>
  <properties:Characters>5649</properties:Characters>
  <properties:Lines>105</properties:Lines>
  <properties:Paragraphs>30</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6671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2018-02-06T10:43:00Z</dcterms:created>
  <dc:creator>Katarina Mikulić</dc:creator>
  <cp:lastModifiedBy>Ana Golub Gruić</cp:lastModifiedBy>
  <cp:lastPrinted>2018-02-06T10:43:00Z</cp:lastPrinted>
  <dcterms:modified xmlns:xsi="http://www.w3.org/2001/XMLSchema-instance" xsi:type="dcterms:W3CDTF">2018-02-06T12:16:00Z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