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ad8b8" w14:paraId="82ad8b8" w:rsidRDefault="003E0F2B" w:rsidP="008853B7" w:rsidR="003E0F2B" w:rsidRPr="00EB1514">
      <w:pPr>
        <w:jc w:val="right"/>
        <w15:collapsed w:val="false"/>
        <w:rPr>
          <w:rFonts w:hAnsi="Times New Roman" w:ascii="Times New Roman"/>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FF43F9" w:rsidR="008853B7" w:rsidRPr="002A37B5">
        <w:trPr>
          <w:gridAfter w:val="1"/>
          <w:wAfter w:type="dxa" w:w="284"/>
        </w:trPr>
        <w:tc>
          <w:tcPr>
            <w:tcW w:type="dxa" w:w="2943"/>
          </w:tcPr>
          <w:p w:rsidRDefault="008853B7" w:rsidP="00FF43F9" w:rsidR="008853B7" w:rsidRPr="002A37B5">
            <w:pPr>
              <w:jc w:val="center"/>
              <w:rPr>
                <w:rFonts w:cs="Times New Roman" w:hAnsi="Times New Roman" w:ascii="Times New Roman"/>
                <w:sz w:val="24"/>
                <w:szCs w:val="24"/>
              </w:rPr>
            </w:pPr>
            <w:r w:rsidRPr="002A37B5">
              <w:rPr>
                <w:rFonts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FF43F9" w:rsidR="008853B7" w:rsidRPr="002A37B5">
        <w:tc>
          <w:tcPr>
            <w:tcW w:type="dxa" w:w="3227"/>
            <w:gridSpan w:val="2"/>
          </w:tcPr>
          <w:p w:rsidRDefault="008853B7" w:rsidP="00FF43F9" w:rsidR="008853B7" w:rsidRPr="002A37B5">
            <w:pPr>
              <w:jc w:val="center"/>
              <w:rPr>
                <w:rFonts w:cs="Times New Roman" w:hAnsi="Times New Roman" w:ascii="Times New Roman"/>
                <w:sz w:val="24"/>
                <w:szCs w:val="24"/>
              </w:rPr>
            </w:pPr>
            <w:r w:rsidRPr="002A37B5">
              <w:rPr>
                <w:rFonts w:cs="Times New Roman" w:hAnsi="Times New Roman" w:ascii="Times New Roman"/>
                <w:sz w:val="24"/>
                <w:szCs w:val="24"/>
              </w:rPr>
              <w:t>Republika Hrvatska</w:t>
            </w:r>
          </w:p>
          <w:p w:rsidRDefault="008853B7" w:rsidP="00FF43F9" w:rsidR="008853B7" w:rsidRPr="002A37B5">
            <w:pPr>
              <w:jc w:val="center"/>
              <w:rPr>
                <w:rFonts w:cs="Times New Roman" w:hAnsi="Times New Roman" w:ascii="Times New Roman"/>
                <w:sz w:val="24"/>
                <w:szCs w:val="24"/>
              </w:rPr>
            </w:pPr>
            <w:r w:rsidRPr="002A37B5">
              <w:rPr>
                <w:rFonts w:cs="Times New Roman" w:hAnsi="Times New Roman" w:ascii="Times New Roman"/>
                <w:sz w:val="24"/>
                <w:szCs w:val="24"/>
              </w:rPr>
              <w:t>Trgovački sud u Zadru</w:t>
            </w:r>
          </w:p>
          <w:p w:rsidRDefault="008853B7" w:rsidP="009C57A6" w:rsidR="008853B7" w:rsidRPr="002A37B5">
            <w:pPr>
              <w:ind w:hanging="709" w:left="709"/>
              <w:jc w:val="center"/>
              <w:rPr>
                <w:rFonts w:cs="Times New Roman" w:hAnsi="Times New Roman" w:ascii="Times New Roman"/>
                <w:sz w:val="24"/>
                <w:szCs w:val="24"/>
              </w:rPr>
            </w:pPr>
            <w:r w:rsidRPr="002A37B5">
              <w:rPr>
                <w:rFonts w:cs="Times New Roman" w:hAnsi="Times New Roman" w:ascii="Times New Roman"/>
                <w:sz w:val="24"/>
                <w:szCs w:val="24"/>
              </w:rPr>
              <w:t>Zadar, Dr. Franje Tuđmana 35</w:t>
            </w:r>
          </w:p>
        </w:tc>
      </w:tr>
    </w:tbl>
    <w:p w:rsidRDefault="003E0F2B" w:rsidP="008853B7" w:rsidR="003E0F2B" w:rsidRPr="00EB1514">
      <w:pPr>
        <w:jc w:val="both"/>
        <w:rPr>
          <w:rFonts w:hAnsi="Times New Roman" w:ascii="Times New Roman"/>
          <w:sz w:val="24"/>
          <w:szCs w:val="24"/>
        </w:rPr>
      </w:pPr>
    </w:p>
    <w:p w:rsidRDefault="003E0F2B" w:rsidP="003E0F2B" w:rsidR="003E0F2B" w:rsidRPr="00EB1514">
      <w:pPr>
        <w:jc w:val="center"/>
        <w:rPr>
          <w:rFonts w:hAnsi="Times New Roman" w:ascii="Times New Roman"/>
          <w:sz w:val="24"/>
          <w:szCs w:val="24"/>
        </w:rPr>
      </w:pPr>
      <w:r w:rsidRPr="00EB1514">
        <w:rPr>
          <w:rFonts w:hAnsi="Times New Roman" w:ascii="Times New Roman"/>
          <w:sz w:val="24"/>
          <w:szCs w:val="24"/>
        </w:rPr>
        <w:t xml:space="preserve">R E P U B L I K A   H R V A T S K A </w:t>
      </w:r>
    </w:p>
    <w:p w:rsidRDefault="003E0F2B" w:rsidP="003E0F2B" w:rsidR="003E0F2B" w:rsidRPr="00EB1514">
      <w:pPr>
        <w:jc w:val="center"/>
        <w:rPr>
          <w:rFonts w:hAnsi="Times New Roman" w:ascii="Times New Roman"/>
          <w:sz w:val="24"/>
          <w:szCs w:val="24"/>
        </w:rPr>
      </w:pPr>
    </w:p>
    <w:p w:rsidRDefault="001E08C3" w:rsidP="003E0F2B" w:rsidR="003E0F2B" w:rsidRPr="00EB1514">
      <w:pPr>
        <w:jc w:val="center"/>
        <w:rPr>
          <w:rFonts w:hAnsi="Times New Roman" w:ascii="Times New Roman"/>
          <w:sz w:val="24"/>
          <w:szCs w:val="24"/>
        </w:rPr>
      </w:pPr>
      <w:r w:rsidRPr="00EB1514">
        <w:rPr>
          <w:rFonts w:hAnsi="Times New Roman" w:ascii="Times New Roman"/>
          <w:sz w:val="24"/>
          <w:szCs w:val="24"/>
        </w:rPr>
        <w:t>Z A K L J U Č A K</w:t>
      </w:r>
    </w:p>
    <w:p w:rsidRDefault="003E0F2B" w:rsidP="003E0F2B" w:rsidR="003E0F2B" w:rsidRPr="00EB1514">
      <w:pPr>
        <w:rPr>
          <w:rFonts w:hAnsi="Times New Roman" w:ascii="Times New Roman"/>
          <w:sz w:val="24"/>
          <w:szCs w:val="24"/>
        </w:rPr>
      </w:pPr>
    </w:p>
    <w:p w:rsidRDefault="008853B7" w:rsidP="008853B7" w:rsidR="008853B7" w:rsidRPr="008853B7">
      <w:pPr>
        <w:ind w:firstLine="708"/>
        <w:jc w:val="both"/>
        <w:rPr>
          <w:rFonts w:hAnsi="Times New Roman" w:ascii="Times New Roman"/>
          <w:sz w:val="24"/>
          <w:szCs w:val="24"/>
        </w:rPr>
      </w:pPr>
      <w:r w:rsidRPr="008853B7">
        <w:rPr>
          <w:rFonts w:hAnsi="Times New Roman" w:ascii="Times New Roman"/>
          <w:sz w:val="24"/>
          <w:szCs w:val="24"/>
        </w:rPr>
        <w:t xml:space="preserve">Trgovački sud u Zadru, po sutkinji Ani Markač, u stečajnom postupku nad stečajnim dužnikom SIMPLE j.d.o.o. u stečaju, Pakoštane, Obala kralja Petra Krešimira IV 50, OIB: 60165326859, kojeg zastupa stečajna upraviteljica Ivanka Bosotina iz Zadra, </w:t>
      </w:r>
      <w:r>
        <w:rPr>
          <w:rFonts w:hAnsi="Times New Roman" w:ascii="Times New Roman"/>
          <w:sz w:val="24"/>
          <w:szCs w:val="24"/>
        </w:rPr>
        <w:t>6. ožujka 2019.</w:t>
      </w:r>
      <w:r w:rsidRPr="008853B7">
        <w:rPr>
          <w:rFonts w:hAnsi="Times New Roman" w:ascii="Times New Roman"/>
          <w:sz w:val="24"/>
          <w:szCs w:val="24"/>
        </w:rPr>
        <w:t xml:space="preserve">, </w:t>
      </w:r>
    </w:p>
    <w:p w:rsidRDefault="007D1A9A" w:rsidP="007D1A9A" w:rsidR="007D1A9A" w:rsidRPr="00EB1514">
      <w:pPr>
        <w:jc w:val="both"/>
        <w:rPr>
          <w:rFonts w:hAnsi="Times New Roman" w:ascii="Times New Roman"/>
          <w:sz w:val="24"/>
          <w:szCs w:val="24"/>
        </w:rPr>
      </w:pPr>
    </w:p>
    <w:p w:rsidRDefault="007D1A9A" w:rsidP="007D1A9A" w:rsidR="007D1A9A" w:rsidRPr="00EB1514">
      <w:pPr>
        <w:jc w:val="center"/>
        <w:rPr>
          <w:rFonts w:hAnsi="Times New Roman" w:ascii="Times New Roman"/>
          <w:sz w:val="24"/>
          <w:szCs w:val="24"/>
          <w:lang w:eastAsia="hr-HR"/>
        </w:rPr>
      </w:pPr>
      <w:r w:rsidRPr="00EB1514">
        <w:rPr>
          <w:rFonts w:hAnsi="Times New Roman" w:ascii="Times New Roman"/>
          <w:sz w:val="24"/>
          <w:szCs w:val="24"/>
          <w:lang w:eastAsia="hr-HR"/>
        </w:rPr>
        <w:t>z a k l j u č i o   j e</w:t>
      </w:r>
    </w:p>
    <w:p w:rsidRDefault="007D1A9A" w:rsidP="007D1A9A" w:rsidR="007D1A9A" w:rsidRPr="00EB1514">
      <w:pPr>
        <w:jc w:val="both"/>
        <w:rPr>
          <w:rFonts w:hAnsi="Times New Roman" w:ascii="Times New Roman"/>
          <w:sz w:val="24"/>
          <w:szCs w:val="24"/>
          <w:lang w:eastAsia="hr-HR"/>
        </w:rPr>
      </w:pPr>
    </w:p>
    <w:p w:rsidRDefault="009C57A6" w:rsidP="009C57A6" w:rsidR="005D4F48" w:rsidRPr="00EB1514">
      <w:pPr>
        <w:jc w:val="both"/>
        <w:rPr>
          <w:rFonts w:hAnsi="Times New Roman" w:ascii="Times New Roman"/>
          <w:sz w:val="24"/>
          <w:szCs w:val="24"/>
        </w:rPr>
      </w:pPr>
      <w:r>
        <w:rPr>
          <w:rFonts w:hAnsi="Times New Roman" w:ascii="Times New Roman"/>
          <w:sz w:val="24"/>
          <w:szCs w:val="24"/>
          <w:lang w:eastAsia="hr-HR"/>
        </w:rPr>
        <w:t>I.</w:t>
      </w:r>
      <w:r>
        <w:rPr>
          <w:rFonts w:hAnsi="Times New Roman" w:ascii="Times New Roman"/>
          <w:sz w:val="24"/>
          <w:szCs w:val="24"/>
          <w:lang w:eastAsia="hr-HR"/>
        </w:rPr>
        <w:tab/>
      </w:r>
      <w:r w:rsidR="007D1A9A" w:rsidRPr="009C57A6">
        <w:rPr>
          <w:rFonts w:hAnsi="Times New Roman" w:ascii="Times New Roman"/>
          <w:sz w:val="24"/>
          <w:szCs w:val="24"/>
          <w:lang w:eastAsia="hr-HR"/>
        </w:rPr>
        <w:t xml:space="preserve">U stečajnom postupku prodaje se </w:t>
      </w:r>
      <w:r w:rsidR="002C2698" w:rsidRPr="009C57A6">
        <w:rPr>
          <w:rFonts w:hAnsi="Times New Roman" w:ascii="Times New Roman"/>
          <w:sz w:val="24"/>
          <w:szCs w:val="24"/>
          <w:lang w:eastAsia="hr-HR"/>
        </w:rPr>
        <w:t>imovina</w:t>
      </w:r>
      <w:r w:rsidR="007D1A9A" w:rsidRPr="009C57A6">
        <w:rPr>
          <w:rFonts w:hAnsi="Times New Roman" w:ascii="Times New Roman"/>
          <w:sz w:val="24"/>
          <w:szCs w:val="24"/>
          <w:lang w:eastAsia="hr-HR"/>
        </w:rPr>
        <w:t xml:space="preserve"> stečajnog dužnika </w:t>
      </w:r>
      <w:r w:rsidRPr="009C57A6">
        <w:rPr>
          <w:rFonts w:hAnsi="Times New Roman" w:ascii="Times New Roman"/>
          <w:sz w:val="24"/>
          <w:szCs w:val="24"/>
        </w:rPr>
        <w:t>SIMPLE j.d.o.o. u stečaju, Pakoštane, Obala kralja Petra Krešimira IV 50, OIB:</w:t>
      </w:r>
      <w:r>
        <w:rPr>
          <w:rFonts w:hAnsi="Times New Roman" w:ascii="Times New Roman"/>
          <w:sz w:val="24"/>
          <w:szCs w:val="24"/>
        </w:rPr>
        <w:t xml:space="preserve">60165326859 </w:t>
      </w:r>
      <w:r w:rsidR="007D1A9A" w:rsidRPr="009C57A6">
        <w:rPr>
          <w:rFonts w:hAnsi="Times New Roman" w:ascii="Times New Roman"/>
          <w:sz w:val="24"/>
          <w:szCs w:val="24"/>
          <w:lang w:eastAsia="hr-HR"/>
        </w:rPr>
        <w:t xml:space="preserve">i to </w:t>
      </w:r>
      <w:r w:rsidRPr="009C57A6">
        <w:rPr>
          <w:rFonts w:hAnsi="Times New Roman" w:ascii="Times New Roman"/>
          <w:sz w:val="24"/>
          <w:szCs w:val="24"/>
        </w:rPr>
        <w:t>motorn</w:t>
      </w:r>
      <w:r>
        <w:rPr>
          <w:rFonts w:hAnsi="Times New Roman" w:ascii="Times New Roman"/>
          <w:sz w:val="24"/>
          <w:szCs w:val="24"/>
        </w:rPr>
        <w:t>i</w:t>
      </w:r>
      <w:r w:rsidRPr="009C57A6">
        <w:rPr>
          <w:rFonts w:hAnsi="Times New Roman" w:ascii="Times New Roman"/>
          <w:sz w:val="24"/>
          <w:szCs w:val="24"/>
        </w:rPr>
        <w:t xml:space="preserve"> brod DANKA, </w:t>
      </w:r>
      <w:r w:rsidR="00A505B8">
        <w:rPr>
          <w:rFonts w:hAnsi="Times New Roman" w:ascii="Times New Roman"/>
          <w:sz w:val="24"/>
          <w:szCs w:val="24"/>
        </w:rPr>
        <w:t>upisan</w:t>
      </w:r>
      <w:r w:rsidRPr="009C57A6">
        <w:rPr>
          <w:rFonts w:hAnsi="Times New Roman" w:ascii="Times New Roman"/>
          <w:sz w:val="24"/>
          <w:szCs w:val="24"/>
        </w:rPr>
        <w:t xml:space="preserve"> u Upisniku trgovačkih brodova Lučke kapetanije Zadar, uložak broj 828, bruto tonaže, 27, neto tonaže 17, NIB broj 15454, pozivni znak za međunarodni kodeks 9AA3193, duljine preko svega 15,71 m, najveće širine 4,35m, bočne visine 2,05 m, motor s unutarnjim izgaranjem, godina gradnje 1989.</w:t>
      </w:r>
    </w:p>
    <w:p w:rsidRDefault="007D1A9A" w:rsidP="007D1A9A" w:rsidR="007D1A9A" w:rsidRPr="00EB1514">
      <w:pPr>
        <w:ind w:firstLine="705"/>
        <w:jc w:val="both"/>
        <w:rPr>
          <w:rFonts w:hAnsi="Times New Roman" w:ascii="Times New Roman"/>
          <w:sz w:val="24"/>
          <w:szCs w:val="24"/>
          <w:lang w:eastAsia="hr-HR"/>
        </w:rPr>
      </w:pPr>
    </w:p>
    <w:p w:rsidRDefault="007D1A9A" w:rsidP="009C57A6" w:rsidR="00FD50EE" w:rsidRPr="00EB1514">
      <w:pPr>
        <w:ind w:hanging="705" w:left="705"/>
        <w:jc w:val="both"/>
        <w:rPr>
          <w:rFonts w:hAnsi="Times New Roman" w:ascii="Times New Roman"/>
          <w:sz w:val="24"/>
          <w:szCs w:val="24"/>
        </w:rPr>
      </w:pPr>
      <w:r w:rsidRPr="00EB1514">
        <w:rPr>
          <w:rFonts w:hAnsi="Times New Roman" w:ascii="Times New Roman"/>
          <w:sz w:val="24"/>
          <w:szCs w:val="24"/>
          <w:lang w:eastAsia="hr-HR"/>
        </w:rPr>
        <w:t>II.</w:t>
      </w:r>
      <w:r w:rsidRPr="00EB1514">
        <w:rPr>
          <w:rFonts w:hAnsi="Times New Roman" w:ascii="Times New Roman"/>
          <w:sz w:val="24"/>
          <w:szCs w:val="24"/>
          <w:lang w:eastAsia="hr-HR"/>
        </w:rPr>
        <w:tab/>
      </w:r>
      <w:r w:rsidR="001527E1" w:rsidRPr="00EB1514">
        <w:rPr>
          <w:rFonts w:hAnsi="Times New Roman" w:ascii="Times New Roman"/>
          <w:sz w:val="24"/>
          <w:szCs w:val="24"/>
          <w:lang w:eastAsia="hr-HR"/>
        </w:rPr>
        <w:t xml:space="preserve">Vrijednost </w:t>
      </w:r>
      <w:r w:rsidR="009C57A6">
        <w:rPr>
          <w:rFonts w:hAnsi="Times New Roman" w:ascii="Times New Roman"/>
          <w:sz w:val="24"/>
          <w:szCs w:val="24"/>
          <w:lang w:eastAsia="hr-HR"/>
        </w:rPr>
        <w:t xml:space="preserve">motornog broda </w:t>
      </w:r>
      <w:r w:rsidR="006D038D" w:rsidRPr="00EB1514">
        <w:rPr>
          <w:rFonts w:hAnsi="Times New Roman" w:ascii="Times New Roman"/>
          <w:sz w:val="24"/>
          <w:szCs w:val="24"/>
          <w:lang w:eastAsia="hr-HR"/>
        </w:rPr>
        <w:t xml:space="preserve">iz točke I. ovog rješenja utvrđena je u iznosu od </w:t>
      </w:r>
      <w:r w:rsidR="009C57A6">
        <w:rPr>
          <w:rFonts w:hAnsi="Times New Roman" w:ascii="Times New Roman"/>
          <w:sz w:val="24"/>
          <w:szCs w:val="24"/>
        </w:rPr>
        <w:t xml:space="preserve">965.377,40 </w:t>
      </w:r>
      <w:r w:rsidR="005D5248" w:rsidRPr="00EB1514">
        <w:rPr>
          <w:rFonts w:hAnsi="Times New Roman" w:ascii="Times New Roman"/>
          <w:sz w:val="24"/>
          <w:szCs w:val="24"/>
        </w:rPr>
        <w:t>kuna.</w:t>
      </w:r>
    </w:p>
    <w:p w:rsidRDefault="00FD50EE" w:rsidP="00483CB6" w:rsidR="00FD50EE" w:rsidRPr="00EB1514">
      <w:pPr>
        <w:ind w:hanging="705" w:left="705"/>
        <w:jc w:val="both"/>
        <w:rPr>
          <w:rFonts w:hAnsi="Times New Roman" w:ascii="Times New Roman"/>
          <w:sz w:val="24"/>
          <w:szCs w:val="24"/>
          <w:lang w:eastAsia="hr-HR"/>
        </w:rPr>
      </w:pPr>
      <w:r w:rsidRPr="00EB1514">
        <w:rPr>
          <w:rFonts w:hAnsi="Times New Roman" w:ascii="Times New Roman"/>
          <w:sz w:val="24"/>
          <w:szCs w:val="24"/>
          <w:lang w:eastAsia="hr-HR"/>
        </w:rPr>
        <w:tab/>
      </w:r>
    </w:p>
    <w:p w:rsidRDefault="007D1A9A" w:rsidP="007D1A9A" w:rsidR="006D038D" w:rsidRPr="00EB1514">
      <w:pPr>
        <w:ind w:hanging="705" w:left="705"/>
        <w:jc w:val="both"/>
        <w:rPr>
          <w:rFonts w:hAnsi="Times New Roman" w:ascii="Times New Roman"/>
          <w:sz w:val="24"/>
          <w:szCs w:val="24"/>
          <w:lang w:eastAsia="hr-HR"/>
        </w:rPr>
      </w:pPr>
      <w:r w:rsidRPr="00EB1514">
        <w:rPr>
          <w:rFonts w:hAnsi="Times New Roman" w:ascii="Times New Roman"/>
          <w:sz w:val="24"/>
          <w:szCs w:val="24"/>
          <w:lang w:eastAsia="hr-HR"/>
        </w:rPr>
        <w:t>III.</w:t>
      </w:r>
      <w:r w:rsidRPr="00EB1514">
        <w:rPr>
          <w:rFonts w:hAnsi="Times New Roman" w:ascii="Times New Roman"/>
          <w:sz w:val="24"/>
          <w:szCs w:val="24"/>
          <w:lang w:eastAsia="hr-HR"/>
        </w:rPr>
        <w:tab/>
      </w:r>
      <w:r w:rsidR="001527E1" w:rsidRPr="00EB1514">
        <w:rPr>
          <w:rFonts w:hAnsi="Times New Roman" w:ascii="Times New Roman"/>
          <w:sz w:val="24"/>
          <w:szCs w:val="24"/>
          <w:lang w:eastAsia="hr-HR"/>
        </w:rPr>
        <w:t xml:space="preserve">Za </w:t>
      </w:r>
      <w:r w:rsidR="009C57A6">
        <w:rPr>
          <w:rFonts w:hAnsi="Times New Roman" w:ascii="Times New Roman"/>
          <w:sz w:val="24"/>
          <w:szCs w:val="24"/>
          <w:lang w:eastAsia="hr-HR"/>
        </w:rPr>
        <w:t xml:space="preserve">motorni brod </w:t>
      </w:r>
      <w:r w:rsidR="006D038D" w:rsidRPr="00EB1514">
        <w:rPr>
          <w:rFonts w:hAnsi="Times New Roman" w:ascii="Times New Roman"/>
          <w:sz w:val="24"/>
          <w:szCs w:val="24"/>
          <w:lang w:eastAsia="hr-HR"/>
        </w:rPr>
        <w:t xml:space="preserve">iz točke I. kao početna cijena utvrđuje se iznos od ¾ utvrđene vrijednosti što iznosi </w:t>
      </w:r>
      <w:r w:rsidR="009C57A6">
        <w:rPr>
          <w:rFonts w:hAnsi="Times New Roman" w:ascii="Times New Roman"/>
          <w:sz w:val="24"/>
          <w:szCs w:val="24"/>
          <w:lang w:eastAsia="hr-HR"/>
        </w:rPr>
        <w:t xml:space="preserve"> 724.032,75 </w:t>
      </w:r>
      <w:r w:rsidR="006D038D" w:rsidRPr="00EB1514">
        <w:rPr>
          <w:rFonts w:hAnsi="Times New Roman" w:ascii="Times New Roman"/>
          <w:sz w:val="24"/>
          <w:szCs w:val="24"/>
          <w:lang w:eastAsia="hr-HR"/>
        </w:rPr>
        <w:t>kuna.</w:t>
      </w:r>
    </w:p>
    <w:p w:rsidRDefault="006D038D" w:rsidP="007D1A9A" w:rsidR="006D038D" w:rsidRPr="00EB1514">
      <w:pPr>
        <w:ind w:hanging="705" w:left="705"/>
        <w:jc w:val="both"/>
        <w:rPr>
          <w:rFonts w:hAnsi="Times New Roman" w:ascii="Times New Roman"/>
          <w:sz w:val="24"/>
          <w:szCs w:val="24"/>
          <w:lang w:eastAsia="hr-HR"/>
        </w:rPr>
      </w:pPr>
    </w:p>
    <w:p w:rsidRDefault="006D038D" w:rsidP="007D1A9A" w:rsidR="006D038D" w:rsidRPr="00EB1514">
      <w:pPr>
        <w:ind w:hanging="705" w:left="705"/>
        <w:jc w:val="both"/>
        <w:rPr>
          <w:rFonts w:hAnsi="Times New Roman" w:ascii="Times New Roman"/>
          <w:sz w:val="24"/>
          <w:szCs w:val="24"/>
          <w:lang w:eastAsia="hr-HR"/>
        </w:rPr>
      </w:pPr>
      <w:r w:rsidRPr="00EB1514">
        <w:rPr>
          <w:rFonts w:hAnsi="Times New Roman" w:ascii="Times New Roman"/>
          <w:sz w:val="24"/>
          <w:szCs w:val="24"/>
          <w:lang w:eastAsia="hr-HR"/>
        </w:rPr>
        <w:t xml:space="preserve">IV. </w:t>
      </w:r>
      <w:r w:rsidRPr="00EB1514">
        <w:rPr>
          <w:rFonts w:hAnsi="Times New Roman" w:ascii="Times New Roman"/>
          <w:sz w:val="24"/>
          <w:szCs w:val="24"/>
          <w:lang w:eastAsia="hr-HR"/>
        </w:rPr>
        <w:tab/>
      </w:r>
      <w:r w:rsidR="00E72230" w:rsidRPr="00EB1514">
        <w:rPr>
          <w:rFonts w:hAnsi="Times New Roman" w:ascii="Times New Roman"/>
          <w:sz w:val="24"/>
          <w:szCs w:val="24"/>
          <w:lang w:eastAsia="hr-HR"/>
        </w:rPr>
        <w:t xml:space="preserve">Prodaju </w:t>
      </w:r>
      <w:r w:rsidR="00A505B8">
        <w:rPr>
          <w:rFonts w:hAnsi="Times New Roman" w:ascii="Times New Roman"/>
          <w:sz w:val="24"/>
          <w:szCs w:val="24"/>
          <w:lang w:eastAsia="hr-HR"/>
        </w:rPr>
        <w:t xml:space="preserve">motornog broda </w:t>
      </w:r>
      <w:r w:rsidRPr="00EB1514">
        <w:rPr>
          <w:rFonts w:hAnsi="Times New Roman" w:ascii="Times New Roman"/>
          <w:sz w:val="24"/>
          <w:szCs w:val="24"/>
          <w:lang w:eastAsia="hr-HR"/>
        </w:rPr>
        <w:t>iz točke I. provodi Financijska agencija elektroničkom javnom dražbom.</w:t>
      </w:r>
    </w:p>
    <w:p w:rsidRDefault="00483CB6" w:rsidP="00483CB6" w:rsidR="00483CB6" w:rsidRPr="00EB1514">
      <w:pPr>
        <w:ind w:left="705"/>
        <w:jc w:val="both"/>
        <w:rPr>
          <w:rFonts w:hAnsi="Times New Roman" w:ascii="Times New Roman"/>
          <w:sz w:val="24"/>
          <w:szCs w:val="24"/>
          <w:lang w:eastAsia="hr-HR"/>
        </w:rPr>
      </w:pPr>
      <w:r w:rsidRPr="00EB1514">
        <w:rPr>
          <w:rFonts w:hAnsi="Times New Roman" w:ascii="Times New Roman"/>
          <w:sz w:val="24"/>
          <w:szCs w:val="24"/>
          <w:lang w:eastAsia="hr-HR"/>
        </w:rPr>
        <w:t>Imovina iz točke I. ove odluke ne može se prodati:</w:t>
      </w:r>
    </w:p>
    <w:p w:rsidRDefault="00483CB6" w:rsidP="00483CB6" w:rsidR="00483CB6" w:rsidRPr="00EB1514">
      <w:pPr>
        <w:pStyle w:val="Odlomakpopisa"/>
        <w:numPr>
          <w:ilvl w:val="0"/>
          <w:numId w:val="2"/>
        </w:numPr>
        <w:jc w:val="both"/>
        <w:rPr>
          <w:rFonts w:hAnsi="Times New Roman" w:ascii="Times New Roman"/>
          <w:sz w:val="24"/>
          <w:szCs w:val="24"/>
          <w:lang w:eastAsia="hr-HR"/>
        </w:rPr>
      </w:pPr>
      <w:r w:rsidRPr="00EB1514">
        <w:rPr>
          <w:rFonts w:hAnsi="Times New Roman" w:ascii="Times New Roman"/>
          <w:sz w:val="24"/>
          <w:szCs w:val="24"/>
          <w:lang w:eastAsia="hr-HR"/>
        </w:rPr>
        <w:t>na prvoj dražbi ispod tri četvrtine u</w:t>
      </w:r>
      <w:r w:rsidR="006D038D" w:rsidRPr="00EB1514">
        <w:rPr>
          <w:rFonts w:hAnsi="Times New Roman" w:ascii="Times New Roman"/>
          <w:sz w:val="24"/>
          <w:szCs w:val="24"/>
          <w:lang w:eastAsia="hr-HR"/>
        </w:rPr>
        <w:t>tvrđene vrijednosti nekretnine što iznosi</w:t>
      </w:r>
      <w:r w:rsidR="009C57A6">
        <w:rPr>
          <w:rFonts w:hAnsi="Times New Roman" w:ascii="Times New Roman"/>
          <w:sz w:val="24"/>
          <w:szCs w:val="24"/>
          <w:lang w:eastAsia="hr-HR"/>
        </w:rPr>
        <w:t xml:space="preserve"> </w:t>
      </w:r>
      <w:r w:rsidR="00A505B8">
        <w:rPr>
          <w:rFonts w:hAnsi="Times New Roman" w:ascii="Times New Roman"/>
          <w:sz w:val="24"/>
          <w:szCs w:val="24"/>
          <w:lang w:eastAsia="hr-HR"/>
        </w:rPr>
        <w:t>724.032,0</w:t>
      </w:r>
      <w:r w:rsidR="009C57A6">
        <w:rPr>
          <w:rFonts w:hAnsi="Times New Roman" w:ascii="Times New Roman"/>
          <w:sz w:val="24"/>
          <w:szCs w:val="24"/>
          <w:lang w:eastAsia="hr-HR"/>
        </w:rPr>
        <w:t xml:space="preserve">5 </w:t>
      </w:r>
      <w:r w:rsidR="006D038D" w:rsidRPr="00EB1514">
        <w:rPr>
          <w:rFonts w:hAnsi="Times New Roman" w:ascii="Times New Roman"/>
          <w:sz w:val="24"/>
          <w:szCs w:val="24"/>
          <w:lang w:eastAsia="hr-HR"/>
        </w:rPr>
        <w:t>kuna</w:t>
      </w:r>
    </w:p>
    <w:p w:rsidRDefault="00483CB6" w:rsidP="00483CB6" w:rsidR="00483CB6" w:rsidRPr="00EB1514">
      <w:pPr>
        <w:pStyle w:val="Odlomakpopisa"/>
        <w:numPr>
          <w:ilvl w:val="0"/>
          <w:numId w:val="2"/>
        </w:numPr>
        <w:jc w:val="both"/>
        <w:rPr>
          <w:rFonts w:hAnsi="Times New Roman" w:ascii="Times New Roman"/>
          <w:sz w:val="24"/>
          <w:szCs w:val="24"/>
          <w:lang w:eastAsia="hr-HR"/>
        </w:rPr>
      </w:pPr>
      <w:r w:rsidRPr="00EB1514">
        <w:rPr>
          <w:rFonts w:hAnsi="Times New Roman" w:ascii="Times New Roman"/>
          <w:sz w:val="24"/>
          <w:szCs w:val="24"/>
          <w:lang w:eastAsia="hr-HR"/>
        </w:rPr>
        <w:t>na drugoj dražbi ispod jedne polovine u</w:t>
      </w:r>
      <w:r w:rsidR="006D038D" w:rsidRPr="00EB1514">
        <w:rPr>
          <w:rFonts w:hAnsi="Times New Roman" w:ascii="Times New Roman"/>
          <w:sz w:val="24"/>
          <w:szCs w:val="24"/>
          <w:lang w:eastAsia="hr-HR"/>
        </w:rPr>
        <w:t xml:space="preserve">tvrđene vrijednosti nekretnine što iznosi </w:t>
      </w:r>
      <w:r w:rsidR="009C57A6">
        <w:rPr>
          <w:rFonts w:hAnsi="Times New Roman" w:ascii="Times New Roman"/>
          <w:sz w:val="24"/>
          <w:szCs w:val="24"/>
          <w:lang w:eastAsia="hr-HR"/>
        </w:rPr>
        <w:t xml:space="preserve">482.688,70 </w:t>
      </w:r>
      <w:r w:rsidR="006D038D" w:rsidRPr="00EB1514">
        <w:rPr>
          <w:rFonts w:hAnsi="Times New Roman" w:ascii="Times New Roman"/>
          <w:sz w:val="24"/>
          <w:szCs w:val="24"/>
          <w:lang w:eastAsia="hr-HR"/>
        </w:rPr>
        <w:t>kuna</w:t>
      </w:r>
    </w:p>
    <w:p w:rsidRDefault="00483CB6" w:rsidP="00483CB6" w:rsidR="00483CB6" w:rsidRPr="00EB1514">
      <w:pPr>
        <w:pStyle w:val="Odlomakpopisa"/>
        <w:numPr>
          <w:ilvl w:val="0"/>
          <w:numId w:val="2"/>
        </w:numPr>
        <w:jc w:val="both"/>
        <w:rPr>
          <w:rFonts w:hAnsi="Times New Roman" w:ascii="Times New Roman"/>
          <w:sz w:val="24"/>
          <w:szCs w:val="24"/>
          <w:lang w:eastAsia="hr-HR"/>
        </w:rPr>
      </w:pPr>
      <w:r w:rsidRPr="00EB1514">
        <w:rPr>
          <w:rFonts w:hAnsi="Times New Roman" w:ascii="Times New Roman"/>
          <w:sz w:val="24"/>
          <w:szCs w:val="24"/>
          <w:lang w:eastAsia="hr-HR"/>
        </w:rPr>
        <w:t>na trećoj dražbi ispod jedne četvrtine u</w:t>
      </w:r>
      <w:r w:rsidR="006D038D" w:rsidRPr="00EB1514">
        <w:rPr>
          <w:rFonts w:hAnsi="Times New Roman" w:ascii="Times New Roman"/>
          <w:sz w:val="24"/>
          <w:szCs w:val="24"/>
          <w:lang w:eastAsia="hr-HR"/>
        </w:rPr>
        <w:t xml:space="preserve">tvrđene vrijednosti nekretnine što iznosi </w:t>
      </w:r>
      <w:r w:rsidR="009C57A6">
        <w:rPr>
          <w:rFonts w:hAnsi="Times New Roman" w:ascii="Times New Roman"/>
          <w:sz w:val="24"/>
          <w:szCs w:val="24"/>
          <w:lang w:eastAsia="hr-HR"/>
        </w:rPr>
        <w:t xml:space="preserve">241.344,35 </w:t>
      </w:r>
      <w:r w:rsidR="006D038D" w:rsidRPr="00EB1514">
        <w:rPr>
          <w:rFonts w:hAnsi="Times New Roman" w:ascii="Times New Roman"/>
          <w:sz w:val="24"/>
          <w:szCs w:val="24"/>
          <w:lang w:eastAsia="hr-HR"/>
        </w:rPr>
        <w:t>kuna</w:t>
      </w:r>
    </w:p>
    <w:p w:rsidRDefault="00483CB6" w:rsidP="00483CB6" w:rsidR="00483CB6" w:rsidRPr="00EB1514">
      <w:pPr>
        <w:pStyle w:val="Odlomakpopisa"/>
        <w:numPr>
          <w:ilvl w:val="0"/>
          <w:numId w:val="2"/>
        </w:numPr>
        <w:jc w:val="both"/>
        <w:rPr>
          <w:rFonts w:hAnsi="Times New Roman" w:ascii="Times New Roman"/>
          <w:sz w:val="24"/>
          <w:szCs w:val="24"/>
          <w:lang w:eastAsia="hr-HR"/>
        </w:rPr>
      </w:pPr>
      <w:r w:rsidRPr="00EB1514">
        <w:rPr>
          <w:rFonts w:hAnsi="Times New Roman" w:ascii="Times New Roman"/>
          <w:sz w:val="24"/>
          <w:szCs w:val="24"/>
          <w:lang w:eastAsia="hr-HR"/>
        </w:rPr>
        <w:t>na četvrtoj dražbi se prodaje po početnoj cijeni od 1,00 kune.</w:t>
      </w:r>
    </w:p>
    <w:p w:rsidRDefault="0086052F" w:rsidP="0086052F" w:rsidR="0086052F" w:rsidRPr="00EB1514">
      <w:pPr>
        <w:ind w:left="705"/>
        <w:jc w:val="both"/>
        <w:rPr>
          <w:rFonts w:hAnsi="Times New Roman" w:ascii="Times New Roman"/>
          <w:sz w:val="24"/>
          <w:szCs w:val="24"/>
          <w:lang w:eastAsia="hr-HR"/>
        </w:rPr>
      </w:pPr>
    </w:p>
    <w:p w:rsidRDefault="00AA06DB" w:rsidP="00AA06DB" w:rsidR="00AA06DB" w:rsidRPr="00EB1514">
      <w:pPr>
        <w:jc w:val="both"/>
        <w:rPr>
          <w:rFonts w:hAnsi="Times New Roman" w:ascii="Times New Roman"/>
          <w:sz w:val="24"/>
          <w:szCs w:val="24"/>
          <w:lang w:eastAsia="hr-HR"/>
        </w:rPr>
      </w:pPr>
      <w:r w:rsidRPr="00EB1514">
        <w:rPr>
          <w:rFonts w:hAnsi="Times New Roman" w:ascii="Times New Roman"/>
          <w:sz w:val="24"/>
          <w:szCs w:val="24"/>
          <w:lang w:eastAsia="hr-HR"/>
        </w:rPr>
        <w:t>Elektronička javna dražba održat će se i ako na njoj sudjeluje samo jedan ponuditelj.</w:t>
      </w:r>
    </w:p>
    <w:p w:rsidRDefault="00483CB6" w:rsidP="00EB1514" w:rsidR="00483CB6" w:rsidRPr="00EB1514">
      <w:pPr>
        <w:jc w:val="both"/>
        <w:rPr>
          <w:rFonts w:hAnsi="Times New Roman" w:ascii="Times New Roman"/>
          <w:sz w:val="24"/>
          <w:szCs w:val="24"/>
          <w:lang w:eastAsia="hr-HR"/>
        </w:rPr>
      </w:pPr>
      <w:r w:rsidRPr="00EB1514">
        <w:rPr>
          <w:rFonts w:hAnsi="Times New Roman" w:ascii="Times New Roman"/>
          <w:sz w:val="24"/>
          <w:szCs w:val="24"/>
          <w:lang w:eastAsia="hr-HR"/>
        </w:rPr>
        <w:t>Imovina iz točki I. ove odluke prodaje se na po načelu "viđeno-kupljeno"</w:t>
      </w:r>
      <w:r w:rsidR="00F7169B" w:rsidRPr="00EB1514">
        <w:rPr>
          <w:rFonts w:hAnsi="Times New Roman" w:ascii="Times New Roman"/>
          <w:sz w:val="24"/>
          <w:szCs w:val="24"/>
          <w:lang w:eastAsia="hr-HR"/>
        </w:rPr>
        <w:t>, te se neće priznati naknadni prigovori na pravne ili materijalne nedostatke.</w:t>
      </w:r>
    </w:p>
    <w:p w:rsidRDefault="007D1A9A" w:rsidP="007D1A9A" w:rsidR="007D1A9A" w:rsidRPr="009C57A6">
      <w:pPr>
        <w:jc w:val="both"/>
        <w:rPr>
          <w:rFonts w:hAnsi="Times New Roman" w:ascii="Times New Roman"/>
          <w:sz w:val="24"/>
          <w:szCs w:val="24"/>
          <w:lang w:eastAsia="hr-HR"/>
        </w:rPr>
      </w:pPr>
    </w:p>
    <w:p w:rsidRDefault="007D1A9A" w:rsidP="009C57A6" w:rsidR="007D1A9A" w:rsidRPr="009C57A6">
      <w:pPr>
        <w:jc w:val="both"/>
        <w:rPr>
          <w:rFonts w:hAnsi="Times New Roman" w:ascii="Times New Roman"/>
          <w:sz w:val="24"/>
          <w:szCs w:val="24"/>
        </w:rPr>
      </w:pPr>
      <w:r w:rsidRPr="009C57A6">
        <w:rPr>
          <w:rFonts w:hAnsi="Times New Roman" w:ascii="Times New Roman"/>
          <w:sz w:val="24"/>
          <w:szCs w:val="24"/>
          <w:lang w:eastAsia="hr-HR"/>
        </w:rPr>
        <w:t>V.</w:t>
      </w:r>
      <w:r w:rsidRPr="009C57A6">
        <w:rPr>
          <w:rFonts w:hAnsi="Times New Roman" w:ascii="Times New Roman"/>
          <w:sz w:val="24"/>
          <w:szCs w:val="24"/>
          <w:lang w:eastAsia="hr-HR"/>
        </w:rPr>
        <w:tab/>
        <w:t xml:space="preserve">Na imovini iz točke I. </w:t>
      </w:r>
      <w:r w:rsidR="00EB1514" w:rsidRPr="009C57A6">
        <w:rPr>
          <w:rFonts w:hAnsi="Times New Roman" w:ascii="Times New Roman"/>
          <w:sz w:val="24"/>
          <w:szCs w:val="24"/>
          <w:lang w:eastAsia="hr-HR"/>
        </w:rPr>
        <w:t xml:space="preserve">izreke </w:t>
      </w:r>
      <w:r w:rsidRPr="009C57A6">
        <w:rPr>
          <w:rFonts w:hAnsi="Times New Roman" w:ascii="Times New Roman"/>
          <w:sz w:val="24"/>
          <w:szCs w:val="24"/>
          <w:lang w:eastAsia="hr-HR"/>
        </w:rPr>
        <w:t xml:space="preserve">ove odluke postoji </w:t>
      </w:r>
      <w:r w:rsidR="00EC6F57" w:rsidRPr="009C57A6">
        <w:rPr>
          <w:rFonts w:hAnsi="Times New Roman" w:ascii="Times New Roman"/>
          <w:sz w:val="24"/>
          <w:szCs w:val="24"/>
          <w:lang w:eastAsia="hr-HR"/>
        </w:rPr>
        <w:t xml:space="preserve">upisano </w:t>
      </w:r>
      <w:r w:rsidRPr="009C57A6">
        <w:rPr>
          <w:rFonts w:hAnsi="Times New Roman" w:ascii="Times New Roman"/>
          <w:sz w:val="24"/>
          <w:szCs w:val="24"/>
          <w:lang w:eastAsia="hr-HR"/>
        </w:rPr>
        <w:t xml:space="preserve">razlučno pravo u korist </w:t>
      </w:r>
      <w:r w:rsidR="009C57A6" w:rsidRPr="009C57A6">
        <w:rPr>
          <w:rFonts w:hAnsi="Times New Roman" w:ascii="Times New Roman"/>
          <w:sz w:val="24"/>
          <w:szCs w:val="24"/>
        </w:rPr>
        <w:t>PRIMORSKE BANKE d.d., Rijeka, Scrapina 7, OIB:96675880337, sada PRIMORSKA BANKA d.d. Rijeka u likvidaciji</w:t>
      </w:r>
      <w:r w:rsidR="009C57A6">
        <w:rPr>
          <w:rFonts w:hAnsi="Times New Roman" w:ascii="Times New Roman"/>
          <w:sz w:val="24"/>
          <w:szCs w:val="24"/>
        </w:rPr>
        <w:t xml:space="preserve">, Scrapina 7, OIB:96675880337, </w:t>
      </w:r>
      <w:r w:rsidR="00131343" w:rsidRPr="009C57A6">
        <w:rPr>
          <w:rFonts w:hAnsi="Times New Roman" w:ascii="Times New Roman"/>
          <w:sz w:val="24"/>
          <w:szCs w:val="24"/>
          <w:lang w:eastAsia="hr-HR"/>
        </w:rPr>
        <w:t>koj</w:t>
      </w:r>
      <w:r w:rsidR="00EB1514" w:rsidRPr="009C57A6">
        <w:rPr>
          <w:rFonts w:hAnsi="Times New Roman" w:ascii="Times New Roman"/>
          <w:sz w:val="24"/>
          <w:szCs w:val="24"/>
          <w:lang w:eastAsia="hr-HR"/>
        </w:rPr>
        <w:t>a</w:t>
      </w:r>
      <w:r w:rsidR="00131343" w:rsidRPr="009C57A6">
        <w:rPr>
          <w:rFonts w:hAnsi="Times New Roman" w:ascii="Times New Roman"/>
          <w:sz w:val="24"/>
          <w:szCs w:val="24"/>
          <w:lang w:eastAsia="hr-HR"/>
        </w:rPr>
        <w:t xml:space="preserve"> </w:t>
      </w:r>
      <w:r w:rsidR="00EB1514" w:rsidRPr="009C57A6">
        <w:rPr>
          <w:rFonts w:hAnsi="Times New Roman" w:ascii="Times New Roman"/>
          <w:sz w:val="24"/>
          <w:szCs w:val="24"/>
          <w:lang w:eastAsia="hr-HR"/>
        </w:rPr>
        <w:t>prestaju</w:t>
      </w:r>
      <w:r w:rsidR="00DF7A3B" w:rsidRPr="009C57A6">
        <w:rPr>
          <w:rFonts w:hAnsi="Times New Roman" w:ascii="Times New Roman"/>
          <w:sz w:val="24"/>
          <w:szCs w:val="24"/>
          <w:lang w:eastAsia="hr-HR"/>
        </w:rPr>
        <w:t xml:space="preserve"> prodajom</w:t>
      </w:r>
      <w:r w:rsidR="00565EAA" w:rsidRPr="009C57A6">
        <w:rPr>
          <w:rFonts w:hAnsi="Times New Roman" w:ascii="Times New Roman"/>
          <w:sz w:val="24"/>
          <w:szCs w:val="24"/>
          <w:lang w:eastAsia="hr-HR"/>
        </w:rPr>
        <w:t>.</w:t>
      </w:r>
    </w:p>
    <w:p w:rsidRDefault="007D1A9A" w:rsidP="009C57A6" w:rsidR="007D1A9A" w:rsidRPr="009C57A6">
      <w:pPr>
        <w:ind w:hanging="705" w:left="705"/>
        <w:jc w:val="both"/>
        <w:rPr>
          <w:rFonts w:hAnsi="Times New Roman" w:ascii="Times New Roman"/>
          <w:sz w:val="24"/>
          <w:szCs w:val="24"/>
          <w:lang w:eastAsia="hr-HR"/>
        </w:rPr>
      </w:pPr>
    </w:p>
    <w:p w:rsidRDefault="007D1A9A" w:rsidP="007D1A9A" w:rsidR="008116D6" w:rsidRPr="00EB1514">
      <w:pPr>
        <w:ind w:hanging="705" w:left="705"/>
        <w:jc w:val="both"/>
        <w:rPr>
          <w:rFonts w:hAnsi="Times New Roman" w:ascii="Times New Roman"/>
          <w:sz w:val="24"/>
          <w:szCs w:val="24"/>
          <w:lang w:eastAsia="hr-HR"/>
        </w:rPr>
      </w:pPr>
      <w:r w:rsidRPr="00EB1514">
        <w:rPr>
          <w:rFonts w:hAnsi="Times New Roman" w:ascii="Times New Roman"/>
          <w:sz w:val="24"/>
          <w:szCs w:val="24"/>
          <w:lang w:eastAsia="hr-HR"/>
        </w:rPr>
        <w:lastRenderedPageBreak/>
        <w:t>V</w:t>
      </w:r>
      <w:r w:rsidR="006D038D" w:rsidRPr="00EB1514">
        <w:rPr>
          <w:rFonts w:hAnsi="Times New Roman" w:ascii="Times New Roman"/>
          <w:sz w:val="24"/>
          <w:szCs w:val="24"/>
          <w:lang w:eastAsia="hr-HR"/>
        </w:rPr>
        <w:t>I</w:t>
      </w:r>
      <w:r w:rsidRPr="00EB1514">
        <w:rPr>
          <w:rFonts w:hAnsi="Times New Roman" w:ascii="Times New Roman"/>
          <w:sz w:val="24"/>
          <w:szCs w:val="24"/>
          <w:lang w:eastAsia="hr-HR"/>
        </w:rPr>
        <w:t>.</w:t>
      </w:r>
      <w:r w:rsidRPr="00EB1514">
        <w:rPr>
          <w:rFonts w:hAnsi="Times New Roman" w:ascii="Times New Roman"/>
          <w:sz w:val="24"/>
          <w:szCs w:val="24"/>
          <w:lang w:eastAsia="hr-HR"/>
        </w:rPr>
        <w:tab/>
        <w:t xml:space="preserve">Kao kupci mogu sudjelovati samo osobe koje uplate jamčevinu </w:t>
      </w:r>
      <w:r w:rsidR="004B0415" w:rsidRPr="00EB1514">
        <w:rPr>
          <w:rFonts w:hAnsi="Times New Roman" w:ascii="Times New Roman"/>
          <w:sz w:val="24"/>
          <w:szCs w:val="24"/>
          <w:lang w:eastAsia="hr-HR"/>
        </w:rPr>
        <w:t xml:space="preserve">u novcu </w:t>
      </w:r>
      <w:r w:rsidRPr="00EB1514">
        <w:rPr>
          <w:rFonts w:hAnsi="Times New Roman" w:ascii="Times New Roman"/>
          <w:sz w:val="24"/>
          <w:szCs w:val="24"/>
          <w:lang w:eastAsia="hr-HR"/>
        </w:rPr>
        <w:t xml:space="preserve">u iznosu od </w:t>
      </w:r>
      <w:r w:rsidR="00E72230" w:rsidRPr="00EB1514">
        <w:rPr>
          <w:rFonts w:hAnsi="Times New Roman" w:ascii="Times New Roman"/>
          <w:sz w:val="24"/>
          <w:szCs w:val="24"/>
          <w:lang w:eastAsia="hr-HR"/>
        </w:rPr>
        <w:t>-</w:t>
      </w:r>
      <w:r w:rsidRPr="00EB1514">
        <w:rPr>
          <w:rFonts w:hAnsi="Times New Roman" w:ascii="Times New Roman"/>
          <w:sz w:val="24"/>
          <w:szCs w:val="24"/>
          <w:lang w:eastAsia="hr-HR"/>
        </w:rPr>
        <w:t xml:space="preserve">10% od utvrđene vrijednosti imovine, koja se plaća </w:t>
      </w:r>
      <w:r w:rsidR="004B0415" w:rsidRPr="00EB1514">
        <w:rPr>
          <w:rFonts w:hAnsi="Times New Roman" w:ascii="Times New Roman"/>
          <w:sz w:val="24"/>
          <w:szCs w:val="24"/>
          <w:lang w:eastAsia="hr-HR"/>
        </w:rPr>
        <w:t xml:space="preserve">u korist </w:t>
      </w:r>
      <w:r w:rsidR="00DB4AE5" w:rsidRPr="00EB1514">
        <w:rPr>
          <w:rFonts w:hAnsi="Times New Roman" w:ascii="Times New Roman"/>
          <w:sz w:val="24"/>
          <w:szCs w:val="24"/>
          <w:lang w:eastAsia="hr-HR"/>
        </w:rPr>
        <w:t xml:space="preserve">posebnog </w:t>
      </w:r>
      <w:r w:rsidR="008116D6" w:rsidRPr="00EB1514">
        <w:rPr>
          <w:rFonts w:hAnsi="Times New Roman" w:ascii="Times New Roman"/>
          <w:sz w:val="24"/>
          <w:szCs w:val="24"/>
          <w:lang w:eastAsia="hr-HR"/>
        </w:rPr>
        <w:t xml:space="preserve">računa </w:t>
      </w:r>
      <w:r w:rsidR="004B0415" w:rsidRPr="00EB1514">
        <w:rPr>
          <w:rFonts w:hAnsi="Times New Roman" w:ascii="Times New Roman"/>
          <w:sz w:val="24"/>
          <w:szCs w:val="24"/>
          <w:lang w:eastAsia="hr-HR"/>
        </w:rPr>
        <w:t>Financijske Agencije</w:t>
      </w:r>
      <w:r w:rsidR="00E0574A" w:rsidRPr="00EB1514">
        <w:rPr>
          <w:rFonts w:hAnsi="Times New Roman" w:ascii="Times New Roman"/>
          <w:sz w:val="24"/>
          <w:szCs w:val="24"/>
          <w:lang w:eastAsia="hr-HR"/>
        </w:rPr>
        <w:t>, najkasnije</w:t>
      </w:r>
      <w:r w:rsidR="00CA3EF5" w:rsidRPr="00EB1514">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EB1514">
      <w:pPr>
        <w:ind w:left="705"/>
        <w:jc w:val="both"/>
        <w:rPr>
          <w:rFonts w:hAnsi="Times New Roman" w:ascii="Times New Roman"/>
          <w:sz w:val="24"/>
          <w:szCs w:val="24"/>
          <w:lang w:eastAsia="hr-HR"/>
        </w:rPr>
      </w:pPr>
      <w:r w:rsidRPr="00EB1514">
        <w:rPr>
          <w:rFonts w:hAnsi="Times New Roman" w:ascii="Times New Roman"/>
          <w:sz w:val="24"/>
          <w:szCs w:val="24"/>
          <w:lang w:eastAsia="hr-HR"/>
        </w:rPr>
        <w:t>Kupcu koji je stavio najpovoljniju ponudu uplaćena jamčevina uračunava se u cijenu.</w:t>
      </w:r>
    </w:p>
    <w:p w:rsidRDefault="008116D6" w:rsidP="008116D6" w:rsidR="00610FF4" w:rsidRPr="00EB1514">
      <w:pPr>
        <w:ind w:left="705"/>
        <w:jc w:val="both"/>
        <w:rPr>
          <w:rFonts w:hAnsi="Times New Roman" w:ascii="Times New Roman"/>
          <w:sz w:val="24"/>
          <w:szCs w:val="24"/>
          <w:lang w:eastAsia="hr-HR"/>
        </w:rPr>
      </w:pPr>
      <w:r w:rsidRPr="00EB1514">
        <w:rPr>
          <w:rFonts w:hAnsi="Times New Roman" w:ascii="Times New Roman"/>
          <w:sz w:val="24"/>
          <w:szCs w:val="24"/>
          <w:lang w:eastAsia="hr-HR"/>
        </w:rPr>
        <w:t xml:space="preserve">Ponuditeljima kojima ponuda ne bude prihvaćena </w:t>
      </w:r>
      <w:r w:rsidR="00554146" w:rsidRPr="00EB1514">
        <w:rPr>
          <w:rFonts w:hAnsi="Times New Roman" w:ascii="Times New Roman"/>
          <w:sz w:val="24"/>
          <w:szCs w:val="24"/>
          <w:lang w:eastAsia="hr-HR"/>
        </w:rPr>
        <w:t xml:space="preserve">Financijska agencija će </w:t>
      </w:r>
      <w:r w:rsidRPr="00EB1514">
        <w:rPr>
          <w:rFonts w:hAnsi="Times New Roman" w:ascii="Times New Roman"/>
          <w:sz w:val="24"/>
          <w:szCs w:val="24"/>
          <w:lang w:eastAsia="hr-HR"/>
        </w:rPr>
        <w:t xml:space="preserve">vratiti </w:t>
      </w:r>
      <w:r w:rsidR="00554146" w:rsidRPr="00EB1514">
        <w:rPr>
          <w:rFonts w:hAnsi="Times New Roman" w:ascii="Times New Roman"/>
          <w:sz w:val="24"/>
          <w:szCs w:val="24"/>
          <w:lang w:eastAsia="hr-HR"/>
        </w:rPr>
        <w:t xml:space="preserve">uplaćeni iznos bez kamata </w:t>
      </w:r>
      <w:r w:rsidRPr="00EB1514">
        <w:rPr>
          <w:rFonts w:hAnsi="Times New Roman" w:ascii="Times New Roman"/>
          <w:sz w:val="24"/>
          <w:szCs w:val="24"/>
          <w:lang w:eastAsia="hr-HR"/>
        </w:rPr>
        <w:t xml:space="preserve">u roku od </w:t>
      </w:r>
      <w:r w:rsidR="00336188" w:rsidRPr="00EB1514">
        <w:rPr>
          <w:rFonts w:hAnsi="Times New Roman" w:ascii="Times New Roman"/>
          <w:sz w:val="24"/>
          <w:szCs w:val="24"/>
          <w:lang w:eastAsia="hr-HR"/>
        </w:rPr>
        <w:t>8</w:t>
      </w:r>
      <w:r w:rsidRPr="00EB1514">
        <w:rPr>
          <w:rFonts w:hAnsi="Times New Roman" w:ascii="Times New Roman"/>
          <w:sz w:val="24"/>
          <w:szCs w:val="24"/>
          <w:lang w:eastAsia="hr-HR"/>
        </w:rPr>
        <w:t xml:space="preserve"> dana od </w:t>
      </w:r>
      <w:r w:rsidR="00F86E4B" w:rsidRPr="00EB1514">
        <w:rPr>
          <w:rFonts w:hAnsi="Times New Roman" w:ascii="Times New Roman"/>
          <w:sz w:val="24"/>
          <w:szCs w:val="24"/>
          <w:lang w:eastAsia="hr-HR"/>
        </w:rPr>
        <w:t xml:space="preserve">dana kada sud zaprimi izvješće u </w:t>
      </w:r>
      <w:r w:rsidRPr="00EB1514">
        <w:rPr>
          <w:rFonts w:hAnsi="Times New Roman" w:ascii="Times New Roman"/>
          <w:sz w:val="24"/>
          <w:szCs w:val="24"/>
          <w:lang w:eastAsia="hr-HR"/>
        </w:rPr>
        <w:t>uplat</w:t>
      </w:r>
      <w:r w:rsidR="00F86E4B" w:rsidRPr="00EB1514">
        <w:rPr>
          <w:rFonts w:hAnsi="Times New Roman" w:ascii="Times New Roman"/>
          <w:sz w:val="24"/>
          <w:szCs w:val="24"/>
          <w:lang w:eastAsia="hr-HR"/>
        </w:rPr>
        <w:t>i</w:t>
      </w:r>
      <w:r w:rsidRPr="00EB1514">
        <w:rPr>
          <w:rFonts w:hAnsi="Times New Roman" w:ascii="Times New Roman"/>
          <w:sz w:val="24"/>
          <w:szCs w:val="24"/>
          <w:lang w:eastAsia="hr-HR"/>
        </w:rPr>
        <w:t xml:space="preserve"> kupovnine</w:t>
      </w:r>
      <w:r w:rsidR="00F86E4B" w:rsidRPr="00EB1514">
        <w:rPr>
          <w:rFonts w:hAnsi="Times New Roman" w:ascii="Times New Roman"/>
          <w:sz w:val="24"/>
          <w:szCs w:val="24"/>
          <w:lang w:eastAsia="hr-HR"/>
        </w:rPr>
        <w:t xml:space="preserve"> u cijelosti</w:t>
      </w:r>
      <w:r w:rsidRPr="00EB1514">
        <w:rPr>
          <w:rFonts w:hAnsi="Times New Roman" w:ascii="Times New Roman"/>
          <w:sz w:val="24"/>
          <w:szCs w:val="24"/>
          <w:lang w:eastAsia="hr-HR"/>
        </w:rPr>
        <w:t>.</w:t>
      </w:r>
    </w:p>
    <w:p w:rsidRDefault="00362E1E" w:rsidP="00362E1E" w:rsidR="00362E1E" w:rsidRPr="00EB1514">
      <w:pPr>
        <w:jc w:val="both"/>
        <w:rPr>
          <w:rFonts w:hAnsi="Times New Roman" w:ascii="Times New Roman"/>
          <w:sz w:val="24"/>
          <w:szCs w:val="24"/>
          <w:lang w:eastAsia="hr-HR"/>
        </w:rPr>
      </w:pPr>
    </w:p>
    <w:p w:rsidRDefault="00362E1E" w:rsidP="00362E1E" w:rsidR="00362E1E" w:rsidRPr="00EB1514">
      <w:pPr>
        <w:jc w:val="both"/>
        <w:rPr>
          <w:rFonts w:hAnsi="Times New Roman" w:ascii="Times New Roman"/>
          <w:sz w:val="24"/>
          <w:szCs w:val="24"/>
          <w:lang w:eastAsia="hr-HR"/>
        </w:rPr>
      </w:pPr>
      <w:r w:rsidRPr="00EB1514">
        <w:rPr>
          <w:rFonts w:hAnsi="Times New Roman" w:ascii="Times New Roman"/>
          <w:sz w:val="24"/>
          <w:szCs w:val="24"/>
          <w:lang w:eastAsia="hr-HR"/>
        </w:rPr>
        <w:t>VII.</w:t>
      </w:r>
      <w:r w:rsidRPr="00EB1514">
        <w:rPr>
          <w:rFonts w:hAnsi="Times New Roman" w:ascii="Times New Roman"/>
          <w:sz w:val="24"/>
          <w:szCs w:val="24"/>
          <w:lang w:eastAsia="hr-HR"/>
        </w:rPr>
        <w:tab/>
      </w:r>
      <w:r w:rsidR="00AC3DC5" w:rsidRPr="00EB1514">
        <w:rPr>
          <w:rFonts w:hAnsi="Times New Roman" w:ascii="Times New Roman"/>
          <w:sz w:val="24"/>
          <w:szCs w:val="24"/>
          <w:lang w:eastAsia="hr-HR"/>
        </w:rPr>
        <w:t xml:space="preserve">Dražbeni korak određuje se u iznosu od </w:t>
      </w:r>
      <w:r w:rsidR="0086052F" w:rsidRPr="00EB1514">
        <w:rPr>
          <w:rFonts w:hAnsi="Times New Roman" w:ascii="Times New Roman"/>
          <w:sz w:val="24"/>
          <w:szCs w:val="24"/>
          <w:lang w:eastAsia="hr-HR"/>
        </w:rPr>
        <w:t>1.000,00</w:t>
      </w:r>
      <w:r w:rsidR="00AC3DC5" w:rsidRPr="00EB1514">
        <w:rPr>
          <w:rFonts w:hAnsi="Times New Roman" w:ascii="Times New Roman"/>
          <w:sz w:val="24"/>
          <w:szCs w:val="24"/>
          <w:lang w:eastAsia="hr-HR"/>
        </w:rPr>
        <w:t xml:space="preserve"> kuna. </w:t>
      </w:r>
    </w:p>
    <w:p w:rsidRDefault="007D1A9A" w:rsidP="007D1A9A" w:rsidR="007D1A9A" w:rsidRPr="00EB1514">
      <w:pPr>
        <w:ind w:hanging="705" w:left="705"/>
        <w:jc w:val="both"/>
        <w:rPr>
          <w:rFonts w:hAnsi="Times New Roman" w:ascii="Times New Roman"/>
          <w:sz w:val="24"/>
          <w:szCs w:val="24"/>
          <w:lang w:eastAsia="hr-HR"/>
        </w:rPr>
      </w:pPr>
    </w:p>
    <w:p w:rsidRDefault="007D1A9A" w:rsidP="007D1A9A" w:rsidR="007D1A9A" w:rsidRPr="00EB1514">
      <w:pPr>
        <w:ind w:hanging="705" w:left="705"/>
        <w:jc w:val="both"/>
        <w:rPr>
          <w:rFonts w:hAnsi="Times New Roman" w:ascii="Times New Roman"/>
          <w:sz w:val="24"/>
          <w:szCs w:val="24"/>
          <w:lang w:eastAsia="hr-HR"/>
        </w:rPr>
      </w:pPr>
      <w:r w:rsidRPr="00EB1514">
        <w:rPr>
          <w:rFonts w:hAnsi="Times New Roman" w:ascii="Times New Roman"/>
          <w:sz w:val="24"/>
          <w:szCs w:val="24"/>
          <w:lang w:eastAsia="hr-HR"/>
        </w:rPr>
        <w:t>V</w:t>
      </w:r>
      <w:r w:rsidR="006D038D" w:rsidRPr="00EB1514">
        <w:rPr>
          <w:rFonts w:hAnsi="Times New Roman" w:ascii="Times New Roman"/>
          <w:sz w:val="24"/>
          <w:szCs w:val="24"/>
          <w:lang w:eastAsia="hr-HR"/>
        </w:rPr>
        <w:t>I</w:t>
      </w:r>
      <w:r w:rsidR="00AC3DC5" w:rsidRPr="00EB1514">
        <w:rPr>
          <w:rFonts w:hAnsi="Times New Roman" w:ascii="Times New Roman"/>
          <w:sz w:val="24"/>
          <w:szCs w:val="24"/>
          <w:lang w:eastAsia="hr-HR"/>
        </w:rPr>
        <w:t>I</w:t>
      </w:r>
      <w:r w:rsidRPr="00EB1514">
        <w:rPr>
          <w:rFonts w:hAnsi="Times New Roman" w:ascii="Times New Roman"/>
          <w:sz w:val="24"/>
          <w:szCs w:val="24"/>
          <w:lang w:eastAsia="hr-HR"/>
        </w:rPr>
        <w:t>I.</w:t>
      </w:r>
      <w:r w:rsidRPr="00EB1514">
        <w:rPr>
          <w:rFonts w:hAnsi="Times New Roman" w:ascii="Times New Roman"/>
          <w:sz w:val="24"/>
          <w:szCs w:val="24"/>
          <w:lang w:eastAsia="hr-HR"/>
        </w:rPr>
        <w:tab/>
        <w:t xml:space="preserve">Kupac je dužan položiti kupovinu u </w:t>
      </w:r>
      <w:r w:rsidR="001F21D6" w:rsidRPr="00EB1514">
        <w:rPr>
          <w:rFonts w:hAnsi="Times New Roman" w:ascii="Times New Roman"/>
          <w:sz w:val="24"/>
          <w:szCs w:val="24"/>
          <w:lang w:eastAsia="hr-HR"/>
        </w:rPr>
        <w:t xml:space="preserve">cijelosti u </w:t>
      </w:r>
      <w:r w:rsidRPr="00EB1514">
        <w:rPr>
          <w:rFonts w:hAnsi="Times New Roman" w:ascii="Times New Roman"/>
          <w:sz w:val="24"/>
          <w:szCs w:val="24"/>
          <w:lang w:eastAsia="hr-HR"/>
        </w:rPr>
        <w:t xml:space="preserve">roku od 30 dana od </w:t>
      </w:r>
      <w:r w:rsidR="00EB1514">
        <w:rPr>
          <w:rFonts w:hAnsi="Times New Roman" w:ascii="Times New Roman"/>
          <w:sz w:val="24"/>
          <w:szCs w:val="24"/>
          <w:lang w:eastAsia="hr-HR"/>
        </w:rPr>
        <w:t xml:space="preserve">dana pravomoćnosti rješenja </w:t>
      </w:r>
      <w:r w:rsidRPr="00EB1514">
        <w:rPr>
          <w:rFonts w:hAnsi="Times New Roman" w:ascii="Times New Roman"/>
          <w:sz w:val="24"/>
          <w:szCs w:val="24"/>
          <w:lang w:eastAsia="hr-HR"/>
        </w:rPr>
        <w:t xml:space="preserve">o dosudi. Sve poreze, pristojbe i druge troškove u svezi s prodajom i prijenosom vlasništva snosi kupac o dospjelosti. </w:t>
      </w:r>
    </w:p>
    <w:p w:rsidRDefault="007D1A9A" w:rsidP="007D1A9A" w:rsidR="007D1A9A" w:rsidRPr="00EB1514">
      <w:pPr>
        <w:ind w:hanging="705" w:left="705"/>
        <w:jc w:val="both"/>
        <w:rPr>
          <w:rFonts w:hAnsi="Times New Roman" w:ascii="Times New Roman"/>
          <w:sz w:val="24"/>
          <w:szCs w:val="24"/>
          <w:lang w:eastAsia="hr-HR"/>
        </w:rPr>
      </w:pPr>
    </w:p>
    <w:p w:rsidRDefault="00AC3DC5" w:rsidP="00AC3DC5" w:rsidR="00AC3DC5" w:rsidRPr="00EB1514">
      <w:pPr>
        <w:jc w:val="both"/>
        <w:rPr>
          <w:rFonts w:hAnsi="Times New Roman" w:ascii="Times New Roman"/>
          <w:sz w:val="24"/>
          <w:szCs w:val="24"/>
          <w:lang w:eastAsia="hr-HR"/>
        </w:rPr>
      </w:pPr>
      <w:r w:rsidRPr="00EB1514">
        <w:rPr>
          <w:rFonts w:hAnsi="Times New Roman" w:ascii="Times New Roman"/>
          <w:sz w:val="24"/>
          <w:szCs w:val="24"/>
          <w:lang w:eastAsia="hr-HR"/>
        </w:rPr>
        <w:t>IX</w:t>
      </w:r>
      <w:r w:rsidR="007D1A9A" w:rsidRPr="00EB1514">
        <w:rPr>
          <w:rFonts w:hAnsi="Times New Roman" w:ascii="Times New Roman"/>
          <w:sz w:val="24"/>
          <w:szCs w:val="24"/>
          <w:lang w:eastAsia="hr-HR"/>
        </w:rPr>
        <w:t>.</w:t>
      </w:r>
      <w:r w:rsidR="007D1A9A" w:rsidRPr="00EB1514">
        <w:rPr>
          <w:rFonts w:hAnsi="Times New Roman" w:ascii="Times New Roman"/>
          <w:sz w:val="24"/>
          <w:szCs w:val="24"/>
          <w:lang w:eastAsia="hr-HR"/>
        </w:rPr>
        <w:tab/>
        <w:t xml:space="preserve">Ako kupac koji je stavio najpovoljniju ponudu ne položi kupovinu u cijelosti u roku iz </w:t>
      </w:r>
    </w:p>
    <w:p w:rsidRDefault="007D1A9A" w:rsidP="00AC3DC5" w:rsidR="00AC3DC5" w:rsidRPr="00EB1514">
      <w:pPr>
        <w:ind w:firstLine="705"/>
        <w:jc w:val="both"/>
        <w:rPr>
          <w:rFonts w:hAnsi="Times New Roman" w:ascii="Times New Roman"/>
          <w:sz w:val="24"/>
          <w:szCs w:val="24"/>
          <w:lang w:eastAsia="hr-HR"/>
        </w:rPr>
      </w:pPr>
      <w:r w:rsidRPr="00EB1514">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EB1514">
      <w:pPr>
        <w:ind w:firstLine="705"/>
        <w:jc w:val="both"/>
        <w:rPr>
          <w:rFonts w:hAnsi="Times New Roman" w:ascii="Times New Roman"/>
          <w:sz w:val="24"/>
          <w:szCs w:val="24"/>
          <w:lang w:eastAsia="hr-HR"/>
        </w:rPr>
      </w:pPr>
      <w:r w:rsidRPr="00EB1514">
        <w:rPr>
          <w:rFonts w:hAnsi="Times New Roman" w:ascii="Times New Roman"/>
          <w:sz w:val="24"/>
          <w:szCs w:val="24"/>
          <w:lang w:eastAsia="hr-HR"/>
        </w:rPr>
        <w:t xml:space="preserve">veličini cijene koju su ponudili. </w:t>
      </w:r>
    </w:p>
    <w:p w:rsidRDefault="007D1A9A" w:rsidP="007D1A9A" w:rsidR="007D1A9A" w:rsidRPr="00EB1514">
      <w:pPr>
        <w:ind w:hanging="705" w:left="705"/>
        <w:jc w:val="both"/>
        <w:rPr>
          <w:rFonts w:hAnsi="Times New Roman" w:ascii="Times New Roman"/>
          <w:sz w:val="24"/>
          <w:szCs w:val="24"/>
          <w:lang w:eastAsia="hr-HR"/>
        </w:rPr>
      </w:pPr>
    </w:p>
    <w:p w:rsidRDefault="006D038D" w:rsidP="007D1A9A" w:rsidR="007D1A9A" w:rsidRPr="00EB1514">
      <w:pPr>
        <w:ind w:hanging="705" w:left="705"/>
        <w:jc w:val="both"/>
        <w:rPr>
          <w:rFonts w:hAnsi="Times New Roman" w:ascii="Times New Roman"/>
          <w:sz w:val="24"/>
          <w:szCs w:val="24"/>
          <w:lang w:eastAsia="hr-HR"/>
        </w:rPr>
      </w:pPr>
      <w:r w:rsidRPr="00EB1514">
        <w:rPr>
          <w:rFonts w:hAnsi="Times New Roman" w:ascii="Times New Roman"/>
          <w:sz w:val="24"/>
          <w:szCs w:val="24"/>
          <w:lang w:eastAsia="hr-HR"/>
        </w:rPr>
        <w:t>X</w:t>
      </w:r>
      <w:r w:rsidR="007D1A9A" w:rsidRPr="00EB1514">
        <w:rPr>
          <w:rFonts w:hAnsi="Times New Roman" w:ascii="Times New Roman"/>
          <w:sz w:val="24"/>
          <w:szCs w:val="24"/>
          <w:lang w:eastAsia="hr-HR"/>
        </w:rPr>
        <w:t>.</w:t>
      </w:r>
      <w:r w:rsidR="007D1A9A" w:rsidRPr="00EB1514">
        <w:rPr>
          <w:rFonts w:hAnsi="Times New Roman" w:ascii="Times New Roman"/>
          <w:sz w:val="24"/>
          <w:szCs w:val="24"/>
          <w:lang w:eastAsia="hr-HR"/>
        </w:rPr>
        <w:tab/>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7D1A9A" w:rsidP="007D1A9A" w:rsidR="007D1A9A" w:rsidRPr="00EB1514">
      <w:pPr>
        <w:ind w:hanging="705" w:left="705"/>
        <w:jc w:val="both"/>
        <w:rPr>
          <w:rFonts w:hAnsi="Times New Roman" w:ascii="Times New Roman"/>
          <w:sz w:val="24"/>
          <w:szCs w:val="24"/>
          <w:lang w:eastAsia="hr-HR"/>
        </w:rPr>
      </w:pPr>
    </w:p>
    <w:p w:rsidRDefault="007D1A9A" w:rsidP="007D1A9A" w:rsidR="005A5079" w:rsidRPr="00EB1514">
      <w:pPr>
        <w:ind w:hanging="705" w:left="705"/>
        <w:jc w:val="both"/>
        <w:rPr>
          <w:rFonts w:hAnsi="Times New Roman" w:ascii="Times New Roman"/>
          <w:sz w:val="24"/>
          <w:szCs w:val="24"/>
          <w:lang w:eastAsia="hr-HR"/>
        </w:rPr>
      </w:pPr>
      <w:r w:rsidRPr="00EB1514">
        <w:rPr>
          <w:rFonts w:hAnsi="Times New Roman" w:ascii="Times New Roman"/>
          <w:sz w:val="24"/>
          <w:szCs w:val="24"/>
          <w:lang w:eastAsia="hr-HR"/>
        </w:rPr>
        <w:t>X</w:t>
      </w:r>
      <w:r w:rsidR="00AC3DC5" w:rsidRPr="00EB1514">
        <w:rPr>
          <w:rFonts w:hAnsi="Times New Roman" w:ascii="Times New Roman"/>
          <w:sz w:val="24"/>
          <w:szCs w:val="24"/>
          <w:lang w:eastAsia="hr-HR"/>
        </w:rPr>
        <w:t>I</w:t>
      </w:r>
      <w:r w:rsidRPr="00EB1514">
        <w:rPr>
          <w:rFonts w:hAnsi="Times New Roman" w:ascii="Times New Roman"/>
          <w:sz w:val="24"/>
          <w:szCs w:val="24"/>
          <w:lang w:eastAsia="hr-HR"/>
        </w:rPr>
        <w:t>.</w:t>
      </w:r>
      <w:r w:rsidRPr="00EB1514">
        <w:rPr>
          <w:rFonts w:hAnsi="Times New Roman" w:ascii="Times New Roman"/>
          <w:sz w:val="24"/>
          <w:szCs w:val="24"/>
          <w:lang w:eastAsia="hr-HR"/>
        </w:rPr>
        <w:tab/>
      </w:r>
      <w:r w:rsidR="005A5079" w:rsidRPr="00EB1514">
        <w:rPr>
          <w:rFonts w:hAnsi="Times New Roman" w:ascii="Times New Roman"/>
          <w:sz w:val="24"/>
          <w:szCs w:val="24"/>
          <w:lang w:eastAsia="hr-HR"/>
        </w:rPr>
        <w:t xml:space="preserve">Nakon što kupac u cijelosti položi kupovninu i rješenje od </w:t>
      </w:r>
      <w:r w:rsidR="00A505B8">
        <w:rPr>
          <w:rFonts w:hAnsi="Times New Roman" w:ascii="Times New Roman"/>
          <w:sz w:val="24"/>
          <w:szCs w:val="24"/>
          <w:lang w:eastAsia="hr-HR"/>
        </w:rPr>
        <w:t>d</w:t>
      </w:r>
      <w:r w:rsidR="005A5079" w:rsidRPr="00EB1514">
        <w:rPr>
          <w:rFonts w:hAnsi="Times New Roman" w:ascii="Times New Roman"/>
          <w:sz w:val="24"/>
          <w:szCs w:val="24"/>
          <w:lang w:eastAsia="hr-HR"/>
        </w:rPr>
        <w:t xml:space="preserve">osudi postane pravomoćno, sud će zaključkom odrediti predaju </w:t>
      </w:r>
      <w:r w:rsidR="00F428B2" w:rsidRPr="00EB1514">
        <w:rPr>
          <w:rFonts w:hAnsi="Times New Roman" w:ascii="Times New Roman"/>
          <w:sz w:val="24"/>
          <w:szCs w:val="24"/>
          <w:lang w:eastAsia="hr-HR"/>
        </w:rPr>
        <w:t>imovine kupcu, upis prava vlasništva</w:t>
      </w:r>
      <w:r w:rsidR="00D7633E" w:rsidRPr="00EB1514">
        <w:rPr>
          <w:rFonts w:hAnsi="Times New Roman" w:ascii="Times New Roman"/>
          <w:sz w:val="24"/>
          <w:szCs w:val="24"/>
          <w:lang w:eastAsia="hr-HR"/>
        </w:rPr>
        <w:t xml:space="preserve"> </w:t>
      </w:r>
      <w:r w:rsidR="00F428B2" w:rsidRPr="00EB1514">
        <w:rPr>
          <w:rFonts w:hAnsi="Times New Roman" w:ascii="Times New Roman"/>
          <w:sz w:val="24"/>
          <w:szCs w:val="24"/>
          <w:lang w:eastAsia="hr-HR"/>
        </w:rPr>
        <w:t>i brisanje razlučnih prava na kupljenoj imovini koja prestaju prodajom.</w:t>
      </w:r>
    </w:p>
    <w:p w:rsidRDefault="00924A13" w:rsidP="007D1A9A" w:rsidR="00924A13" w:rsidRPr="00EB1514">
      <w:pPr>
        <w:ind w:hanging="705" w:left="705"/>
        <w:jc w:val="both"/>
        <w:rPr>
          <w:rFonts w:hAnsi="Times New Roman" w:ascii="Times New Roman"/>
          <w:sz w:val="24"/>
          <w:szCs w:val="24"/>
          <w:lang w:eastAsia="hr-HR"/>
        </w:rPr>
      </w:pPr>
    </w:p>
    <w:p w:rsidRDefault="007D1A9A" w:rsidP="007D1A9A" w:rsidR="00FC2386" w:rsidRPr="00EB1514">
      <w:pPr>
        <w:ind w:hanging="705" w:left="705"/>
        <w:jc w:val="both"/>
        <w:rPr>
          <w:rFonts w:hAnsi="Times New Roman" w:ascii="Times New Roman"/>
          <w:sz w:val="24"/>
          <w:szCs w:val="24"/>
          <w:lang w:eastAsia="hr-HR"/>
        </w:rPr>
      </w:pPr>
      <w:r w:rsidRPr="00EB1514">
        <w:rPr>
          <w:rFonts w:hAnsi="Times New Roman" w:ascii="Times New Roman"/>
          <w:sz w:val="24"/>
          <w:szCs w:val="24"/>
          <w:lang w:eastAsia="hr-HR"/>
        </w:rPr>
        <w:t>X</w:t>
      </w:r>
      <w:r w:rsidR="00AC3DC5" w:rsidRPr="00EB1514">
        <w:rPr>
          <w:rFonts w:hAnsi="Times New Roman" w:ascii="Times New Roman"/>
          <w:sz w:val="24"/>
          <w:szCs w:val="24"/>
          <w:lang w:eastAsia="hr-HR"/>
        </w:rPr>
        <w:t>I</w:t>
      </w:r>
      <w:r w:rsidR="006D038D" w:rsidRPr="00EB1514">
        <w:rPr>
          <w:rFonts w:hAnsi="Times New Roman" w:ascii="Times New Roman"/>
          <w:sz w:val="24"/>
          <w:szCs w:val="24"/>
          <w:lang w:eastAsia="hr-HR"/>
        </w:rPr>
        <w:t>I</w:t>
      </w:r>
      <w:r w:rsidRPr="00EB1514">
        <w:rPr>
          <w:rFonts w:hAnsi="Times New Roman" w:ascii="Times New Roman"/>
          <w:sz w:val="24"/>
          <w:szCs w:val="24"/>
          <w:lang w:eastAsia="hr-HR"/>
        </w:rPr>
        <w:t>.</w:t>
      </w:r>
      <w:r w:rsidRPr="00EB1514">
        <w:rPr>
          <w:rFonts w:hAnsi="Times New Roman" w:ascii="Times New Roman"/>
          <w:sz w:val="24"/>
          <w:szCs w:val="24"/>
          <w:lang w:eastAsia="hr-HR"/>
        </w:rPr>
        <w:tab/>
      </w:r>
      <w:r w:rsidR="00FC2386" w:rsidRPr="00EB1514">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EB1514">
      <w:pPr>
        <w:ind w:hanging="705" w:left="705"/>
        <w:jc w:val="both"/>
        <w:rPr>
          <w:rFonts w:hAnsi="Times New Roman" w:ascii="Times New Roman"/>
          <w:sz w:val="24"/>
          <w:szCs w:val="24"/>
          <w:lang w:eastAsia="hr-HR"/>
        </w:rPr>
      </w:pPr>
    </w:p>
    <w:p w:rsidRDefault="007D1A9A" w:rsidP="007D1A9A" w:rsidR="007D1A9A" w:rsidRPr="00EB1514">
      <w:pPr>
        <w:ind w:hanging="705" w:left="705"/>
        <w:jc w:val="both"/>
        <w:rPr>
          <w:rFonts w:hAnsi="Times New Roman" w:ascii="Times New Roman"/>
          <w:sz w:val="24"/>
          <w:szCs w:val="24"/>
          <w:lang w:eastAsia="hr-HR"/>
        </w:rPr>
      </w:pPr>
      <w:r w:rsidRPr="00EB1514">
        <w:rPr>
          <w:rFonts w:hAnsi="Times New Roman" w:ascii="Times New Roman"/>
          <w:sz w:val="24"/>
          <w:szCs w:val="24"/>
          <w:lang w:eastAsia="hr-HR"/>
        </w:rPr>
        <w:t>X</w:t>
      </w:r>
      <w:r w:rsidR="006D038D" w:rsidRPr="00EB1514">
        <w:rPr>
          <w:rFonts w:hAnsi="Times New Roman" w:ascii="Times New Roman"/>
          <w:sz w:val="24"/>
          <w:szCs w:val="24"/>
          <w:lang w:eastAsia="hr-HR"/>
        </w:rPr>
        <w:t>I</w:t>
      </w:r>
      <w:r w:rsidR="00AC3DC5" w:rsidRPr="00EB1514">
        <w:rPr>
          <w:rFonts w:hAnsi="Times New Roman" w:ascii="Times New Roman"/>
          <w:sz w:val="24"/>
          <w:szCs w:val="24"/>
          <w:lang w:eastAsia="hr-HR"/>
        </w:rPr>
        <w:t>I</w:t>
      </w:r>
      <w:r w:rsidRPr="00EB1514">
        <w:rPr>
          <w:rFonts w:hAnsi="Times New Roman" w:ascii="Times New Roman"/>
          <w:sz w:val="24"/>
          <w:szCs w:val="24"/>
          <w:lang w:eastAsia="hr-HR"/>
        </w:rPr>
        <w:t>I.</w:t>
      </w:r>
      <w:r w:rsidRPr="00EB1514">
        <w:rPr>
          <w:rFonts w:hAnsi="Times New Roman" w:ascii="Times New Roman"/>
          <w:sz w:val="24"/>
          <w:szCs w:val="24"/>
          <w:lang w:eastAsia="hr-HR"/>
        </w:rPr>
        <w:tab/>
        <w:t>Dodatne informacij</w:t>
      </w:r>
      <w:r w:rsidR="00D7633E" w:rsidRPr="00EB1514">
        <w:rPr>
          <w:rFonts w:hAnsi="Times New Roman" w:ascii="Times New Roman"/>
          <w:sz w:val="24"/>
          <w:szCs w:val="24"/>
          <w:lang w:eastAsia="hr-HR"/>
        </w:rPr>
        <w:t>e moguće je dobiti kod stečajne</w:t>
      </w:r>
      <w:r w:rsidRPr="00EB1514">
        <w:rPr>
          <w:rFonts w:hAnsi="Times New Roman" w:ascii="Times New Roman"/>
          <w:sz w:val="24"/>
          <w:szCs w:val="24"/>
          <w:lang w:eastAsia="hr-HR"/>
        </w:rPr>
        <w:t xml:space="preserve"> upravitelj</w:t>
      </w:r>
      <w:r w:rsidR="00D7633E" w:rsidRPr="00EB1514">
        <w:rPr>
          <w:rFonts w:hAnsi="Times New Roman" w:ascii="Times New Roman"/>
          <w:sz w:val="24"/>
          <w:szCs w:val="24"/>
          <w:lang w:eastAsia="hr-HR"/>
        </w:rPr>
        <w:t xml:space="preserve">ice </w:t>
      </w:r>
      <w:r w:rsidR="005D5248" w:rsidRPr="00EB1514">
        <w:rPr>
          <w:rFonts w:hAnsi="Times New Roman" w:ascii="Times New Roman"/>
          <w:sz w:val="24"/>
          <w:szCs w:val="24"/>
          <w:lang w:eastAsia="hr-HR"/>
        </w:rPr>
        <w:t xml:space="preserve">Ivanke Bosotina </w:t>
      </w:r>
      <w:r w:rsidRPr="00EB1514">
        <w:rPr>
          <w:rFonts w:hAnsi="Times New Roman" w:ascii="Times New Roman"/>
          <w:sz w:val="24"/>
          <w:szCs w:val="24"/>
          <w:lang w:eastAsia="hr-HR"/>
        </w:rPr>
        <w:t>na broj mobilnog telefona</w:t>
      </w:r>
      <w:r w:rsidR="005D5248" w:rsidRPr="00EB1514">
        <w:rPr>
          <w:rFonts w:hAnsi="Times New Roman" w:ascii="Times New Roman"/>
          <w:sz w:val="24"/>
          <w:szCs w:val="24"/>
          <w:lang w:eastAsia="hr-HR"/>
        </w:rPr>
        <w:t xml:space="preserve"> 098/298-005</w:t>
      </w:r>
      <w:r w:rsidRPr="00EB1514">
        <w:rPr>
          <w:rFonts w:hAnsi="Times New Roman" w:ascii="Times New Roman"/>
          <w:sz w:val="24"/>
          <w:szCs w:val="24"/>
          <w:lang w:eastAsia="hr-HR"/>
        </w:rPr>
        <w:t>, od 9 do 1</w:t>
      </w:r>
      <w:r w:rsidR="00302E65" w:rsidRPr="00EB1514">
        <w:rPr>
          <w:rFonts w:hAnsi="Times New Roman" w:ascii="Times New Roman"/>
          <w:sz w:val="24"/>
          <w:szCs w:val="24"/>
          <w:lang w:eastAsia="hr-HR"/>
        </w:rPr>
        <w:t>4</w:t>
      </w:r>
      <w:r w:rsidRPr="00EB1514">
        <w:rPr>
          <w:rFonts w:hAnsi="Times New Roman" w:ascii="Times New Roman"/>
          <w:sz w:val="24"/>
          <w:szCs w:val="24"/>
          <w:lang w:eastAsia="hr-HR"/>
        </w:rPr>
        <w:t xml:space="preserve"> sati, svaki radni dan.</w:t>
      </w:r>
      <w:r w:rsidR="00310C84" w:rsidRPr="00EB1514">
        <w:rPr>
          <w:rFonts w:hAnsi="Times New Roman" w:ascii="Times New Roman"/>
          <w:sz w:val="24"/>
          <w:szCs w:val="24"/>
          <w:lang w:eastAsia="hr-HR"/>
        </w:rPr>
        <w:t xml:space="preserve"> Razgledanje imovine moguće je </w:t>
      </w:r>
      <w:r w:rsidR="00A75E6C" w:rsidRPr="00EB1514">
        <w:rPr>
          <w:rFonts w:hAnsi="Times New Roman" w:ascii="Times New Roman"/>
          <w:sz w:val="24"/>
          <w:szCs w:val="24"/>
          <w:lang w:eastAsia="hr-HR"/>
        </w:rPr>
        <w:t xml:space="preserve">ako se prethodno plati trošak razgledanja </w:t>
      </w:r>
      <w:r w:rsidR="00864555" w:rsidRPr="00EB1514">
        <w:rPr>
          <w:rFonts w:hAnsi="Times New Roman" w:ascii="Times New Roman"/>
          <w:sz w:val="24"/>
          <w:szCs w:val="24"/>
          <w:lang w:eastAsia="hr-HR"/>
        </w:rPr>
        <w:t>najkasnije zadnjeg dana objave poziva na sudjelovanje u</w:t>
      </w:r>
      <w:r w:rsidR="00310C84" w:rsidRPr="00EB1514">
        <w:rPr>
          <w:rFonts w:hAnsi="Times New Roman" w:ascii="Times New Roman"/>
          <w:sz w:val="24"/>
          <w:szCs w:val="24"/>
          <w:lang w:eastAsia="hr-HR"/>
        </w:rPr>
        <w:t xml:space="preserve"> dražb</w:t>
      </w:r>
      <w:r w:rsidR="00864555" w:rsidRPr="00EB1514">
        <w:rPr>
          <w:rFonts w:hAnsi="Times New Roman" w:ascii="Times New Roman"/>
          <w:sz w:val="24"/>
          <w:szCs w:val="24"/>
          <w:lang w:eastAsia="hr-HR"/>
        </w:rPr>
        <w:t>i</w:t>
      </w:r>
      <w:r w:rsidR="00310C84" w:rsidRPr="00EB1514">
        <w:rPr>
          <w:rFonts w:hAnsi="Times New Roman" w:ascii="Times New Roman"/>
          <w:sz w:val="24"/>
          <w:szCs w:val="24"/>
          <w:lang w:eastAsia="hr-HR"/>
        </w:rPr>
        <w:t>, uz prethodnu najavu i u dogovoru sa stečajnom upraviteljem u zavisnosti od slobodnih</w:t>
      </w:r>
      <w:r w:rsidR="00A75E6C" w:rsidRPr="00EB1514">
        <w:rPr>
          <w:rFonts w:hAnsi="Times New Roman" w:ascii="Times New Roman"/>
          <w:sz w:val="24"/>
          <w:szCs w:val="24"/>
          <w:lang w:eastAsia="hr-HR"/>
        </w:rPr>
        <w:t xml:space="preserve"> termina stečajnog upravitelja.</w:t>
      </w:r>
      <w:r w:rsidR="00310C84" w:rsidRPr="00EB1514">
        <w:rPr>
          <w:rFonts w:hAnsi="Times New Roman" w:ascii="Times New Roman"/>
          <w:sz w:val="24"/>
          <w:szCs w:val="24"/>
          <w:lang w:eastAsia="hr-HR"/>
        </w:rPr>
        <w:t xml:space="preserve"> </w:t>
      </w:r>
    </w:p>
    <w:p w:rsidRDefault="007D1A9A" w:rsidP="007D1A9A" w:rsidR="007D1A9A" w:rsidRPr="00EB1514">
      <w:pPr>
        <w:jc w:val="both"/>
        <w:rPr>
          <w:rFonts w:hAnsi="Times New Roman" w:ascii="Times New Roman"/>
          <w:sz w:val="24"/>
          <w:szCs w:val="24"/>
          <w:lang w:eastAsia="hr-HR"/>
        </w:rPr>
      </w:pPr>
    </w:p>
    <w:p w:rsidRDefault="007D1A9A" w:rsidP="007D1A9A" w:rsidR="007D1A9A" w:rsidRPr="00EB1514">
      <w:pPr>
        <w:jc w:val="center"/>
        <w:rPr>
          <w:rFonts w:hAnsi="Times New Roman" w:ascii="Times New Roman"/>
          <w:sz w:val="24"/>
          <w:szCs w:val="24"/>
          <w:lang w:eastAsia="hr-HR"/>
        </w:rPr>
      </w:pPr>
      <w:r w:rsidRPr="00EB1514">
        <w:rPr>
          <w:rFonts w:hAnsi="Times New Roman" w:ascii="Times New Roman"/>
          <w:sz w:val="24"/>
          <w:szCs w:val="24"/>
          <w:lang w:eastAsia="hr-HR"/>
        </w:rPr>
        <w:t>Obrazloženje</w:t>
      </w:r>
    </w:p>
    <w:p w:rsidRDefault="007D1A9A" w:rsidP="007D1A9A" w:rsidR="007D1A9A" w:rsidRPr="00EB1514">
      <w:pPr>
        <w:jc w:val="both"/>
        <w:rPr>
          <w:rFonts w:hAnsi="Times New Roman" w:ascii="Times New Roman"/>
          <w:sz w:val="24"/>
          <w:szCs w:val="24"/>
          <w:lang w:eastAsia="hr-HR"/>
        </w:rPr>
      </w:pPr>
    </w:p>
    <w:p w:rsidRDefault="005D5248" w:rsidP="005D5248" w:rsidR="007D1A9A" w:rsidRPr="00EB1514">
      <w:pPr>
        <w:ind w:firstLine="708"/>
        <w:jc w:val="both"/>
        <w:rPr>
          <w:rFonts w:hAnsi="Times New Roman" w:ascii="Times New Roman"/>
          <w:sz w:val="24"/>
          <w:szCs w:val="24"/>
        </w:rPr>
      </w:pPr>
      <w:r w:rsidRPr="00EB1514">
        <w:rPr>
          <w:rFonts w:hAnsi="Times New Roman" w:ascii="Times New Roman"/>
          <w:sz w:val="24"/>
          <w:szCs w:val="24"/>
        </w:rPr>
        <w:t>Rješenjem ovog suda poslovni broj St-</w:t>
      </w:r>
      <w:r w:rsidR="00804AE0">
        <w:rPr>
          <w:rFonts w:hAnsi="Times New Roman" w:ascii="Times New Roman"/>
          <w:sz w:val="24"/>
          <w:szCs w:val="24"/>
        </w:rPr>
        <w:t xml:space="preserve">94/2017-32 od 20. prosinca 2017. </w:t>
      </w:r>
      <w:r w:rsidRPr="00EB1514">
        <w:rPr>
          <w:rFonts w:hAnsi="Times New Roman" w:ascii="Times New Roman"/>
          <w:sz w:val="24"/>
          <w:szCs w:val="24"/>
        </w:rPr>
        <w:t>otvoren je stečajni postupak nad uvodno označenim stečajnim dužnikom</w:t>
      </w:r>
      <w:r w:rsidR="009B1F04" w:rsidRPr="00EB1514">
        <w:rPr>
          <w:rFonts w:hAnsi="Times New Roman" w:ascii="Times New Roman"/>
          <w:sz w:val="24"/>
          <w:szCs w:val="24"/>
          <w:lang w:eastAsia="hr-HR"/>
        </w:rPr>
        <w:t>, a rješenjem o prodaji posl</w:t>
      </w:r>
      <w:r w:rsidRPr="00EB1514">
        <w:rPr>
          <w:rFonts w:hAnsi="Times New Roman" w:ascii="Times New Roman"/>
          <w:sz w:val="24"/>
          <w:szCs w:val="24"/>
          <w:lang w:eastAsia="hr-HR"/>
        </w:rPr>
        <w:t>ovni broj S</w:t>
      </w:r>
      <w:r w:rsidR="004A787B" w:rsidRPr="00EB1514">
        <w:rPr>
          <w:rFonts w:hAnsi="Times New Roman" w:ascii="Times New Roman"/>
          <w:sz w:val="24"/>
          <w:szCs w:val="24"/>
        </w:rPr>
        <w:t>t-</w:t>
      </w:r>
      <w:r w:rsidR="00804AE0">
        <w:rPr>
          <w:rFonts w:hAnsi="Times New Roman" w:ascii="Times New Roman"/>
          <w:sz w:val="24"/>
          <w:szCs w:val="24"/>
        </w:rPr>
        <w:t xml:space="preserve">94/2017-65 od 4. listopada 2018. </w:t>
      </w:r>
      <w:r w:rsidR="009B1F04" w:rsidRPr="00EB1514">
        <w:rPr>
          <w:rFonts w:hAnsi="Times New Roman" w:ascii="Times New Roman"/>
          <w:sz w:val="24"/>
          <w:szCs w:val="24"/>
          <w:lang w:eastAsia="hr-HR"/>
        </w:rPr>
        <w:t xml:space="preserve">određena je prodaja imovine </w:t>
      </w:r>
      <w:r w:rsidR="00804AE0">
        <w:rPr>
          <w:rFonts w:hAnsi="Times New Roman" w:ascii="Times New Roman"/>
          <w:sz w:val="24"/>
          <w:szCs w:val="24"/>
          <w:lang w:eastAsia="hr-HR"/>
        </w:rPr>
        <w:t xml:space="preserve">dužnika </w:t>
      </w:r>
      <w:r w:rsidR="00A505B8">
        <w:rPr>
          <w:rFonts w:hAnsi="Times New Roman" w:ascii="Times New Roman"/>
          <w:sz w:val="24"/>
          <w:szCs w:val="24"/>
          <w:lang w:eastAsia="hr-HR"/>
        </w:rPr>
        <w:t xml:space="preserve">pobliže </w:t>
      </w:r>
      <w:r w:rsidR="009B1F04" w:rsidRPr="00EB1514">
        <w:rPr>
          <w:rFonts w:hAnsi="Times New Roman" w:ascii="Times New Roman"/>
          <w:sz w:val="24"/>
          <w:szCs w:val="24"/>
          <w:lang w:eastAsia="hr-HR"/>
        </w:rPr>
        <w:t xml:space="preserve">navedene u točki I. </w:t>
      </w:r>
      <w:r w:rsidRPr="00EB1514">
        <w:rPr>
          <w:rFonts w:hAnsi="Times New Roman" w:ascii="Times New Roman"/>
          <w:sz w:val="24"/>
          <w:szCs w:val="24"/>
          <w:lang w:eastAsia="hr-HR"/>
        </w:rPr>
        <w:t xml:space="preserve">izreke </w:t>
      </w:r>
      <w:r w:rsidR="009B1F04" w:rsidRPr="00EB1514">
        <w:rPr>
          <w:rFonts w:hAnsi="Times New Roman" w:ascii="Times New Roman"/>
          <w:sz w:val="24"/>
          <w:szCs w:val="24"/>
          <w:lang w:eastAsia="hr-HR"/>
        </w:rPr>
        <w:t>ovog rješenja</w:t>
      </w:r>
      <w:r w:rsidRPr="00EB1514">
        <w:rPr>
          <w:rFonts w:hAnsi="Times New Roman" w:ascii="Times New Roman"/>
          <w:sz w:val="24"/>
          <w:szCs w:val="24"/>
          <w:lang w:eastAsia="hr-HR"/>
        </w:rPr>
        <w:t>.</w:t>
      </w:r>
      <w:r w:rsidR="009B1F04" w:rsidRPr="00EB1514">
        <w:rPr>
          <w:rFonts w:hAnsi="Times New Roman" w:ascii="Times New Roman"/>
          <w:sz w:val="24"/>
          <w:szCs w:val="24"/>
          <w:lang w:eastAsia="hr-HR"/>
        </w:rPr>
        <w:t xml:space="preserve"> </w:t>
      </w:r>
    </w:p>
    <w:p w:rsidRDefault="007D1A9A" w:rsidP="00804AE0" w:rsidR="005D5248" w:rsidRPr="00EB1514">
      <w:pPr>
        <w:ind w:firstLine="708"/>
        <w:jc w:val="both"/>
        <w:rPr>
          <w:rFonts w:hAnsi="Times New Roman" w:ascii="Times New Roman"/>
          <w:sz w:val="24"/>
          <w:szCs w:val="24"/>
        </w:rPr>
      </w:pPr>
      <w:r w:rsidRPr="00804AE0">
        <w:rPr>
          <w:rFonts w:hAnsi="Times New Roman" w:ascii="Times New Roman"/>
          <w:sz w:val="24"/>
          <w:szCs w:val="24"/>
          <w:lang w:eastAsia="hr-HR"/>
        </w:rPr>
        <w:t xml:space="preserve">Na imovini iz točke I. </w:t>
      </w:r>
      <w:r w:rsidR="00EB1514" w:rsidRPr="00804AE0">
        <w:rPr>
          <w:rFonts w:hAnsi="Times New Roman" w:ascii="Times New Roman"/>
          <w:sz w:val="24"/>
          <w:szCs w:val="24"/>
          <w:lang w:eastAsia="hr-HR"/>
        </w:rPr>
        <w:t xml:space="preserve">izreke </w:t>
      </w:r>
      <w:r w:rsidRPr="00804AE0">
        <w:rPr>
          <w:rFonts w:hAnsi="Times New Roman" w:ascii="Times New Roman"/>
          <w:sz w:val="24"/>
          <w:szCs w:val="24"/>
          <w:lang w:eastAsia="hr-HR"/>
        </w:rPr>
        <w:t>ovog zaključka</w:t>
      </w:r>
      <w:r w:rsidR="002D1D1C" w:rsidRPr="00804AE0">
        <w:rPr>
          <w:rFonts w:hAnsi="Times New Roman" w:ascii="Times New Roman"/>
          <w:sz w:val="24"/>
          <w:szCs w:val="24"/>
          <w:lang w:eastAsia="hr-HR"/>
        </w:rPr>
        <w:t xml:space="preserve"> </w:t>
      </w:r>
      <w:r w:rsidRPr="00804AE0">
        <w:rPr>
          <w:rFonts w:hAnsi="Times New Roman" w:ascii="Times New Roman"/>
          <w:sz w:val="24"/>
          <w:szCs w:val="24"/>
          <w:lang w:eastAsia="hr-HR"/>
        </w:rPr>
        <w:t xml:space="preserve">postoji razlučno pravo u korist </w:t>
      </w:r>
      <w:r w:rsidR="00804AE0" w:rsidRPr="00804AE0">
        <w:rPr>
          <w:rFonts w:hAnsi="Times New Roman" w:ascii="Times New Roman"/>
          <w:sz w:val="24"/>
          <w:szCs w:val="24"/>
        </w:rPr>
        <w:t xml:space="preserve">PRIMORSKE BANKE d.d., Rijeka, Scrapina 7, OIB:96675880337, sada PRIMORSKA BANKA d.d. Rijeka u likvidaciji, Scrapina 7, OIB:96675880337. </w:t>
      </w:r>
    </w:p>
    <w:p w:rsidRDefault="00804AE0" w:rsidP="008B1BC7" w:rsidR="00804AE0" w:rsidRPr="00804AE0">
      <w:pPr>
        <w:ind w:firstLine="708"/>
        <w:jc w:val="both"/>
        <w:rPr>
          <w:rFonts w:hAnsi="Times New Roman" w:ascii="Times New Roman"/>
          <w:sz w:val="24"/>
          <w:szCs w:val="24"/>
          <w:lang w:eastAsia="hr-HR"/>
        </w:rPr>
      </w:pPr>
      <w:r w:rsidRPr="00804AE0">
        <w:rPr>
          <w:rFonts w:hAnsi="Times New Roman" w:ascii="Times New Roman"/>
          <w:sz w:val="24"/>
          <w:szCs w:val="24"/>
          <w:lang w:eastAsia="hr-HR"/>
        </w:rPr>
        <w:t xml:space="preserve">Člankom </w:t>
      </w:r>
      <w:r w:rsidR="002D1D1C" w:rsidRPr="00804AE0">
        <w:rPr>
          <w:rFonts w:hAnsi="Times New Roman" w:ascii="Times New Roman"/>
          <w:sz w:val="24"/>
          <w:szCs w:val="24"/>
          <w:lang w:eastAsia="hr-HR"/>
        </w:rPr>
        <w:t xml:space="preserve">247. </w:t>
      </w:r>
      <w:r w:rsidR="00EB1514" w:rsidRPr="00804AE0">
        <w:rPr>
          <w:rFonts w:hAnsi="Times New Roman" w:ascii="Times New Roman"/>
          <w:sz w:val="24"/>
          <w:szCs w:val="24"/>
          <w:lang w:eastAsia="hr-HR"/>
        </w:rPr>
        <w:t xml:space="preserve">st. </w:t>
      </w:r>
      <w:r w:rsidRPr="00804AE0">
        <w:rPr>
          <w:rFonts w:hAnsi="Times New Roman" w:ascii="Times New Roman"/>
          <w:sz w:val="24"/>
          <w:szCs w:val="24"/>
          <w:lang w:eastAsia="hr-HR"/>
        </w:rPr>
        <w:t xml:space="preserve">1. </w:t>
      </w:r>
      <w:r w:rsidR="007D1A9A" w:rsidRPr="00804AE0">
        <w:rPr>
          <w:rFonts w:hAnsi="Times New Roman" w:ascii="Times New Roman"/>
          <w:sz w:val="24"/>
          <w:szCs w:val="24"/>
          <w:lang w:eastAsia="hr-HR"/>
        </w:rPr>
        <w:t>Stečajnog zakona (N</w:t>
      </w:r>
      <w:r w:rsidR="005D5248" w:rsidRPr="00804AE0">
        <w:rPr>
          <w:rFonts w:hAnsi="Times New Roman" w:ascii="Times New Roman"/>
          <w:sz w:val="24"/>
          <w:szCs w:val="24"/>
          <w:lang w:eastAsia="hr-HR"/>
        </w:rPr>
        <w:t xml:space="preserve">arodne novine broj </w:t>
      </w:r>
      <w:r w:rsidR="002D1D1C" w:rsidRPr="00804AE0">
        <w:rPr>
          <w:rFonts w:hAnsi="Times New Roman" w:ascii="Times New Roman"/>
          <w:sz w:val="24"/>
          <w:szCs w:val="24"/>
          <w:lang w:eastAsia="hr-HR"/>
        </w:rPr>
        <w:t>71</w:t>
      </w:r>
      <w:r w:rsidR="007D1A9A" w:rsidRPr="00804AE0">
        <w:rPr>
          <w:rFonts w:hAnsi="Times New Roman" w:ascii="Times New Roman"/>
          <w:sz w:val="24"/>
          <w:szCs w:val="24"/>
          <w:lang w:eastAsia="hr-HR"/>
        </w:rPr>
        <w:t>/</w:t>
      </w:r>
      <w:r w:rsidR="005D5248" w:rsidRPr="00804AE0">
        <w:rPr>
          <w:rFonts w:hAnsi="Times New Roman" w:ascii="Times New Roman"/>
          <w:sz w:val="24"/>
          <w:szCs w:val="24"/>
          <w:lang w:eastAsia="hr-HR"/>
        </w:rPr>
        <w:t>20</w:t>
      </w:r>
      <w:r w:rsidR="002D1D1C" w:rsidRPr="00804AE0">
        <w:rPr>
          <w:rFonts w:hAnsi="Times New Roman" w:ascii="Times New Roman"/>
          <w:sz w:val="24"/>
          <w:szCs w:val="24"/>
          <w:lang w:eastAsia="hr-HR"/>
        </w:rPr>
        <w:t>15</w:t>
      </w:r>
      <w:r w:rsidR="005D5248" w:rsidRPr="00804AE0">
        <w:rPr>
          <w:rFonts w:hAnsi="Times New Roman" w:ascii="Times New Roman"/>
          <w:sz w:val="24"/>
          <w:szCs w:val="24"/>
          <w:lang w:eastAsia="hr-HR"/>
        </w:rPr>
        <w:t xml:space="preserve"> i 104/2017</w:t>
      </w:r>
      <w:r w:rsidR="007D1A9A" w:rsidRPr="00804AE0">
        <w:rPr>
          <w:rFonts w:hAnsi="Times New Roman" w:ascii="Times New Roman"/>
          <w:sz w:val="24"/>
          <w:szCs w:val="24"/>
          <w:lang w:eastAsia="hr-HR"/>
        </w:rPr>
        <w:t xml:space="preserve"> dalje u tekstu: SZ), </w:t>
      </w:r>
      <w:r w:rsidRPr="00804AE0">
        <w:rPr>
          <w:rFonts w:hAnsi="Times New Roman" w:ascii="Times New Roman"/>
          <w:sz w:val="24"/>
          <w:szCs w:val="24"/>
          <w:lang w:eastAsia="hr-HR"/>
        </w:rPr>
        <w:t xml:space="preserve">propisano je da se </w:t>
      </w:r>
      <w:r w:rsidRPr="00804AE0">
        <w:rPr>
          <w:rFonts w:hAnsi="Times New Roman" w:ascii="Times New Roman"/>
          <w:sz w:val="24"/>
          <w:szCs w:val="24"/>
        </w:rPr>
        <w:t>nekretnine u vlasništvu stečajnog dužnika na kojima postoji razlučno pravo, prodaju u stečajnom postupku na prijedlog stečajnog upravitelja ili razlučnog vjerovnika, uz odgovarajuću primjenu pravila ovršnog postupka o ovrsi na nekretnini</w:t>
      </w:r>
      <w:r w:rsidR="008B1BC7">
        <w:rPr>
          <w:rFonts w:hAnsi="Times New Roman" w:ascii="Times New Roman"/>
          <w:sz w:val="24"/>
          <w:szCs w:val="24"/>
          <w:lang w:eastAsia="hr-HR"/>
        </w:rPr>
        <w:t xml:space="preserve">, </w:t>
      </w:r>
      <w:r w:rsidR="008B1BC7" w:rsidRPr="00EB1514">
        <w:rPr>
          <w:rFonts w:hAnsi="Times New Roman" w:ascii="Times New Roman"/>
          <w:sz w:val="24"/>
          <w:szCs w:val="24"/>
          <w:lang w:eastAsia="hr-HR"/>
        </w:rPr>
        <w:t xml:space="preserve">a sud </w:t>
      </w:r>
      <w:r w:rsidR="008B1BC7" w:rsidRPr="00EB1514">
        <w:rPr>
          <w:rFonts w:hAnsi="Times New Roman" w:ascii="Times New Roman"/>
          <w:sz w:val="24"/>
          <w:szCs w:val="24"/>
          <w:lang w:eastAsia="hr-HR"/>
        </w:rPr>
        <w:lastRenderedPageBreak/>
        <w:t>će zaključkom o prodaji utvrditi vrijednos</w:t>
      </w:r>
      <w:r w:rsidR="00A505B8">
        <w:rPr>
          <w:rFonts w:hAnsi="Times New Roman" w:ascii="Times New Roman"/>
          <w:sz w:val="24"/>
          <w:szCs w:val="24"/>
          <w:lang w:eastAsia="hr-HR"/>
        </w:rPr>
        <w:t>t</w:t>
      </w:r>
      <w:r w:rsidR="008B1BC7" w:rsidRPr="00EB1514">
        <w:rPr>
          <w:rFonts w:hAnsi="Times New Roman" w:ascii="Times New Roman"/>
          <w:sz w:val="24"/>
          <w:szCs w:val="24"/>
          <w:lang w:eastAsia="hr-HR"/>
        </w:rPr>
        <w:t>, način i uvjete prodaje, dok prodaju provodi Financijska agencija elektroničkom javnom dražbom, s tim da se imovina na prvoj dražbi ne može prodati ispod tri četvrtine utvrđene vrijednosti.</w:t>
      </w:r>
      <w:r w:rsidR="008B1BC7">
        <w:rPr>
          <w:rFonts w:hAnsi="Times New Roman" w:ascii="Times New Roman"/>
          <w:sz w:val="24"/>
          <w:szCs w:val="24"/>
          <w:lang w:eastAsia="hr-HR"/>
        </w:rPr>
        <w:t xml:space="preserve"> </w:t>
      </w:r>
      <w:r w:rsidRPr="00804AE0">
        <w:rPr>
          <w:rFonts w:hAnsi="Times New Roman" w:ascii="Times New Roman"/>
          <w:sz w:val="24"/>
          <w:szCs w:val="24"/>
        </w:rPr>
        <w:t xml:space="preserve">Nadalje, odredbom st. 8. istog članka citiranog Zakona propisano je da se stavci 1. do 7. ovog članka na odgovarajući način primjenjuju na prodaju brodova, brodova u gradnji, zrakoplova i drugih prava upisanih u javne knjige. </w:t>
      </w:r>
    </w:p>
    <w:p w:rsidRDefault="00804AE0" w:rsidP="00804AE0" w:rsidR="00804AE0" w:rsidRPr="00804AE0">
      <w:pPr>
        <w:ind w:firstLine="708"/>
        <w:jc w:val="both"/>
        <w:rPr>
          <w:rFonts w:hAnsi="Times New Roman" w:ascii="Times New Roman"/>
          <w:sz w:val="24"/>
          <w:szCs w:val="24"/>
        </w:rPr>
      </w:pPr>
      <w:r w:rsidRPr="00804AE0">
        <w:rPr>
          <w:rFonts w:hAnsi="Times New Roman" w:ascii="Times New Roman"/>
          <w:sz w:val="24"/>
          <w:szCs w:val="24"/>
        </w:rPr>
        <w:t>Razlučni vjerovnik podneskom od 29. kolovoza 2018. predloži</w:t>
      </w:r>
      <w:r w:rsidR="00A505B8">
        <w:rPr>
          <w:rFonts w:hAnsi="Times New Roman" w:ascii="Times New Roman"/>
          <w:sz w:val="24"/>
          <w:szCs w:val="24"/>
        </w:rPr>
        <w:t xml:space="preserve">o je </w:t>
      </w:r>
      <w:r w:rsidRPr="00804AE0">
        <w:rPr>
          <w:rFonts w:hAnsi="Times New Roman" w:ascii="Times New Roman"/>
          <w:sz w:val="24"/>
          <w:szCs w:val="24"/>
        </w:rPr>
        <w:t xml:space="preserve">da sud sukladno odredbi čl. 247. Stečajnog zakona donese rješenje o prodaji predmetnog broda u vlasništvu stečajnog dužnika, te odredi vještačenje. </w:t>
      </w:r>
    </w:p>
    <w:p w:rsidRDefault="007D1A9A" w:rsidP="008B1BC7" w:rsidR="00AC3DC5" w:rsidRPr="00EB1514">
      <w:pPr>
        <w:ind w:firstLine="708"/>
        <w:jc w:val="both"/>
        <w:rPr>
          <w:rFonts w:hAnsi="Times New Roman" w:ascii="Times New Roman"/>
          <w:sz w:val="24"/>
          <w:szCs w:val="24"/>
          <w:lang w:eastAsia="hr-HR"/>
        </w:rPr>
      </w:pPr>
      <w:r w:rsidRPr="00EB1514">
        <w:rPr>
          <w:rFonts w:hAnsi="Times New Roman" w:ascii="Times New Roman"/>
          <w:sz w:val="24"/>
          <w:szCs w:val="24"/>
          <w:lang w:eastAsia="hr-HR"/>
        </w:rPr>
        <w:t>U smislu čl. 92. Ovršnog zakona (</w:t>
      </w:r>
      <w:r w:rsidR="00302E65" w:rsidRPr="00EB1514">
        <w:rPr>
          <w:rFonts w:hAnsi="Times New Roman" w:ascii="Times New Roman"/>
          <w:sz w:val="24"/>
          <w:szCs w:val="24"/>
          <w:lang w:eastAsia="hr-HR"/>
        </w:rPr>
        <w:t>Narodne novine</w:t>
      </w:r>
      <w:r w:rsidRPr="00EB1514">
        <w:rPr>
          <w:rFonts w:hAnsi="Times New Roman" w:ascii="Times New Roman"/>
          <w:sz w:val="24"/>
          <w:szCs w:val="24"/>
          <w:lang w:eastAsia="hr-HR"/>
        </w:rPr>
        <w:t xml:space="preserve"> 112/12, 25/13, 93/14, dalje u tekst</w:t>
      </w:r>
      <w:r w:rsidR="002C5707" w:rsidRPr="00EB1514">
        <w:rPr>
          <w:rFonts w:hAnsi="Times New Roman" w:ascii="Times New Roman"/>
          <w:sz w:val="24"/>
          <w:szCs w:val="24"/>
          <w:lang w:eastAsia="hr-HR"/>
        </w:rPr>
        <w:t>u: OZ), koji se na temelju čl. 247</w:t>
      </w:r>
      <w:r w:rsidRPr="00EB1514">
        <w:rPr>
          <w:rFonts w:hAnsi="Times New Roman" w:ascii="Times New Roman"/>
          <w:sz w:val="24"/>
          <w:szCs w:val="24"/>
          <w:lang w:eastAsia="hr-HR"/>
        </w:rPr>
        <w:t xml:space="preserve">. SZ na odgovarajući način u ovom postupku prodaje primjenjuje, vrijednost imovine sud utvrđuje odlukom po slobodnoj ocjeni </w:t>
      </w:r>
      <w:r w:rsidR="00C04DA9" w:rsidRPr="00EB1514">
        <w:rPr>
          <w:rFonts w:hAnsi="Times New Roman" w:ascii="Times New Roman"/>
          <w:sz w:val="24"/>
          <w:szCs w:val="24"/>
          <w:lang w:eastAsia="hr-HR"/>
        </w:rPr>
        <w:t>na temelju obrazloženog nalaza i</w:t>
      </w:r>
      <w:r w:rsidR="00EA7A2E" w:rsidRPr="00EB1514">
        <w:rPr>
          <w:rFonts w:hAnsi="Times New Roman" w:ascii="Times New Roman"/>
          <w:sz w:val="24"/>
          <w:szCs w:val="24"/>
          <w:lang w:eastAsia="hr-HR"/>
        </w:rPr>
        <w:t xml:space="preserve"> </w:t>
      </w:r>
      <w:r w:rsidR="00C04DA9" w:rsidRPr="00EB1514">
        <w:rPr>
          <w:rFonts w:hAnsi="Times New Roman" w:ascii="Times New Roman"/>
          <w:sz w:val="24"/>
          <w:szCs w:val="24"/>
          <w:lang w:eastAsia="hr-HR"/>
        </w:rPr>
        <w:t>mišljenja vještaka ili procjenitelja,</w:t>
      </w:r>
      <w:r w:rsidR="00AC3DC5" w:rsidRPr="00EB1514">
        <w:rPr>
          <w:rFonts w:hAnsi="Times New Roman" w:ascii="Times New Roman"/>
          <w:sz w:val="24"/>
          <w:szCs w:val="24"/>
          <w:lang w:eastAsia="hr-HR"/>
        </w:rPr>
        <w:t xml:space="preserve"> a nakon što je omogućeno razlučnom vjerovniku u dogovoru sa stečajnim upraviteljem da se izjasni o cijeni. </w:t>
      </w:r>
    </w:p>
    <w:p w:rsidRDefault="00B4270C" w:rsidP="00E76DD0" w:rsidR="00E76DD0" w:rsidRPr="00E76DD0">
      <w:pPr>
        <w:ind w:firstLine="708"/>
        <w:jc w:val="both"/>
        <w:rPr>
          <w:rFonts w:hAnsi="Times New Roman" w:ascii="Times New Roman"/>
          <w:sz w:val="24"/>
          <w:szCs w:val="24"/>
        </w:rPr>
      </w:pPr>
      <w:r w:rsidRPr="00E76DD0">
        <w:rPr>
          <w:rFonts w:hAnsi="Times New Roman" w:ascii="Times New Roman"/>
          <w:sz w:val="24"/>
          <w:szCs w:val="24"/>
          <w:lang w:eastAsia="hr-HR"/>
        </w:rPr>
        <w:t xml:space="preserve">Stečajna upraviteljica </w:t>
      </w:r>
      <w:r w:rsidR="005D5248" w:rsidRPr="00E76DD0">
        <w:rPr>
          <w:rFonts w:hAnsi="Times New Roman" w:ascii="Times New Roman"/>
          <w:sz w:val="24"/>
          <w:szCs w:val="24"/>
          <w:lang w:eastAsia="hr-HR"/>
        </w:rPr>
        <w:t xml:space="preserve">na ročištu radi izjašnjavanja o vrijednosti </w:t>
      </w:r>
      <w:r w:rsidR="00E76DD0">
        <w:rPr>
          <w:rFonts w:hAnsi="Times New Roman" w:ascii="Times New Roman"/>
          <w:sz w:val="24"/>
          <w:szCs w:val="24"/>
          <w:lang w:eastAsia="hr-HR"/>
        </w:rPr>
        <w:t xml:space="preserve">predmetnog </w:t>
      </w:r>
      <w:r w:rsidR="00E76DD0" w:rsidRPr="00E76DD0">
        <w:rPr>
          <w:rFonts w:hAnsi="Times New Roman" w:ascii="Times New Roman"/>
          <w:sz w:val="24"/>
          <w:szCs w:val="24"/>
          <w:lang w:eastAsia="hr-HR"/>
        </w:rPr>
        <w:t xml:space="preserve">motornog broda u vlasništvu dužnik predložila </w:t>
      </w:r>
      <w:r w:rsidR="00E76DD0">
        <w:rPr>
          <w:rFonts w:hAnsi="Times New Roman" w:ascii="Times New Roman"/>
          <w:sz w:val="24"/>
          <w:szCs w:val="24"/>
          <w:lang w:eastAsia="hr-HR"/>
        </w:rPr>
        <w:t xml:space="preserve">je, da se </w:t>
      </w:r>
      <w:r w:rsidR="00E76DD0" w:rsidRPr="00E76DD0">
        <w:rPr>
          <w:rFonts w:hAnsi="Times New Roman" w:ascii="Times New Roman"/>
          <w:sz w:val="24"/>
          <w:szCs w:val="24"/>
        </w:rPr>
        <w:t xml:space="preserve">vrijednost </w:t>
      </w:r>
      <w:r w:rsidR="00E76DD0">
        <w:rPr>
          <w:rFonts w:hAnsi="Times New Roman" w:ascii="Times New Roman"/>
          <w:sz w:val="24"/>
          <w:szCs w:val="24"/>
        </w:rPr>
        <w:t xml:space="preserve">istog </w:t>
      </w:r>
      <w:r w:rsidR="00E76DD0" w:rsidRPr="00E76DD0">
        <w:rPr>
          <w:rFonts w:hAnsi="Times New Roman" w:ascii="Times New Roman"/>
          <w:sz w:val="24"/>
          <w:szCs w:val="24"/>
        </w:rPr>
        <w:t>odredi sukladno Elaboratu o procjeni broda sudskog vještaka Miljenka Rakvina, dipl. ing. brodogradnje od 25. listopada 2018. u iznosu od 130.000,00 eura odnosno u protuvrijednosti 965.377,40 kuna</w:t>
      </w:r>
      <w:r w:rsidR="00E76DD0">
        <w:rPr>
          <w:rFonts w:hAnsi="Times New Roman" w:ascii="Times New Roman"/>
          <w:sz w:val="24"/>
          <w:szCs w:val="24"/>
        </w:rPr>
        <w:t xml:space="preserve">, sa kojom procjenom da se suglasio i razlučni vjerovnik, čiju suglasnost je stečajna upraviteljica na navedenom ročištu i priložila u spis.  </w:t>
      </w:r>
      <w:r w:rsidR="00E76DD0" w:rsidRPr="00E76DD0">
        <w:rPr>
          <w:rFonts w:hAnsi="Times New Roman" w:ascii="Times New Roman"/>
          <w:sz w:val="24"/>
          <w:szCs w:val="24"/>
        </w:rPr>
        <w:t xml:space="preserve"> </w:t>
      </w:r>
    </w:p>
    <w:p w:rsidRDefault="009A172C" w:rsidP="00E76DD0" w:rsidR="00B835BF" w:rsidRPr="00EB1514">
      <w:pPr>
        <w:ind w:firstLine="708"/>
        <w:jc w:val="both"/>
        <w:rPr>
          <w:rFonts w:hAnsi="Times New Roman" w:ascii="Times New Roman"/>
          <w:sz w:val="24"/>
          <w:szCs w:val="24"/>
          <w:lang w:eastAsia="hr-HR"/>
        </w:rPr>
      </w:pPr>
      <w:r w:rsidRPr="00EB1514">
        <w:rPr>
          <w:rFonts w:hAnsi="Times New Roman" w:ascii="Times New Roman"/>
          <w:sz w:val="24"/>
          <w:szCs w:val="24"/>
          <w:lang w:eastAsia="hr-HR"/>
        </w:rPr>
        <w:t>Uzimajući u obzir naprijed navedeno vrijednost imovine sud je utvrdio, a  uvažavajući stav razlučnog vjerovnika i prijedloga stečajne upraviteljice na temelju procijenjene sudskog vještaka</w:t>
      </w:r>
      <w:r w:rsidR="00E76DD0">
        <w:rPr>
          <w:rFonts w:hAnsi="Times New Roman" w:ascii="Times New Roman"/>
          <w:sz w:val="24"/>
          <w:szCs w:val="24"/>
          <w:lang w:eastAsia="hr-HR"/>
        </w:rPr>
        <w:t xml:space="preserve"> </w:t>
      </w:r>
      <w:r w:rsidR="00E76DD0" w:rsidRPr="00E76DD0">
        <w:rPr>
          <w:rFonts w:hAnsi="Times New Roman" w:ascii="Times New Roman"/>
          <w:sz w:val="24"/>
          <w:szCs w:val="24"/>
        </w:rPr>
        <w:t>Miljenka Rakvina, dipl. ing. brodogradnje</w:t>
      </w:r>
      <w:r w:rsidR="002873A0" w:rsidRPr="00EB1514">
        <w:rPr>
          <w:rFonts w:hAnsi="Times New Roman" w:ascii="Times New Roman"/>
          <w:sz w:val="24"/>
          <w:szCs w:val="24"/>
          <w:lang w:eastAsia="hr-HR"/>
        </w:rPr>
        <w:t>.</w:t>
      </w:r>
      <w:r w:rsidRPr="00EB1514">
        <w:rPr>
          <w:rFonts w:hAnsi="Times New Roman" w:ascii="Times New Roman"/>
          <w:sz w:val="24"/>
          <w:szCs w:val="24"/>
          <w:lang w:eastAsia="hr-HR"/>
        </w:rPr>
        <w:t xml:space="preserve"> </w:t>
      </w:r>
    </w:p>
    <w:p w:rsidRDefault="007D1A9A" w:rsidP="007D1A9A" w:rsidR="00D34356" w:rsidRPr="00EB1514">
      <w:pPr>
        <w:jc w:val="both"/>
        <w:rPr>
          <w:rFonts w:eastAsia="Times New Roman" w:hAnsi="Times New Roman" w:ascii="Times New Roman"/>
          <w:sz w:val="24"/>
          <w:szCs w:val="24"/>
          <w:lang w:eastAsia="hr-HR"/>
        </w:rPr>
      </w:pPr>
      <w:r w:rsidRPr="00EB1514">
        <w:rPr>
          <w:rFonts w:hAnsi="Times New Roman" w:ascii="Times New Roman"/>
          <w:sz w:val="24"/>
          <w:szCs w:val="24"/>
          <w:lang w:eastAsia="hr-HR"/>
        </w:rPr>
        <w:tab/>
        <w:t xml:space="preserve">U smislu čl. </w:t>
      </w:r>
      <w:r w:rsidR="00AC3DC5" w:rsidRPr="00EB1514">
        <w:rPr>
          <w:rFonts w:hAnsi="Times New Roman" w:ascii="Times New Roman"/>
          <w:sz w:val="24"/>
          <w:szCs w:val="24"/>
          <w:lang w:eastAsia="hr-HR"/>
        </w:rPr>
        <w:t>95. OZ-a</w:t>
      </w:r>
      <w:r w:rsidRPr="00EB1514">
        <w:rPr>
          <w:rFonts w:hAnsi="Times New Roman" w:ascii="Times New Roman"/>
          <w:sz w:val="24"/>
          <w:szCs w:val="24"/>
          <w:lang w:eastAsia="hr-HR"/>
        </w:rPr>
        <w:t xml:space="preserve">, vrijednost imovine sud utvrđuje </w:t>
      </w:r>
      <w:r w:rsidR="00AC3DC5" w:rsidRPr="00EB1514">
        <w:rPr>
          <w:rFonts w:hAnsi="Times New Roman" w:ascii="Times New Roman"/>
          <w:sz w:val="24"/>
          <w:szCs w:val="24"/>
          <w:lang w:eastAsia="hr-HR"/>
        </w:rPr>
        <w:t xml:space="preserve">zaključkom </w:t>
      </w:r>
      <w:r w:rsidRPr="00EB1514">
        <w:rPr>
          <w:rFonts w:hAnsi="Times New Roman" w:ascii="Times New Roman"/>
          <w:sz w:val="24"/>
          <w:szCs w:val="24"/>
          <w:lang w:eastAsia="hr-HR"/>
        </w:rPr>
        <w:t xml:space="preserve">o prodaji. </w:t>
      </w:r>
      <w:r w:rsidR="00D34356" w:rsidRPr="00EB1514">
        <w:rPr>
          <w:rFonts w:hAnsi="Times New Roman" w:ascii="Times New Roman"/>
          <w:sz w:val="24"/>
          <w:szCs w:val="24"/>
          <w:lang w:eastAsia="hr-HR"/>
        </w:rPr>
        <w:t>S</w:t>
      </w:r>
      <w:r w:rsidRPr="00EB1514">
        <w:rPr>
          <w:rFonts w:hAnsi="Times New Roman" w:ascii="Times New Roman"/>
          <w:sz w:val="24"/>
          <w:szCs w:val="24"/>
          <w:lang w:eastAsia="hr-HR"/>
        </w:rPr>
        <w:t xml:space="preserve">ukladno čl. </w:t>
      </w:r>
      <w:r w:rsidR="001E6303" w:rsidRPr="00EB1514">
        <w:rPr>
          <w:rFonts w:hAnsi="Times New Roman" w:ascii="Times New Roman"/>
          <w:sz w:val="24"/>
          <w:szCs w:val="24"/>
          <w:lang w:eastAsia="hr-HR"/>
        </w:rPr>
        <w:t>247</w:t>
      </w:r>
      <w:r w:rsidR="00731F92" w:rsidRPr="00EB1514">
        <w:rPr>
          <w:rFonts w:hAnsi="Times New Roman" w:ascii="Times New Roman"/>
          <w:sz w:val="24"/>
          <w:szCs w:val="24"/>
          <w:lang w:eastAsia="hr-HR"/>
        </w:rPr>
        <w:t>.</w:t>
      </w:r>
      <w:r w:rsidRPr="00EB1514">
        <w:rPr>
          <w:rFonts w:hAnsi="Times New Roman" w:ascii="Times New Roman"/>
          <w:sz w:val="24"/>
          <w:szCs w:val="24"/>
          <w:lang w:eastAsia="hr-HR"/>
        </w:rPr>
        <w:t xml:space="preserve"> </w:t>
      </w:r>
      <w:r w:rsidR="00731F92" w:rsidRPr="00EB1514">
        <w:rPr>
          <w:rFonts w:hAnsi="Times New Roman" w:ascii="Times New Roman"/>
          <w:sz w:val="24"/>
          <w:szCs w:val="24"/>
        </w:rPr>
        <w:t>S</w:t>
      </w:r>
      <w:r w:rsidR="002873A0" w:rsidRPr="00EB1514">
        <w:rPr>
          <w:rFonts w:hAnsi="Times New Roman" w:ascii="Times New Roman"/>
          <w:sz w:val="24"/>
          <w:szCs w:val="24"/>
        </w:rPr>
        <w:t xml:space="preserve">Z-a </w:t>
      </w:r>
      <w:r w:rsidR="00A505B8">
        <w:rPr>
          <w:rFonts w:hAnsi="Times New Roman" w:ascii="Times New Roman"/>
          <w:sz w:val="24"/>
          <w:szCs w:val="24"/>
        </w:rPr>
        <w:t xml:space="preserve">nekretnina </w:t>
      </w:r>
      <w:r w:rsidR="00D34356" w:rsidRPr="00EB1514">
        <w:rPr>
          <w:rFonts w:eastAsia="Times New Roman" w:hAnsi="Times New Roman" w:ascii="Times New Roman"/>
          <w:sz w:val="24"/>
          <w:szCs w:val="24"/>
          <w:lang w:eastAsia="hr-HR"/>
        </w:rPr>
        <w:t xml:space="preserve">se ne može prodati: na prvoj dražbi ispod tri četvrtine utvrđene vrijednosti </w:t>
      </w:r>
      <w:r w:rsidR="00B4270C" w:rsidRPr="00EB1514">
        <w:rPr>
          <w:rFonts w:eastAsia="Times New Roman" w:hAnsi="Times New Roman" w:ascii="Times New Roman"/>
          <w:sz w:val="24"/>
          <w:szCs w:val="24"/>
          <w:lang w:eastAsia="hr-HR"/>
        </w:rPr>
        <w:t>pokretnine</w:t>
      </w:r>
      <w:r w:rsidR="00D34356" w:rsidRPr="00EB1514">
        <w:rPr>
          <w:rFonts w:eastAsia="Times New Roman" w:hAnsi="Times New Roman" w:ascii="Times New Roman"/>
          <w:sz w:val="24"/>
          <w:szCs w:val="24"/>
          <w:lang w:eastAsia="hr-HR"/>
        </w:rPr>
        <w:t xml:space="preserve">, na drugoj dražbi ispod jedne polovine utvrđene vrijednosti </w:t>
      </w:r>
      <w:r w:rsidR="00B4270C" w:rsidRPr="00EB1514">
        <w:rPr>
          <w:rFonts w:eastAsia="Times New Roman" w:hAnsi="Times New Roman" w:ascii="Times New Roman"/>
          <w:sz w:val="24"/>
          <w:szCs w:val="24"/>
          <w:lang w:eastAsia="hr-HR"/>
        </w:rPr>
        <w:t>pokretnine</w:t>
      </w:r>
      <w:r w:rsidR="00D34356" w:rsidRPr="00EB1514">
        <w:rPr>
          <w:rFonts w:eastAsia="Times New Roman" w:hAnsi="Times New Roman" w:ascii="Times New Roman"/>
          <w:sz w:val="24"/>
          <w:szCs w:val="24"/>
          <w:lang w:eastAsia="hr-HR"/>
        </w:rPr>
        <w:t xml:space="preserve">, na trećoj dražbi ispod jedne četvrtine utvrđene vrijednosti </w:t>
      </w:r>
      <w:r w:rsidR="00B4270C" w:rsidRPr="00EB1514">
        <w:rPr>
          <w:rFonts w:eastAsia="Times New Roman" w:hAnsi="Times New Roman" w:ascii="Times New Roman"/>
          <w:sz w:val="24"/>
          <w:szCs w:val="24"/>
          <w:lang w:eastAsia="hr-HR"/>
        </w:rPr>
        <w:t>pokretnine</w:t>
      </w:r>
      <w:r w:rsidR="00D34356" w:rsidRPr="00EB1514">
        <w:rPr>
          <w:rFonts w:eastAsia="Times New Roman" w:hAnsi="Times New Roman" w:ascii="Times New Roman"/>
          <w:sz w:val="24"/>
          <w:szCs w:val="24"/>
          <w:lang w:eastAsia="hr-HR"/>
        </w:rPr>
        <w:t xml:space="preserve">, a na četvrtoj dražbi </w:t>
      </w:r>
      <w:r w:rsidR="00B4270C" w:rsidRPr="00EB1514">
        <w:rPr>
          <w:rFonts w:eastAsia="Times New Roman" w:hAnsi="Times New Roman" w:ascii="Times New Roman"/>
          <w:sz w:val="24"/>
          <w:szCs w:val="24"/>
          <w:lang w:eastAsia="hr-HR"/>
        </w:rPr>
        <w:t>pokretnina</w:t>
      </w:r>
      <w:r w:rsidR="00D34356" w:rsidRPr="00EB1514">
        <w:rPr>
          <w:rFonts w:eastAsia="Times New Roman" w:hAnsi="Times New Roman" w:ascii="Times New Roman"/>
          <w:sz w:val="24"/>
          <w:szCs w:val="24"/>
          <w:lang w:eastAsia="hr-HR"/>
        </w:rPr>
        <w:t xml:space="preserve"> se prodaje po početnoj cijeni od 1,00 kune.</w:t>
      </w:r>
      <w:r w:rsidR="00731F92" w:rsidRPr="00EB1514">
        <w:rPr>
          <w:rFonts w:eastAsia="Times New Roman" w:hAnsi="Times New Roman" w:ascii="Times New Roman"/>
          <w:sz w:val="24"/>
          <w:szCs w:val="24"/>
          <w:lang w:eastAsia="hr-HR"/>
        </w:rPr>
        <w:t xml:space="preserve"> Zbog toga je odlučeno</w:t>
      </w:r>
      <w:r w:rsidR="00FD50EE" w:rsidRPr="00EB1514">
        <w:rPr>
          <w:rFonts w:eastAsia="Times New Roman" w:hAnsi="Times New Roman" w:ascii="Times New Roman"/>
          <w:sz w:val="24"/>
          <w:szCs w:val="24"/>
          <w:lang w:eastAsia="hr-HR"/>
        </w:rPr>
        <w:t xml:space="preserve"> </w:t>
      </w:r>
      <w:r w:rsidR="00731F92" w:rsidRPr="00EB1514">
        <w:rPr>
          <w:rFonts w:eastAsia="Times New Roman" w:hAnsi="Times New Roman" w:ascii="Times New Roman"/>
          <w:sz w:val="24"/>
          <w:szCs w:val="24"/>
          <w:lang w:eastAsia="hr-HR"/>
        </w:rPr>
        <w:t xml:space="preserve">kao u točki </w:t>
      </w:r>
      <w:r w:rsidR="00FD50EE" w:rsidRPr="00EB1514">
        <w:rPr>
          <w:rFonts w:eastAsia="Times New Roman" w:hAnsi="Times New Roman" w:ascii="Times New Roman"/>
          <w:sz w:val="24"/>
          <w:szCs w:val="24"/>
          <w:lang w:eastAsia="hr-HR"/>
        </w:rPr>
        <w:t xml:space="preserve">II. </w:t>
      </w:r>
      <w:r w:rsidR="00AC3DC5" w:rsidRPr="00EB1514">
        <w:rPr>
          <w:rFonts w:eastAsia="Times New Roman" w:hAnsi="Times New Roman" w:ascii="Times New Roman"/>
          <w:sz w:val="24"/>
          <w:szCs w:val="24"/>
          <w:lang w:eastAsia="hr-HR"/>
        </w:rPr>
        <w:t xml:space="preserve">i IV. </w:t>
      </w:r>
      <w:r w:rsidR="00FD50EE" w:rsidRPr="00EB1514">
        <w:rPr>
          <w:rFonts w:eastAsia="Times New Roman" w:hAnsi="Times New Roman" w:ascii="Times New Roman"/>
          <w:sz w:val="24"/>
          <w:szCs w:val="24"/>
          <w:lang w:eastAsia="hr-HR"/>
        </w:rPr>
        <w:t>ovog rješenja.</w:t>
      </w:r>
    </w:p>
    <w:p w:rsidRDefault="0094785E" w:rsidP="00E76DD0" w:rsidR="0094785E" w:rsidRPr="00EB1514">
      <w:pPr>
        <w:ind w:firstLine="708"/>
        <w:jc w:val="both"/>
        <w:rPr>
          <w:rFonts w:hAnsi="Times New Roman" w:ascii="Times New Roman"/>
          <w:sz w:val="24"/>
          <w:szCs w:val="24"/>
          <w:lang w:eastAsia="hr-HR"/>
        </w:rPr>
      </w:pPr>
      <w:r w:rsidRPr="00FF4E6C">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sidR="00AC3DC5" w:rsidRPr="00FF4E6C">
        <w:rPr>
          <w:rFonts w:hAnsi="Times New Roman" w:ascii="Times New Roman"/>
          <w:sz w:val="24"/>
          <w:szCs w:val="24"/>
          <w:lang w:eastAsia="hr-HR"/>
        </w:rPr>
        <w:t xml:space="preserve"> Iznos </w:t>
      </w:r>
      <w:r w:rsidR="002E686D" w:rsidRPr="00FF4E6C">
        <w:rPr>
          <w:rFonts w:hAnsi="Times New Roman" w:ascii="Times New Roman"/>
          <w:sz w:val="24"/>
          <w:szCs w:val="24"/>
          <w:lang w:eastAsia="hr-HR"/>
        </w:rPr>
        <w:t>dražbenog koraka iz točke VII. ovog rješenja određen je na temelju čl. 20. st. 1. i 2. alineja 7</w:t>
      </w:r>
      <w:r w:rsidR="004F221B" w:rsidRPr="00FF4E6C">
        <w:rPr>
          <w:rFonts w:hAnsi="Times New Roman" w:ascii="Times New Roman"/>
          <w:sz w:val="24"/>
          <w:szCs w:val="24"/>
          <w:lang w:eastAsia="hr-HR"/>
        </w:rPr>
        <w:t>.</w:t>
      </w:r>
      <w:r w:rsidR="002E686D" w:rsidRPr="00FF4E6C">
        <w:rPr>
          <w:rFonts w:hAnsi="Times New Roman" w:ascii="Times New Roman"/>
          <w:sz w:val="24"/>
          <w:szCs w:val="24"/>
          <w:lang w:eastAsia="hr-HR"/>
        </w:rPr>
        <w:t xml:space="preserve"> </w:t>
      </w:r>
      <w:r w:rsidR="00FF4E6C" w:rsidRPr="00FF4E6C">
        <w:rPr>
          <w:rFonts w:hAnsi="Times New Roman" w:ascii="Times New Roman"/>
          <w:sz w:val="24"/>
          <w:szCs w:val="24"/>
          <w:lang w:eastAsia="hr-HR"/>
        </w:rPr>
        <w:t>Pravilnik</w:t>
      </w:r>
      <w:r w:rsidR="00FF4E6C">
        <w:rPr>
          <w:rFonts w:hAnsi="Times New Roman" w:ascii="Times New Roman"/>
          <w:sz w:val="24"/>
          <w:szCs w:val="24"/>
          <w:lang w:eastAsia="hr-HR"/>
        </w:rPr>
        <w:t>a o</w:t>
      </w:r>
      <w:r w:rsidR="00FF4E6C" w:rsidRPr="00FF4E6C">
        <w:rPr>
          <w:rFonts w:hAnsi="Times New Roman" w:ascii="Times New Roman"/>
          <w:sz w:val="24"/>
          <w:szCs w:val="24"/>
          <w:lang w:eastAsia="hr-HR"/>
        </w:rPr>
        <w:t xml:space="preserve"> načinu i postupku provedbe prodaje nekretnina i pokretnina u ovršnom postupku</w:t>
      </w:r>
      <w:r w:rsidR="00FF4E6C">
        <w:rPr>
          <w:rFonts w:hAnsi="Times New Roman" w:ascii="Times New Roman"/>
          <w:sz w:val="24"/>
          <w:szCs w:val="24"/>
          <w:lang w:eastAsia="hr-HR"/>
        </w:rPr>
        <w:t xml:space="preserve"> (Narodne novine broj 156/2014) </w:t>
      </w:r>
      <w:r w:rsidR="002E686D" w:rsidRPr="00EB1514">
        <w:rPr>
          <w:rFonts w:hAnsi="Times New Roman" w:ascii="Times New Roman"/>
          <w:sz w:val="24"/>
          <w:szCs w:val="24"/>
          <w:lang w:eastAsia="hr-HR"/>
        </w:rPr>
        <w:t xml:space="preserve">obzirom na utvrđenu vrijednost </w:t>
      </w:r>
      <w:r w:rsidR="00DE1251">
        <w:rPr>
          <w:rFonts w:hAnsi="Times New Roman" w:ascii="Times New Roman"/>
          <w:sz w:val="24"/>
          <w:szCs w:val="24"/>
          <w:lang w:eastAsia="hr-HR"/>
        </w:rPr>
        <w:t xml:space="preserve">motornog broda. </w:t>
      </w:r>
    </w:p>
    <w:p w:rsidRDefault="007D1A9A" w:rsidP="007D1A9A" w:rsidR="007D1A9A" w:rsidRPr="00EB1514">
      <w:pPr>
        <w:ind w:firstLine="708"/>
        <w:jc w:val="both"/>
        <w:rPr>
          <w:rFonts w:hAnsi="Times New Roman" w:ascii="Times New Roman"/>
          <w:sz w:val="24"/>
          <w:szCs w:val="24"/>
          <w:lang w:eastAsia="hr-HR"/>
        </w:rPr>
      </w:pPr>
      <w:r w:rsidRPr="00EB1514">
        <w:rPr>
          <w:rFonts w:hAnsi="Times New Roman" w:ascii="Times New Roman"/>
          <w:sz w:val="24"/>
          <w:szCs w:val="24"/>
          <w:lang w:eastAsia="hr-HR"/>
        </w:rPr>
        <w:t>Zbog navedenog, na temelju spomenutih propisa i u smislu čl. 9</w:t>
      </w:r>
      <w:r w:rsidR="009C236A" w:rsidRPr="00EB1514">
        <w:rPr>
          <w:rFonts w:hAnsi="Times New Roman" w:ascii="Times New Roman"/>
          <w:sz w:val="24"/>
          <w:szCs w:val="24"/>
          <w:lang w:eastAsia="hr-HR"/>
        </w:rPr>
        <w:t>2</w:t>
      </w:r>
      <w:r w:rsidRPr="00EB1514">
        <w:rPr>
          <w:rFonts w:hAnsi="Times New Roman" w:ascii="Times New Roman"/>
          <w:sz w:val="24"/>
          <w:szCs w:val="24"/>
          <w:lang w:eastAsia="hr-HR"/>
        </w:rPr>
        <w:t>., 93., 9</w:t>
      </w:r>
      <w:r w:rsidR="009C236A" w:rsidRPr="00EB1514">
        <w:rPr>
          <w:rFonts w:hAnsi="Times New Roman" w:ascii="Times New Roman"/>
          <w:sz w:val="24"/>
          <w:szCs w:val="24"/>
          <w:lang w:eastAsia="hr-HR"/>
        </w:rPr>
        <w:t>5</w:t>
      </w:r>
      <w:r w:rsidRPr="00EB1514">
        <w:rPr>
          <w:rFonts w:hAnsi="Times New Roman" w:ascii="Times New Roman"/>
          <w:sz w:val="24"/>
          <w:szCs w:val="24"/>
          <w:lang w:eastAsia="hr-HR"/>
        </w:rPr>
        <w:t>.</w:t>
      </w:r>
      <w:r w:rsidR="002E686D" w:rsidRPr="00EB1514">
        <w:rPr>
          <w:rFonts w:hAnsi="Times New Roman" w:ascii="Times New Roman"/>
          <w:sz w:val="24"/>
          <w:szCs w:val="24"/>
          <w:lang w:eastAsia="hr-HR"/>
        </w:rPr>
        <w:t xml:space="preserve"> </w:t>
      </w:r>
      <w:r w:rsidR="00626BB3" w:rsidRPr="00EB1514">
        <w:rPr>
          <w:rFonts w:hAnsi="Times New Roman" w:ascii="Times New Roman"/>
          <w:sz w:val="24"/>
          <w:szCs w:val="24"/>
          <w:lang w:eastAsia="hr-HR"/>
        </w:rPr>
        <w:t xml:space="preserve">do 100., </w:t>
      </w:r>
      <w:r w:rsidR="005C1902" w:rsidRPr="00EB1514">
        <w:rPr>
          <w:rFonts w:hAnsi="Times New Roman" w:ascii="Times New Roman"/>
          <w:sz w:val="24"/>
          <w:szCs w:val="24"/>
          <w:lang w:eastAsia="hr-HR"/>
        </w:rPr>
        <w:t>103., 106</w:t>
      </w:r>
      <w:r w:rsidR="00626BB3" w:rsidRPr="00EB1514">
        <w:rPr>
          <w:rFonts w:hAnsi="Times New Roman" w:ascii="Times New Roman"/>
          <w:sz w:val="24"/>
          <w:szCs w:val="24"/>
          <w:lang w:eastAsia="hr-HR"/>
        </w:rPr>
        <w:t>,</w:t>
      </w:r>
      <w:r w:rsidRPr="00EB1514">
        <w:rPr>
          <w:rFonts w:hAnsi="Times New Roman" w:ascii="Times New Roman"/>
          <w:sz w:val="24"/>
          <w:szCs w:val="24"/>
          <w:lang w:eastAsia="hr-HR"/>
        </w:rPr>
        <w:t xml:space="preserve"> OZ u vezi sa čl. </w:t>
      </w:r>
      <w:r w:rsidR="00C6501A" w:rsidRPr="00EB1514">
        <w:rPr>
          <w:rFonts w:hAnsi="Times New Roman" w:ascii="Times New Roman"/>
          <w:sz w:val="24"/>
          <w:szCs w:val="24"/>
          <w:lang w:eastAsia="hr-HR"/>
        </w:rPr>
        <w:t>247</w:t>
      </w:r>
      <w:r w:rsidRPr="00EB1514">
        <w:rPr>
          <w:rFonts w:hAnsi="Times New Roman" w:ascii="Times New Roman"/>
          <w:sz w:val="24"/>
          <w:szCs w:val="24"/>
          <w:lang w:eastAsia="hr-HR"/>
        </w:rPr>
        <w:t xml:space="preserve">. SZ, odlučeno je kao u izreci. </w:t>
      </w:r>
    </w:p>
    <w:p w:rsidRDefault="007D1A9A" w:rsidP="007D1A9A" w:rsidR="007D1A9A" w:rsidRPr="00EB1514">
      <w:pPr>
        <w:jc w:val="center"/>
        <w:rPr>
          <w:rFonts w:hAnsi="Times New Roman" w:ascii="Times New Roman"/>
          <w:sz w:val="24"/>
          <w:szCs w:val="24"/>
          <w:lang w:eastAsia="hr-HR"/>
        </w:rPr>
      </w:pPr>
    </w:p>
    <w:p w:rsidRDefault="007D1A9A" w:rsidP="00B835BF" w:rsidR="007D1A9A">
      <w:pPr>
        <w:jc w:val="center"/>
        <w:rPr>
          <w:rFonts w:hAnsi="Times New Roman" w:ascii="Times New Roman"/>
          <w:sz w:val="24"/>
          <w:szCs w:val="24"/>
          <w:lang w:eastAsia="hr-HR"/>
        </w:rPr>
      </w:pPr>
      <w:r w:rsidRPr="00EB1514">
        <w:rPr>
          <w:rFonts w:hAnsi="Times New Roman" w:ascii="Times New Roman"/>
          <w:sz w:val="24"/>
          <w:szCs w:val="24"/>
          <w:lang w:eastAsia="hr-HR"/>
        </w:rPr>
        <w:t xml:space="preserve">U </w:t>
      </w:r>
      <w:r w:rsidR="003E0F2B" w:rsidRPr="00EB1514">
        <w:rPr>
          <w:rFonts w:hAnsi="Times New Roman" w:ascii="Times New Roman"/>
          <w:sz w:val="24"/>
          <w:szCs w:val="24"/>
          <w:lang w:eastAsia="hr-HR"/>
        </w:rPr>
        <w:t>Zadru</w:t>
      </w:r>
      <w:r w:rsidR="00B835BF" w:rsidRPr="00EB1514">
        <w:rPr>
          <w:rFonts w:hAnsi="Times New Roman" w:ascii="Times New Roman"/>
          <w:sz w:val="24"/>
          <w:szCs w:val="24"/>
          <w:lang w:eastAsia="hr-HR"/>
        </w:rPr>
        <w:t xml:space="preserve"> </w:t>
      </w:r>
      <w:r w:rsidR="00FF4E6C">
        <w:rPr>
          <w:rFonts w:hAnsi="Times New Roman" w:ascii="Times New Roman"/>
          <w:sz w:val="24"/>
          <w:szCs w:val="24"/>
          <w:lang w:eastAsia="hr-HR"/>
        </w:rPr>
        <w:t>6</w:t>
      </w:r>
      <w:r w:rsidR="00B835BF" w:rsidRPr="00EB1514">
        <w:rPr>
          <w:rFonts w:hAnsi="Times New Roman" w:ascii="Times New Roman"/>
          <w:sz w:val="24"/>
          <w:szCs w:val="24"/>
          <w:lang w:eastAsia="hr-HR"/>
        </w:rPr>
        <w:t xml:space="preserve">. </w:t>
      </w:r>
      <w:r w:rsidR="00E76DD0">
        <w:rPr>
          <w:rFonts w:hAnsi="Times New Roman" w:ascii="Times New Roman"/>
          <w:sz w:val="24"/>
          <w:szCs w:val="24"/>
          <w:lang w:eastAsia="hr-HR"/>
        </w:rPr>
        <w:t>ožujka 2019.</w:t>
      </w:r>
      <w:r w:rsidRPr="00EB1514">
        <w:rPr>
          <w:rFonts w:hAnsi="Times New Roman" w:ascii="Times New Roman"/>
          <w:sz w:val="24"/>
          <w:szCs w:val="24"/>
          <w:lang w:eastAsia="hr-HR"/>
        </w:rPr>
        <w:t xml:space="preserve"> </w:t>
      </w:r>
    </w:p>
    <w:p w:rsidRDefault="00FF4E6C" w:rsidP="00B835BF" w:rsidR="00FF4E6C" w:rsidRPr="00EB1514">
      <w:pPr>
        <w:jc w:val="center"/>
        <w:rPr>
          <w:rFonts w:hAnsi="Times New Roman" w:ascii="Times New Roman"/>
          <w:sz w:val="24"/>
          <w:szCs w:val="24"/>
          <w:lang w:eastAsia="hr-HR"/>
        </w:rPr>
      </w:pPr>
    </w:p>
    <w:p w:rsidRDefault="00FF4E6C" w:rsidP="00DE1251" w:rsidR="00FF4E6C" w:rsidRPr="006F3E15">
      <w:pPr>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Pr>
          <w:rFonts w:hAnsi="Times New Roman" w:ascii="Times New Roman"/>
          <w:sz w:val="24"/>
          <w:szCs w:val="24"/>
        </w:rPr>
        <w:tab/>
        <w:t xml:space="preserve">      </w:t>
      </w:r>
      <w:r w:rsidR="00A505B8">
        <w:rPr>
          <w:rFonts w:hAnsi="Times New Roman" w:ascii="Times New Roman"/>
          <w:sz w:val="24"/>
          <w:szCs w:val="24"/>
        </w:rPr>
        <w:t xml:space="preserve">  </w:t>
      </w:r>
      <w:r w:rsidRPr="006F3E15">
        <w:rPr>
          <w:rFonts w:hAnsi="Times New Roman" w:ascii="Times New Roman"/>
          <w:sz w:val="24"/>
          <w:szCs w:val="24"/>
        </w:rPr>
        <w:t>Sutkinja</w:t>
      </w:r>
    </w:p>
    <w:p w:rsidRDefault="00FF4E6C" w:rsidP="00DE1251" w:rsidR="00FF4E6C" w:rsidRPr="006F3E15">
      <w:pPr>
        <w:jc w:val="right"/>
        <w:rPr>
          <w:rFonts w:hAnsi="Times New Roman" w:ascii="Times New Roman"/>
          <w:sz w:val="24"/>
          <w:szCs w:val="24"/>
        </w:rPr>
      </w:pP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t xml:space="preserve">   </w:t>
      </w:r>
      <w:r w:rsidR="00A505B8">
        <w:rPr>
          <w:rFonts w:hAnsi="Times New Roman" w:ascii="Times New Roman"/>
          <w:sz w:val="24"/>
          <w:szCs w:val="24"/>
        </w:rPr>
        <w:t xml:space="preserve">  </w:t>
      </w:r>
      <w:r w:rsidR="00DE1251">
        <w:rPr>
          <w:rFonts w:hAnsi="Times New Roman" w:ascii="Times New Roman"/>
          <w:sz w:val="24"/>
          <w:szCs w:val="24"/>
        </w:rPr>
        <w:t>Ana Markač</w:t>
      </w:r>
    </w:p>
    <w:p w:rsidRDefault="00FF4E6C" w:rsidP="00DE1251" w:rsidR="00FF4E6C">
      <w:pPr>
        <w:jc w:val="right"/>
        <w:rPr>
          <w:rFonts w:hAnsi="Times New Roman" w:ascii="Times New Roman"/>
          <w:sz w:val="24"/>
          <w:szCs w:val="24"/>
          <w:lang w:eastAsia="hr-HR"/>
        </w:rPr>
      </w:pPr>
    </w:p>
    <w:p w:rsidRDefault="00DE1251" w:rsidP="007D1A9A" w:rsidR="00DE1251">
      <w:pPr>
        <w:jc w:val="both"/>
        <w:rPr>
          <w:rFonts w:hAnsi="Times New Roman" w:ascii="Times New Roman"/>
          <w:sz w:val="24"/>
          <w:szCs w:val="24"/>
          <w:lang w:eastAsia="hr-HR"/>
        </w:rPr>
      </w:pPr>
    </w:p>
    <w:p w:rsidRDefault="00FA6606" w:rsidP="007D1A9A" w:rsidR="00FA6606">
      <w:pPr>
        <w:jc w:val="both"/>
        <w:rPr>
          <w:rFonts w:hAnsi="Times New Roman" w:ascii="Times New Roman"/>
          <w:sz w:val="24"/>
          <w:szCs w:val="24"/>
          <w:lang w:eastAsia="hr-HR"/>
        </w:rPr>
      </w:pPr>
    </w:p>
    <w:p w:rsidRDefault="00FA6606" w:rsidP="007D1A9A" w:rsidR="00FA6606">
      <w:pPr>
        <w:jc w:val="both"/>
        <w:rPr>
          <w:rFonts w:hAnsi="Times New Roman" w:ascii="Times New Roman"/>
          <w:sz w:val="24"/>
          <w:szCs w:val="24"/>
          <w:lang w:eastAsia="hr-HR"/>
        </w:rPr>
      </w:pPr>
    </w:p>
    <w:p w:rsidRDefault="00FA6606" w:rsidP="007D1A9A" w:rsidR="00FA6606">
      <w:pPr>
        <w:jc w:val="both"/>
        <w:rPr>
          <w:rFonts w:hAnsi="Times New Roman" w:ascii="Times New Roman"/>
          <w:sz w:val="24"/>
          <w:szCs w:val="24"/>
          <w:lang w:eastAsia="hr-HR"/>
        </w:rPr>
      </w:pPr>
    </w:p>
    <w:p w:rsidRDefault="00FA6606" w:rsidP="007D1A9A" w:rsidR="00FA6606">
      <w:pPr>
        <w:jc w:val="both"/>
        <w:rPr>
          <w:rFonts w:hAnsi="Times New Roman" w:ascii="Times New Roman"/>
          <w:sz w:val="24"/>
          <w:szCs w:val="24"/>
          <w:lang w:eastAsia="hr-HR"/>
        </w:rPr>
      </w:pPr>
    </w:p>
    <w:p w:rsidRDefault="007D1A9A" w:rsidP="007D1A9A" w:rsidR="007D1A9A" w:rsidRPr="00EB1514">
      <w:pPr>
        <w:jc w:val="both"/>
        <w:rPr>
          <w:rFonts w:hAnsi="Times New Roman" w:ascii="Times New Roman"/>
          <w:sz w:val="24"/>
          <w:szCs w:val="24"/>
          <w:lang w:eastAsia="hr-HR"/>
        </w:rPr>
      </w:pPr>
      <w:r w:rsidRPr="00EB1514">
        <w:rPr>
          <w:rFonts w:hAnsi="Times New Roman" w:ascii="Times New Roman"/>
          <w:sz w:val="24"/>
          <w:szCs w:val="24"/>
          <w:lang w:eastAsia="hr-HR"/>
        </w:rPr>
        <w:t>POUKA O PRAVNOM LIJEKU</w:t>
      </w:r>
    </w:p>
    <w:p w:rsidRDefault="007D1A9A" w:rsidP="007D1A9A" w:rsidR="007D1A9A" w:rsidRPr="00EB1514">
      <w:pPr>
        <w:jc w:val="both"/>
        <w:rPr>
          <w:rFonts w:hAnsi="Times New Roman" w:ascii="Times New Roman"/>
          <w:sz w:val="24"/>
          <w:szCs w:val="24"/>
          <w:lang w:eastAsia="hr-HR"/>
        </w:rPr>
      </w:pPr>
      <w:r w:rsidRPr="00EB1514">
        <w:rPr>
          <w:rFonts w:hAnsi="Times New Roman" w:ascii="Times New Roman"/>
          <w:sz w:val="24"/>
          <w:szCs w:val="24"/>
          <w:lang w:eastAsia="hr-HR"/>
        </w:rPr>
        <w:t xml:space="preserve">Protiv ovog </w:t>
      </w:r>
      <w:r w:rsidR="00322366" w:rsidRPr="00EB1514">
        <w:rPr>
          <w:rFonts w:hAnsi="Times New Roman" w:ascii="Times New Roman"/>
          <w:sz w:val="24"/>
          <w:szCs w:val="24"/>
          <w:lang w:eastAsia="hr-HR"/>
        </w:rPr>
        <w:t>zaključka nije d</w:t>
      </w:r>
      <w:r w:rsidR="002C713D" w:rsidRPr="00EB1514">
        <w:rPr>
          <w:rFonts w:hAnsi="Times New Roman" w:ascii="Times New Roman"/>
          <w:sz w:val="24"/>
          <w:szCs w:val="24"/>
          <w:lang w:eastAsia="hr-HR"/>
        </w:rPr>
        <w:t>o</w:t>
      </w:r>
      <w:r w:rsidR="00322366" w:rsidRPr="00EB1514">
        <w:rPr>
          <w:rFonts w:hAnsi="Times New Roman" w:ascii="Times New Roman"/>
          <w:sz w:val="24"/>
          <w:szCs w:val="24"/>
          <w:lang w:eastAsia="hr-HR"/>
        </w:rPr>
        <w:t>puštena posebna žalba</w:t>
      </w:r>
      <w:r w:rsidR="002C713D" w:rsidRPr="00EB1514">
        <w:rPr>
          <w:rFonts w:hAnsi="Times New Roman" w:ascii="Times New Roman"/>
          <w:sz w:val="24"/>
          <w:szCs w:val="24"/>
          <w:lang w:eastAsia="hr-HR"/>
        </w:rPr>
        <w:t>.</w:t>
      </w:r>
      <w:r w:rsidRPr="00EB1514">
        <w:rPr>
          <w:rFonts w:hAnsi="Times New Roman" w:ascii="Times New Roman"/>
          <w:sz w:val="24"/>
          <w:szCs w:val="24"/>
          <w:lang w:eastAsia="hr-HR"/>
        </w:rPr>
        <w:t xml:space="preserve"> (čl. </w:t>
      </w:r>
      <w:r w:rsidR="004F221B" w:rsidRPr="00EB1514">
        <w:rPr>
          <w:rFonts w:hAnsi="Times New Roman" w:ascii="Times New Roman"/>
          <w:sz w:val="24"/>
          <w:szCs w:val="24"/>
          <w:lang w:eastAsia="hr-HR"/>
        </w:rPr>
        <w:t>11.</w:t>
      </w:r>
      <w:r w:rsidR="002C713D" w:rsidRPr="00EB1514">
        <w:rPr>
          <w:rFonts w:hAnsi="Times New Roman" w:ascii="Times New Roman"/>
          <w:sz w:val="24"/>
          <w:szCs w:val="24"/>
          <w:lang w:eastAsia="hr-HR"/>
        </w:rPr>
        <w:t xml:space="preserve"> OZ</w:t>
      </w:r>
      <w:r w:rsidRPr="00EB1514">
        <w:rPr>
          <w:rFonts w:hAnsi="Times New Roman" w:ascii="Times New Roman"/>
          <w:sz w:val="24"/>
          <w:szCs w:val="24"/>
          <w:lang w:eastAsia="hr-HR"/>
        </w:rPr>
        <w:t>).</w:t>
      </w:r>
    </w:p>
    <w:p w:rsidRDefault="00FF4E6C" w:rsidP="007D1A9A" w:rsidR="00FF4E6C">
      <w:pPr>
        <w:jc w:val="both"/>
        <w:rPr>
          <w:rFonts w:hAnsi="Times New Roman" w:ascii="Times New Roman"/>
          <w:sz w:val="24"/>
          <w:szCs w:val="24"/>
          <w:lang w:eastAsia="hr-HR"/>
        </w:rPr>
      </w:pPr>
    </w:p>
    <w:p w:rsidRDefault="00DE1251" w:rsidP="007D1A9A" w:rsidR="00DE1251">
      <w:pPr>
        <w:jc w:val="both"/>
        <w:rPr>
          <w:rFonts w:hAnsi="Times New Roman" w:ascii="Times New Roman"/>
          <w:sz w:val="24"/>
          <w:szCs w:val="24"/>
          <w:lang w:eastAsia="hr-HR"/>
        </w:rPr>
      </w:pPr>
    </w:p>
    <w:p w:rsidRDefault="004A787B" w:rsidP="007D1A9A" w:rsidR="007D1A9A" w:rsidRPr="00FF4E6C">
      <w:pPr>
        <w:jc w:val="both"/>
        <w:rPr>
          <w:rFonts w:hAnsi="Times New Roman" w:ascii="Times New Roman"/>
          <w:sz w:val="24"/>
          <w:szCs w:val="20"/>
          <w:lang w:eastAsia="hr-HR"/>
        </w:rPr>
      </w:pPr>
      <w:r w:rsidRPr="00FF4E6C">
        <w:rPr>
          <w:rFonts w:hAnsi="Times New Roman" w:ascii="Times New Roman"/>
          <w:sz w:val="24"/>
          <w:szCs w:val="20"/>
          <w:lang w:eastAsia="hr-HR"/>
        </w:rPr>
        <w:lastRenderedPageBreak/>
        <w:t>DNA</w:t>
      </w:r>
      <w:r w:rsidR="007D1A9A" w:rsidRPr="00FF4E6C">
        <w:rPr>
          <w:rFonts w:hAnsi="Times New Roman" w:ascii="Times New Roman"/>
          <w:sz w:val="24"/>
          <w:szCs w:val="20"/>
          <w:lang w:eastAsia="hr-HR"/>
        </w:rPr>
        <w:t>:</w:t>
      </w:r>
    </w:p>
    <w:p w:rsidRDefault="00B835BF" w:rsidP="007D1A9A" w:rsidR="007D1A9A" w:rsidRPr="00FF4E6C">
      <w:pPr>
        <w:numPr>
          <w:ilvl w:val="0"/>
          <w:numId w:val="1"/>
        </w:numPr>
        <w:tabs>
          <w:tab w:pos="720" w:val="num"/>
        </w:tabs>
        <w:jc w:val="both"/>
        <w:rPr>
          <w:rFonts w:hAnsi="Times New Roman" w:ascii="Times New Roman"/>
          <w:sz w:val="24"/>
          <w:szCs w:val="20"/>
          <w:lang w:eastAsia="hr-HR"/>
        </w:rPr>
      </w:pPr>
      <w:r w:rsidRPr="00FF4E6C">
        <w:rPr>
          <w:rFonts w:hAnsi="Times New Roman" w:ascii="Times New Roman"/>
          <w:sz w:val="24"/>
          <w:szCs w:val="20"/>
          <w:lang w:eastAsia="hr-HR"/>
        </w:rPr>
        <w:t xml:space="preserve">stečajnoj upraviteljici Ivanki Bosotina iz Zadra, </w:t>
      </w:r>
    </w:p>
    <w:p w:rsidRDefault="00C05105" w:rsidP="00B4270C" w:rsidR="00B835BF" w:rsidRPr="00FF4E6C">
      <w:pPr>
        <w:numPr>
          <w:ilvl w:val="0"/>
          <w:numId w:val="1"/>
        </w:numPr>
        <w:tabs>
          <w:tab w:pos="720" w:val="num"/>
        </w:tabs>
        <w:jc w:val="both"/>
        <w:rPr>
          <w:rFonts w:hAnsi="Times New Roman" w:ascii="Times New Roman"/>
          <w:sz w:val="24"/>
          <w:szCs w:val="20"/>
          <w:lang w:eastAsia="hr-HR"/>
        </w:rPr>
      </w:pPr>
      <w:r w:rsidRPr="00FF4E6C">
        <w:rPr>
          <w:rFonts w:hAnsi="Times New Roman" w:ascii="Times New Roman"/>
          <w:sz w:val="24"/>
          <w:szCs w:val="20"/>
          <w:lang w:eastAsia="hr-HR"/>
        </w:rPr>
        <w:t xml:space="preserve">FINA </w:t>
      </w:r>
      <w:r w:rsidR="006D038D" w:rsidRPr="00FF4E6C">
        <w:rPr>
          <w:rFonts w:hAnsi="Times New Roman" w:ascii="Times New Roman"/>
          <w:sz w:val="24"/>
          <w:szCs w:val="20"/>
          <w:lang w:eastAsia="hr-HR"/>
        </w:rPr>
        <w:t>Split</w:t>
      </w:r>
      <w:r w:rsidR="000939FF" w:rsidRPr="00FF4E6C">
        <w:rPr>
          <w:rFonts w:hAnsi="Times New Roman" w:ascii="Times New Roman"/>
          <w:sz w:val="24"/>
          <w:szCs w:val="20"/>
          <w:lang w:eastAsia="hr-HR"/>
        </w:rPr>
        <w:t xml:space="preserve">, uz zahtjev za prodaju imovine stečajnog dužnika, </w:t>
      </w:r>
      <w:r w:rsidRPr="00FF4E6C">
        <w:rPr>
          <w:rFonts w:hAnsi="Times New Roman" w:ascii="Times New Roman"/>
          <w:sz w:val="24"/>
          <w:szCs w:val="20"/>
          <w:lang w:eastAsia="hr-HR"/>
        </w:rPr>
        <w:t xml:space="preserve">rješenje o prodaji </w:t>
      </w:r>
      <w:r w:rsidR="00B835BF" w:rsidRPr="00FF4E6C">
        <w:rPr>
          <w:rFonts w:hAnsi="Times New Roman" w:ascii="Times New Roman"/>
          <w:sz w:val="24"/>
          <w:szCs w:val="20"/>
          <w:lang w:eastAsia="hr-HR"/>
        </w:rPr>
        <w:t xml:space="preserve">sa klauzulom pravomoćnosti </w:t>
      </w:r>
      <w:r w:rsidR="003F56D1" w:rsidRPr="00FF4E6C">
        <w:rPr>
          <w:rFonts w:hAnsi="Times New Roman" w:ascii="Times New Roman"/>
          <w:sz w:val="24"/>
          <w:szCs w:val="20"/>
          <w:lang w:eastAsia="hr-HR"/>
        </w:rPr>
        <w:t xml:space="preserve">(list spisa </w:t>
      </w:r>
      <w:r w:rsidR="00E76DD0">
        <w:rPr>
          <w:rFonts w:hAnsi="Times New Roman" w:ascii="Times New Roman"/>
          <w:sz w:val="24"/>
          <w:szCs w:val="20"/>
          <w:lang w:eastAsia="hr-HR"/>
        </w:rPr>
        <w:t>128</w:t>
      </w:r>
      <w:r w:rsidR="00032620" w:rsidRPr="00FF4E6C">
        <w:rPr>
          <w:rFonts w:hAnsi="Times New Roman" w:ascii="Times New Roman"/>
          <w:sz w:val="24"/>
          <w:szCs w:val="20"/>
          <w:lang w:eastAsia="hr-HR"/>
        </w:rPr>
        <w:t>)</w:t>
      </w:r>
      <w:r w:rsidR="00B835BF" w:rsidRPr="00FF4E6C">
        <w:rPr>
          <w:rFonts w:hAnsi="Times New Roman" w:ascii="Times New Roman"/>
          <w:sz w:val="24"/>
          <w:szCs w:val="20"/>
          <w:lang w:eastAsia="hr-HR"/>
        </w:rPr>
        <w:t>,</w:t>
      </w:r>
      <w:r w:rsidR="003F56D1" w:rsidRPr="00FF4E6C">
        <w:rPr>
          <w:rFonts w:hAnsi="Times New Roman" w:ascii="Times New Roman"/>
          <w:sz w:val="24"/>
          <w:szCs w:val="20"/>
          <w:lang w:eastAsia="hr-HR"/>
        </w:rPr>
        <w:t xml:space="preserve"> </w:t>
      </w:r>
      <w:r w:rsidRPr="00FF4E6C">
        <w:rPr>
          <w:rFonts w:hAnsi="Times New Roman" w:ascii="Times New Roman"/>
          <w:sz w:val="24"/>
          <w:szCs w:val="20"/>
          <w:lang w:eastAsia="hr-HR"/>
        </w:rPr>
        <w:t>izva</w:t>
      </w:r>
      <w:r w:rsidR="009F6DC8" w:rsidRPr="00FF4E6C">
        <w:rPr>
          <w:rFonts w:hAnsi="Times New Roman" w:ascii="Times New Roman"/>
          <w:sz w:val="24"/>
          <w:szCs w:val="20"/>
          <w:lang w:eastAsia="hr-HR"/>
        </w:rPr>
        <w:t>dak</w:t>
      </w:r>
      <w:r w:rsidR="003F56D1" w:rsidRPr="00FF4E6C">
        <w:rPr>
          <w:rFonts w:hAnsi="Times New Roman" w:ascii="Times New Roman"/>
          <w:sz w:val="24"/>
          <w:szCs w:val="20"/>
          <w:lang w:eastAsia="hr-HR"/>
        </w:rPr>
        <w:t xml:space="preserve"> </w:t>
      </w:r>
      <w:r w:rsidR="00B4270C" w:rsidRPr="00FF4E6C">
        <w:rPr>
          <w:rFonts w:hAnsi="Times New Roman" w:ascii="Times New Roman"/>
          <w:sz w:val="24"/>
          <w:szCs w:val="20"/>
          <w:lang w:eastAsia="hr-HR"/>
        </w:rPr>
        <w:t xml:space="preserve">iz </w:t>
      </w:r>
      <w:r w:rsidR="00E76DD0">
        <w:rPr>
          <w:rFonts w:hAnsi="Times New Roman" w:ascii="Times New Roman"/>
          <w:sz w:val="24"/>
          <w:szCs w:val="20"/>
          <w:lang w:eastAsia="hr-HR"/>
        </w:rPr>
        <w:t xml:space="preserve">upisnika trgovačkih brodova </w:t>
      </w:r>
      <w:r w:rsidR="00B4270C" w:rsidRPr="00FF4E6C">
        <w:rPr>
          <w:rFonts w:hAnsi="Times New Roman" w:ascii="Times New Roman"/>
          <w:sz w:val="24"/>
          <w:szCs w:val="20"/>
          <w:lang w:eastAsia="hr-HR"/>
        </w:rPr>
        <w:t xml:space="preserve"> </w:t>
      </w:r>
      <w:r w:rsidR="003F56D1" w:rsidRPr="00FF4E6C">
        <w:rPr>
          <w:rFonts w:hAnsi="Times New Roman" w:ascii="Times New Roman"/>
          <w:sz w:val="24"/>
          <w:szCs w:val="20"/>
          <w:lang w:eastAsia="hr-HR"/>
        </w:rPr>
        <w:t xml:space="preserve">(list spisa </w:t>
      </w:r>
      <w:r w:rsidR="00E76DD0">
        <w:rPr>
          <w:rFonts w:hAnsi="Times New Roman" w:ascii="Times New Roman"/>
          <w:sz w:val="24"/>
          <w:szCs w:val="20"/>
          <w:lang w:eastAsia="hr-HR"/>
        </w:rPr>
        <w:t>51 do 54</w:t>
      </w:r>
      <w:r w:rsidR="00032620" w:rsidRPr="00FF4E6C">
        <w:rPr>
          <w:rFonts w:hAnsi="Times New Roman" w:ascii="Times New Roman"/>
          <w:sz w:val="24"/>
          <w:szCs w:val="20"/>
          <w:lang w:eastAsia="hr-HR"/>
        </w:rPr>
        <w:t>)</w:t>
      </w:r>
      <w:r w:rsidR="00B835BF" w:rsidRPr="00FF4E6C">
        <w:rPr>
          <w:rFonts w:hAnsi="Times New Roman" w:ascii="Times New Roman"/>
          <w:sz w:val="24"/>
          <w:szCs w:val="20"/>
          <w:lang w:eastAsia="hr-HR"/>
        </w:rPr>
        <w:t xml:space="preserve">, </w:t>
      </w:r>
      <w:r w:rsidR="007A6385" w:rsidRPr="00FF4E6C">
        <w:rPr>
          <w:rFonts w:hAnsi="Times New Roman" w:ascii="Times New Roman"/>
          <w:sz w:val="24"/>
          <w:szCs w:val="20"/>
          <w:lang w:eastAsia="hr-HR"/>
        </w:rPr>
        <w:t>presliku</w:t>
      </w:r>
      <w:r w:rsidR="00B835BF" w:rsidRPr="00FF4E6C">
        <w:rPr>
          <w:rFonts w:hAnsi="Times New Roman" w:ascii="Times New Roman"/>
          <w:sz w:val="24"/>
          <w:szCs w:val="20"/>
          <w:lang w:eastAsia="hr-HR"/>
        </w:rPr>
        <w:t xml:space="preserve"> procjembenog elaborata (list spisa </w:t>
      </w:r>
      <w:r w:rsidR="007A6385">
        <w:rPr>
          <w:rFonts w:hAnsi="Times New Roman" w:ascii="Times New Roman"/>
          <w:sz w:val="24"/>
          <w:szCs w:val="20"/>
          <w:lang w:eastAsia="hr-HR"/>
        </w:rPr>
        <w:t>136 do 146</w:t>
      </w:r>
      <w:r w:rsidR="00B835BF" w:rsidRPr="00FF4E6C">
        <w:rPr>
          <w:rFonts w:hAnsi="Times New Roman" w:ascii="Times New Roman"/>
          <w:sz w:val="24"/>
          <w:szCs w:val="20"/>
          <w:lang w:eastAsia="hr-HR"/>
        </w:rPr>
        <w:t>),</w:t>
      </w:r>
    </w:p>
    <w:p w:rsidRDefault="007A6385" w:rsidP="007A6385" w:rsidR="007A6385" w:rsidRPr="007A6385">
      <w:pPr>
        <w:pStyle w:val="Odlomakpopisa"/>
        <w:numPr>
          <w:ilvl w:val="0"/>
          <w:numId w:val="3"/>
        </w:numPr>
        <w:jc w:val="both"/>
        <w:rPr>
          <w:rFonts w:hAnsi="Times New Roman" w:ascii="Times New Roman"/>
          <w:sz w:val="24"/>
          <w:szCs w:val="24"/>
        </w:rPr>
      </w:pPr>
      <w:r>
        <w:rPr>
          <w:rFonts w:hAnsi="Times New Roman" w:ascii="Times New Roman"/>
          <w:sz w:val="24"/>
          <w:szCs w:val="20"/>
        </w:rPr>
        <w:t>razlučnom vjerovniku</w:t>
      </w:r>
      <w:r w:rsidRPr="007A6385">
        <w:t xml:space="preserve"> </w:t>
      </w:r>
      <w:r w:rsidR="00DE1251">
        <w:rPr>
          <w:rFonts w:hAnsi="Times New Roman" w:ascii="Times New Roman"/>
          <w:sz w:val="24"/>
          <w:szCs w:val="24"/>
        </w:rPr>
        <w:t>PRIMORSK</w:t>
      </w:r>
      <w:r w:rsidRPr="007A6385">
        <w:rPr>
          <w:rFonts w:hAnsi="Times New Roman" w:ascii="Times New Roman"/>
          <w:sz w:val="24"/>
          <w:szCs w:val="24"/>
        </w:rPr>
        <w:t>A BANKA d.d. Rijeka u likvidaciji</w:t>
      </w:r>
      <w:r>
        <w:rPr>
          <w:rFonts w:hAnsi="Times New Roman" w:ascii="Times New Roman"/>
          <w:sz w:val="24"/>
          <w:szCs w:val="24"/>
        </w:rPr>
        <w:t>, Scarpina 7, Rijeka</w:t>
      </w:r>
      <w:r w:rsidR="00DE1251">
        <w:rPr>
          <w:rFonts w:hAnsi="Times New Roman" w:ascii="Times New Roman"/>
          <w:sz w:val="24"/>
          <w:szCs w:val="24"/>
        </w:rPr>
        <w:t>,</w:t>
      </w:r>
    </w:p>
    <w:p w:rsidRDefault="00B835BF" w:rsidP="007D1A9A" w:rsidR="00C05105" w:rsidRPr="00FF4E6C">
      <w:pPr>
        <w:numPr>
          <w:ilvl w:val="0"/>
          <w:numId w:val="1"/>
        </w:numPr>
        <w:tabs>
          <w:tab w:pos="720" w:val="num"/>
        </w:tabs>
        <w:jc w:val="both"/>
        <w:rPr>
          <w:rFonts w:hAnsi="Times New Roman" w:ascii="Times New Roman"/>
          <w:sz w:val="24"/>
          <w:szCs w:val="20"/>
          <w:lang w:eastAsia="hr-HR"/>
        </w:rPr>
      </w:pPr>
      <w:r w:rsidRPr="00FF4E6C">
        <w:rPr>
          <w:rFonts w:hAnsi="Times New Roman" w:ascii="Times New Roman"/>
          <w:sz w:val="24"/>
          <w:szCs w:val="20"/>
          <w:lang w:eastAsia="hr-HR"/>
        </w:rPr>
        <w:t>e-Oglasna ploča sudova</w:t>
      </w:r>
      <w:r w:rsidR="00DE1251">
        <w:rPr>
          <w:rFonts w:hAnsi="Times New Roman" w:ascii="Times New Roman"/>
          <w:sz w:val="24"/>
          <w:szCs w:val="20"/>
          <w:lang w:eastAsia="hr-HR"/>
        </w:rPr>
        <w:t>,</w:t>
      </w:r>
    </w:p>
    <w:p w:rsidRDefault="009F6DC8" w:rsidP="007D1A9A" w:rsidR="009F6DC8" w:rsidRPr="00FF4E6C">
      <w:pPr>
        <w:numPr>
          <w:ilvl w:val="0"/>
          <w:numId w:val="1"/>
        </w:numPr>
        <w:tabs>
          <w:tab w:pos="720" w:val="num"/>
        </w:tabs>
        <w:jc w:val="both"/>
        <w:rPr>
          <w:rFonts w:hAnsi="Times New Roman" w:ascii="Times New Roman"/>
          <w:sz w:val="24"/>
          <w:szCs w:val="20"/>
          <w:lang w:eastAsia="hr-HR"/>
        </w:rPr>
      </w:pPr>
      <w:r w:rsidRPr="00FF4E6C">
        <w:rPr>
          <w:rFonts w:hAnsi="Times New Roman" w:ascii="Times New Roman"/>
          <w:sz w:val="24"/>
          <w:szCs w:val="20"/>
          <w:lang w:eastAsia="hr-HR"/>
        </w:rPr>
        <w:t>u spis</w:t>
      </w:r>
    </w:p>
    <w:p w:rsidRDefault="00AF65FD" w:rsidP="00AF65FD" w:rsidR="00AF65FD" w:rsidRPr="00FF4E6C">
      <w:pPr>
        <w:jc w:val="both"/>
        <w:rPr>
          <w:rFonts w:hAnsi="Times New Roman" w:ascii="Times New Roman"/>
          <w:sz w:val="24"/>
          <w:szCs w:val="20"/>
          <w:lang w:eastAsia="hr-HR"/>
        </w:rPr>
      </w:pPr>
    </w:p>
    <w:sectPr w:rsidSect="00B835BF" w:rsidR="00AF65FD" w:rsidRPr="00FF4E6C">
      <w:headerReference w:type="default" r:id="rId11"/>
      <w:headerReference w:type="first" r:id="rId12"/>
      <w:pgSz w:h="16838" w:w="11906"/>
      <w:pgMar w:gutter="0" w:footer="708" w:header="708" w:left="1417" w:bottom="993"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606" w:rsidP="009C57A6" w:rsidR="009C57A6" w:rsidRPr="005D4F48">
    <w:pPr>
      <w:pStyle w:val="Zaglavlje"/>
      <w:jc w:val="right"/>
      <w:rPr>
        <w:rFonts w:hAnsi="Times New Roman" w:ascii="Times New Roman"/>
      </w:rPr>
    </w:pPr>
    <w:sdt>
      <w:sdtPr>
        <w:id w:val="-1566169243"/>
        <w:docPartObj>
          <w:docPartGallery w:val="Page Numbers (Top of Page)"/>
          <w:docPartUnique/>
        </w:docPartObj>
      </w:sdtPr>
      <w:sdtEndPr/>
      <w:sdtContent>
        <w:r w:rsidR="00AC3DC5" w:rsidRPr="003E0F2B">
          <w:rPr>
            <w:rFonts w:hAnsi="Times New Roman" w:ascii="Times New Roman"/>
            <w:sz w:val="24"/>
            <w:szCs w:val="24"/>
          </w:rPr>
          <w:fldChar w:fldCharType="begin"/>
        </w:r>
        <w:r w:rsidR="00AC3DC5" w:rsidRPr="003E0F2B">
          <w:rPr>
            <w:rFonts w:hAnsi="Times New Roman" w:ascii="Times New Roman"/>
            <w:sz w:val="24"/>
            <w:szCs w:val="24"/>
          </w:rPr>
          <w:instrText>PAGE   \* MERGEFORMAT</w:instrText>
        </w:r>
        <w:r w:rsidR="00AC3DC5" w:rsidRPr="003E0F2B">
          <w:rPr>
            <w:rFonts w:hAnsi="Times New Roman" w:ascii="Times New Roman"/>
            <w:sz w:val="24"/>
            <w:szCs w:val="24"/>
          </w:rPr>
          <w:fldChar w:fldCharType="separate"/>
        </w:r>
        <w:r>
          <w:rPr>
            <w:rFonts w:hAnsi="Times New Roman" w:ascii="Times New Roman"/>
            <w:noProof/>
            <w:sz w:val="24"/>
            <w:szCs w:val="24"/>
          </w:rPr>
          <w:t>3</w:t>
        </w:r>
        <w:r w:rsidR="00AC3DC5" w:rsidRPr="003E0F2B">
          <w:rPr>
            <w:rFonts w:hAnsi="Times New Roman" w:ascii="Times New Roman"/>
            <w:sz w:val="24"/>
            <w:szCs w:val="24"/>
          </w:rPr>
          <w:fldChar w:fldCharType="end"/>
        </w:r>
        <w:r w:rsidR="00AC3DC5" w:rsidRPr="003E0F2B">
          <w:rPr>
            <w:rFonts w:hAnsi="Times New Roman" w:ascii="Times New Roman"/>
            <w:sz w:val="24"/>
            <w:szCs w:val="24"/>
          </w:rPr>
          <w:t xml:space="preserve"> </w:t>
        </w:r>
        <w:r w:rsidR="00AC3DC5">
          <w:rPr>
            <w:rFonts w:hAnsi="Times New Roman" w:ascii="Times New Roman"/>
            <w:sz w:val="24"/>
            <w:szCs w:val="24"/>
          </w:rPr>
          <w:t xml:space="preserve">                                        </w:t>
        </w:r>
        <w:r w:rsidR="005D4F48" w:rsidRPr="005D4F48">
          <w:rPr>
            <w:rFonts w:hAnsi="Times New Roman" w:ascii="Times New Roman"/>
          </w:rPr>
          <w:t>Poslovni broj: 2 St-</w:t>
        </w:r>
      </w:sdtContent>
    </w:sdt>
    <w:r w:rsidR="009C57A6">
      <w:rPr>
        <w:rFonts w:hAnsi="Times New Roman" w:ascii="Times New Roman"/>
      </w:rPr>
      <w:t>94/2017-75</w:t>
    </w:r>
  </w:p>
  <w:p w:rsidRDefault="00AC3DC5" w:rsidP="005D5248" w:rsidR="00AC3DC5" w:rsidRPr="005D5248">
    <w:pPr>
      <w:pStyle w:val="Zaglavlje"/>
      <w:jc w:val="right"/>
      <w:rPr>
        <w:rFonts w:hAnsi="Times New Roman" w:ascii="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53B7" w:rsidP="005D4F48" w:rsidR="005D4F48" w:rsidRPr="005D4F48">
    <w:pPr>
      <w:pStyle w:val="Zaglavlje"/>
      <w:jc w:val="right"/>
      <w:rPr>
        <w:rFonts w:hAnsi="Times New Roman" w:ascii="Times New Roman"/>
      </w:rPr>
    </w:pPr>
    <w:r>
      <w:rPr>
        <w:rFonts w:hAnsi="Times New Roman" w:ascii="Times New Roman"/>
      </w:rPr>
      <w:t>Poslovni broj: 2 St-94/2017-75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66D41"/>
    <w:multiLevelType w:val="hybridMultilevel"/>
    <w:tmpl w:val="69D0CD0E"/>
    <w:lvl w:tplc="AD3EB32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939FF"/>
    <w:rsid w:val="000B050C"/>
    <w:rsid w:val="00111180"/>
    <w:rsid w:val="00131343"/>
    <w:rsid w:val="001527E1"/>
    <w:rsid w:val="00170F5F"/>
    <w:rsid w:val="001733F0"/>
    <w:rsid w:val="00177D75"/>
    <w:rsid w:val="00192F5C"/>
    <w:rsid w:val="001A30CD"/>
    <w:rsid w:val="001E08C3"/>
    <w:rsid w:val="001E6303"/>
    <w:rsid w:val="001F21D6"/>
    <w:rsid w:val="002873A0"/>
    <w:rsid w:val="00291B9B"/>
    <w:rsid w:val="002C2698"/>
    <w:rsid w:val="002C5707"/>
    <w:rsid w:val="002C713D"/>
    <w:rsid w:val="002D1D1C"/>
    <w:rsid w:val="002D2C12"/>
    <w:rsid w:val="002E686D"/>
    <w:rsid w:val="00302E65"/>
    <w:rsid w:val="00304C7E"/>
    <w:rsid w:val="00310C84"/>
    <w:rsid w:val="00322366"/>
    <w:rsid w:val="0032304D"/>
    <w:rsid w:val="00336188"/>
    <w:rsid w:val="00360CC9"/>
    <w:rsid w:val="00362E1E"/>
    <w:rsid w:val="003E0F2B"/>
    <w:rsid w:val="003F56D1"/>
    <w:rsid w:val="00483CB6"/>
    <w:rsid w:val="004A787B"/>
    <w:rsid w:val="004B0415"/>
    <w:rsid w:val="004D0D0C"/>
    <w:rsid w:val="004D29EE"/>
    <w:rsid w:val="004F221B"/>
    <w:rsid w:val="004F67B0"/>
    <w:rsid w:val="00554146"/>
    <w:rsid w:val="00564262"/>
    <w:rsid w:val="00565EAA"/>
    <w:rsid w:val="005A5079"/>
    <w:rsid w:val="005C1902"/>
    <w:rsid w:val="005C535A"/>
    <w:rsid w:val="005D4F48"/>
    <w:rsid w:val="005D5248"/>
    <w:rsid w:val="00610FF4"/>
    <w:rsid w:val="0062671E"/>
    <w:rsid w:val="00626BB3"/>
    <w:rsid w:val="006D038D"/>
    <w:rsid w:val="006F455F"/>
    <w:rsid w:val="00707287"/>
    <w:rsid w:val="00721DC8"/>
    <w:rsid w:val="00731F92"/>
    <w:rsid w:val="007352B2"/>
    <w:rsid w:val="007A6385"/>
    <w:rsid w:val="007D1A9A"/>
    <w:rsid w:val="007E1D54"/>
    <w:rsid w:val="007E2247"/>
    <w:rsid w:val="00804AE0"/>
    <w:rsid w:val="008116D6"/>
    <w:rsid w:val="00827068"/>
    <w:rsid w:val="0086052F"/>
    <w:rsid w:val="00864555"/>
    <w:rsid w:val="00873098"/>
    <w:rsid w:val="008853B7"/>
    <w:rsid w:val="008A1702"/>
    <w:rsid w:val="008B1BC7"/>
    <w:rsid w:val="00924A13"/>
    <w:rsid w:val="00945A3C"/>
    <w:rsid w:val="0094785E"/>
    <w:rsid w:val="009A172C"/>
    <w:rsid w:val="009B1F04"/>
    <w:rsid w:val="009C236A"/>
    <w:rsid w:val="009C57A6"/>
    <w:rsid w:val="009D52D1"/>
    <w:rsid w:val="009F6DC8"/>
    <w:rsid w:val="00A505B8"/>
    <w:rsid w:val="00A75E6C"/>
    <w:rsid w:val="00AA06DB"/>
    <w:rsid w:val="00AC3DC5"/>
    <w:rsid w:val="00AF65FD"/>
    <w:rsid w:val="00B41736"/>
    <w:rsid w:val="00B4270C"/>
    <w:rsid w:val="00B67EAF"/>
    <w:rsid w:val="00B835BF"/>
    <w:rsid w:val="00BA2DF0"/>
    <w:rsid w:val="00BC2674"/>
    <w:rsid w:val="00C04DA9"/>
    <w:rsid w:val="00C05105"/>
    <w:rsid w:val="00C32EE8"/>
    <w:rsid w:val="00C6501A"/>
    <w:rsid w:val="00CA2A74"/>
    <w:rsid w:val="00CA3EF5"/>
    <w:rsid w:val="00CA593C"/>
    <w:rsid w:val="00CB4353"/>
    <w:rsid w:val="00D17FBE"/>
    <w:rsid w:val="00D34356"/>
    <w:rsid w:val="00D7633E"/>
    <w:rsid w:val="00DB4AE5"/>
    <w:rsid w:val="00DE1251"/>
    <w:rsid w:val="00DE3F3F"/>
    <w:rsid w:val="00DE7890"/>
    <w:rsid w:val="00DF7A3B"/>
    <w:rsid w:val="00E0574A"/>
    <w:rsid w:val="00E2678E"/>
    <w:rsid w:val="00E47003"/>
    <w:rsid w:val="00E72230"/>
    <w:rsid w:val="00E73770"/>
    <w:rsid w:val="00E75846"/>
    <w:rsid w:val="00E76DD0"/>
    <w:rsid w:val="00E77D69"/>
    <w:rsid w:val="00EA7A2E"/>
    <w:rsid w:val="00EB1514"/>
    <w:rsid w:val="00EC6F57"/>
    <w:rsid w:val="00EC79F4"/>
    <w:rsid w:val="00EF36D6"/>
    <w:rsid w:val="00F1203E"/>
    <w:rsid w:val="00F428B2"/>
    <w:rsid w:val="00F70437"/>
    <w:rsid w:val="00F7169B"/>
    <w:rsid w:val="00F86E4B"/>
    <w:rsid w:val="00FA6606"/>
    <w:rsid w:val="00FC2386"/>
    <w:rsid w:val="00FD50EE"/>
    <w:rsid w:val="00FE43F3"/>
    <w:rsid w:val="00FF4E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Reetkatablice" w:type="table">
    <w:name w:val="Table Grid"/>
    <w:basedOn w:val="Obinatablica"/>
    <w:uiPriority w:val="59"/>
    <w:rsid w:val="008853B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A6606"/>
    <w:rPr>
      <w:color w:val="808080"/>
      <w:bdr w:space="0" w:sz="0" w:color="auto" w:val="none"/>
      <w:shd w:fill="auto" w:color="auto" w:val="clear"/>
    </w:rPr>
  </w:style>
  <w:style w:customStyle="true" w:styleId="eSPISCCParagraphDefaultFont" w:type="character">
    <w:name w:val="eSPIS_CC_Paragraph Default Font"/>
    <w:basedOn w:val="Zadanifontodlomka"/>
    <w:rsid w:val="00FA66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660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66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66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Reetkatablice" w:type="table">
    <w:name w:val="Table Grid"/>
    <w:basedOn w:val="Obinatablica"/>
    <w:uiPriority w:val="59"/>
    <w:rsid w:val="008853B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A6606"/>
    <w:rPr>
      <w:color w:val="808080"/>
      <w:bdr w:color="auto" w:space="0" w:sz="0" w:val="none"/>
      <w:shd w:color="auto" w:fill="auto" w:val="clear"/>
    </w:rPr>
  </w:style>
  <w:style w:customStyle="1" w:styleId="eSPISCCParagraphDefaultFont" w:type="character">
    <w:name w:val="eSPIS_CC_Paragraph Default Font"/>
    <w:basedOn w:val="Zadanifontodlomka"/>
    <w:rsid w:val="00FA66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660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66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66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čuvaju se u 
ormaru u sobi br. 42</izvorni_sadrzaj>
    <derivirana_varijabla naziv="DomainObject.Predmet.Opis_1">Prijave tražbina čuvaju se u 
ormaru u sobi br.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St-94/2017</izvorni_sadrzaj>
    <derivirana_varijabla naziv="DomainObject.Predmet.OznakaBroj_1">St-94/2017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SIMPLE jednostavno društvo s ograničenom odgovornošću za usluge</izvorni_sadrzaj>
    <derivirana_varijabla naziv="DomainObject.Predmet.ProtustrankaFormated_1">  SIMPLE jednostavno društvo s ograničenom odgovornošću za usluge</derivirana_varijabla>
  </DomainObject.Predmet.ProtustrankaFormated>
  <DomainObject.Predmet.ProtustrankaFormatedOIB>
    <izvorni_sadrzaj>  SIMPLE jednostavno društvo s ograničenom odgovornošću za usluge, OIB 60165326859</izvorni_sadrzaj>
    <derivirana_varijabla naziv="DomainObject.Predmet.ProtustrankaFormatedOIB_1">  SIMPLE jednostavno društvo s ograničenom odgovornošću za usluge, OIB 60165326859</derivirana_varijabla>
  </DomainObject.Predmet.ProtustrankaFormatedOIB>
  <DomainObject.Predmet.ProtustrankaFormatedWithAdress>
    <izvorni_sadrzaj> SIMPLE jednostavno društvo s ograničenom odgovornošću za usluge, Obala kralja Petra Krešimira IV. 50, 23210 Pakoštane</izvorni_sadrzaj>
    <derivirana_varijabla naziv="DomainObject.Predmet.ProtustrankaFormatedWithAdress_1"> SIMPLE jednostavno društvo s ograničenom odgovornošću za usluge, Obala kralja Petra Krešimira IV. 50, 23210 Pakoštane</derivirana_varijabla>
  </DomainObject.Predmet.ProtustrankaFormatedWithAdress>
  <DomainObject.Predmet.ProtustrankaFormatedWithAdressOIB>
    <izvorni_sadrzaj> SIMPLE jednostavno društvo s ograničenom odgovornošću za usluge, OIB 60165326859, Obala kralja Petra Krešimira IV. 50, 23210 Pakoštane</izvorni_sadrzaj>
    <derivirana_varijabla naziv="DomainObject.Predmet.ProtustrankaFormatedWithAdressOIB_1"> SIMPLE jednostavno društvo s ograničenom odgovornošću za usluge, OIB 60165326859, Obala kralja Petra Krešimira IV. 50, 23210 Pakoštane</derivirana_varijabla>
  </DomainObject.Predmet.ProtustrankaFormatedWithAdressOIB>
  <DomainObject.Predmet.ProtustrankaWithAdress>
    <izvorni_sadrzaj>SIMPLE jednostavno društvo s ograničenom odgovornošću za usluge Obala kralja Petra Krešimira IV. 50, 23210 Pakoštane</izvorni_sadrzaj>
    <derivirana_varijabla naziv="DomainObject.Predmet.ProtustrankaWithAdress_1">SIMPLE jednostavno društvo s ograničenom odgovornošću za usluge Obala kralja Petra Krešimira IV. 50, 23210 Pakoštane</derivirana_varijabla>
  </DomainObject.Predmet.ProtustrankaWithAdress>
  <DomainObject.Predmet.ProtustrankaWithAdressOIB>
    <izvorni_sadrzaj>SIMPLE jednostavno društvo s ograničenom odgovornošću za usluge, OIB 60165326859, Obala kralja Petra Krešimira IV. 50, 23210 Pakoštane</izvorni_sadrzaj>
    <derivirana_varijabla naziv="DomainObject.Predmet.ProtustrankaWithAdressOIB_1">SIMPLE jednostavno društvo s ograničenom odgovornošću za usluge, OIB 60165326859, Obala kralja Petra Krešimira IV. 50, 23210 Pakoštane</derivirana_varijabla>
  </DomainObject.Predmet.ProtustrankaWithAdressOIB>
  <DomainObject.Predmet.ProtustrankaNazivFormated>
    <izvorni_sadrzaj>SIMPLE jednostavno društvo s ograničenom odgovornošću za usluge</izvorni_sadrzaj>
    <derivirana_varijabla naziv="DomainObject.Predmet.ProtustrankaNazivFormated_1">SIMPLE jednostavno društvo s ograničenom odgovornošću za usluge</derivirana_varijabla>
  </DomainObject.Predmet.ProtustrankaNazivFormated>
  <DomainObject.Predmet.ProtustrankaNazivFormatedOIB>
    <izvorni_sadrzaj>SIMPLE jednostavno društvo s ograničenom odgovornošću za usluge, OIB 60165326859</izvorni_sadrzaj>
    <derivirana_varijabla naziv="DomainObject.Predmet.ProtustrankaNazivFormatedOIB_1">SIMPLE jednostavno društvo s ograničenom odgovornošću za usluge, OIB 60165326859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SIMPLE jednostavno društvo s ograničenom odgovornošću za usluge</item>
    </izvorni_sadrzaj>
    <derivirana_varijabla naziv="DomainObject.Predmet.ProtuStrankaListFormated_1">
      <item>SIMPLE jednostavno društvo s ograničenom odgovornošću za usluge</item>
    </derivirana_varijabla>
  </DomainObject.Predmet.ProtuStrankaListFormated>
  <DomainObject.Predmet.ProtuStrankaListFormatedOIB>
    <izvorni_sadrzaj>
      <item>SIMPLE jednostavno društvo s ograničenom odgovornošću za usluge, OIB 60165326859</item>
    </izvorni_sadrzaj>
    <derivirana_varijabla naziv="DomainObject.Predmet.ProtuStrankaListFormatedOIB_1">
      <item>SIMPLE jednostavno društvo s ograničenom odgovornošću za usluge, OIB 60165326859</item>
    </derivirana_varijabla>
  </DomainObject.Predmet.ProtuStrankaListFormatedOIB>
  <DomainObject.Predmet.ProtuStrankaListFormatedWithAdress>
    <izvorni_sadrzaj>
      <item>SIMPLE jednostavno društvo s ograničenom odgovornošću za usluge, Obala kralja Petra Krešimira IV. 50, 23210 Pakoštane</item>
    </izvorni_sadrzaj>
    <derivirana_varijabla naziv="DomainObject.Predmet.ProtuStrankaListFormatedWithAdress_1">
      <item>SIMPLE jednostavno društvo s ograničenom odgovornošću za usluge, Obala kralja Petra Krešimira IV. 50, 23210 Pakoštane</item>
    </derivirana_varijabla>
  </DomainObject.Predmet.ProtuStrankaListFormatedWithAdress>
  <DomainObject.Predmet.ProtuStrankaListFormatedWithAdressOIB>
    <izvorni_sadrzaj>
      <item>SIMPLE jednostavno društvo s ograničenom odgovornošću za usluge, OIB 60165326859, Obala kralja Petra Krešimira IV. 50, 23210 Pakoštane</item>
    </izvorni_sadrzaj>
    <derivirana_varijabla naziv="DomainObject.Predmet.ProtuStrankaListFormatedWithAdressOIB_1">
      <item>SIMPLE jednostavno društvo s ograničenom odgovornošću za usluge, OIB 60165326859, Obala kralja Petra Krešimira IV. 50, 23210 Pakoštane</item>
    </derivirana_varijabla>
  </DomainObject.Predmet.ProtuStrankaListFormatedWithAdressOIB>
  <DomainObject.Predmet.ProtuStrankaListNazivFormated>
    <izvorni_sadrzaj>
      <item>SIMPLE jednostavno društvo s ograničenom odgovornošću za usluge</item>
    </izvorni_sadrzaj>
    <derivirana_varijabla naziv="DomainObject.Predmet.ProtuStrankaListNazivFormated_1">
      <item>SIMPLE jednostavno društvo s ograničenom odgovornošću za usluge</item>
    </derivirana_varijabla>
  </DomainObject.Predmet.ProtuStrankaListNazivFormated>
  <DomainObject.Predmet.ProtuStrankaListNazivFormatedOIB>
    <izvorni_sadrzaj>
      <item>SIMPLE jednostavno društvo s ograničenom odgovornošću za usluge, OIB 60165326859</item>
    </izvorni_sadrzaj>
    <derivirana_varijabla naziv="DomainObject.Predmet.ProtuStrankaListNazivFormatedOIB_1">
      <item>SIMPLE jednostavno društvo s ograničenom odgovornošću za usluge, OIB 60165326859</item>
    </derivirana_varijabla>
  </DomainObject.Predmet.ProtuStrankaListNazivFormatedOIB>
  <DomainObject.Predmet.OstaliListFormated>
    <izvorni_sadrzaj>
      <item>HAMAG-BICRO</item>
    </izvorni_sadrzaj>
    <derivirana_varijabla naziv="DomainObject.Predmet.OstaliListFormated_1">
      <item>HAMAG-BICRO</item>
    </derivirana_varijabla>
  </DomainObject.Predmet.OstaliListFormated>
  <DomainObject.Predmet.OstaliListFormatedOIB>
    <izvorni_sadrzaj>
      <item>HAMAG-BICRO, OIB 25609559342</item>
    </izvorni_sadrzaj>
    <derivirana_varijabla naziv="DomainObject.Predmet.OstaliListFormatedOIB_1">
      <item>HAMAG-BICRO, OIB 25609559342</item>
    </derivirana_varijabla>
  </DomainObject.Predmet.OstaliListFormatedOIB>
  <DomainObject.Predmet.OstaliListFormatedWithAdress>
    <izvorni_sadrzaj>
      <item>HAMAG-BICRO</item>
    </izvorni_sadrzaj>
    <derivirana_varijabla naziv="DomainObject.Predmet.OstaliListFormatedWithAdress_1">
      <item>HAMAG-BICRO</item>
    </derivirana_varijabla>
  </DomainObject.Predmet.OstaliListFormatedWithAdress>
  <DomainObject.Predmet.OstaliListFormatedWithAdressOIB>
    <izvorni_sadrzaj>
      <item>HAMAG-BICRO, OIB 25609559342</item>
    </izvorni_sadrzaj>
    <derivirana_varijabla naziv="DomainObject.Predmet.OstaliListFormatedWithAdressOIB_1">
      <item>HAMAG-BICRO, OIB 25609559342</item>
    </derivirana_varijabla>
  </DomainObject.Predmet.OstaliListFormatedWithAdressOIB>
  <DomainObject.Predmet.OstaliListNazivFormated>
    <izvorni_sadrzaj>
      <item>HAMAG-BICRO</item>
    </izvorni_sadrzaj>
    <derivirana_varijabla naziv="DomainObject.Predmet.OstaliListNazivFormated_1">
      <item>HAMAG-BICRO</item>
    </derivirana_varijabla>
  </DomainObject.Predmet.OstaliListNazivFormated>
  <DomainObject.Predmet.OstaliListNazivFormatedOIB>
    <izvorni_sadrzaj>
      <item>HAMAG-BICRO, OIB 25609559342</item>
    </izvorni_sadrzaj>
    <derivirana_varijabla naziv="DomainObject.Predmet.OstaliListNazivFormatedOIB_1">
      <item>HAMAG-BICRO, OIB 25609559342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SIMPLE jednostavno društvo s ograničenom odgovornošću za usluge</izvorni_sadrzaj>
    <derivirana_varijabla naziv="DomainObject.Predmet.ProtustrankaIDrugi_1">SIMPLE jednostavno društvo s ograničenom odgovornošću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SIMPLE jednostavno društvo s ograničenom odgovornošću za usluge, OIB 60165326859, Obala kralja Petra Krešimira IV. 50, 23210 Pakoštane</izvorni_sadrzaj>
    <derivirana_varijabla naziv="DomainObject.Predmet.ProtustrankaIDrugiAdressOIB_1">SIMPLE jednostavno društvo s ograničenom odgovornošću za usluge, OIB 60165326859, Obala kralja Petra Krešimira IV. 50,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SIMPLE jednostavno društvo s ograničenom odgovornošću za usluge</item>
      <item>HAMAG-BICRO</item>
    </izvorni_sadrzaj>
    <derivirana_varijabla naziv="DomainObject.Predmet.SudioniciListNaziv_1">
      <item>FINA</item>
      <item>SIMPLE jednostavno društvo s ograničenom odgovornošću za usluge</item>
      <item>HAMAG-BICRO</item>
    </derivirana_varijabla>
  </DomainObject.Predmet.SudioniciListNaziv>
  <DomainObject.Predmet.SudioniciListAdressOIB>
    <izvorni_sadrzaj>
      <item>FINA, OIB 85821130368</item>
      <item>SIMPLE jednostavno društvo s ograničenom odgovornošću za usluge, OIB 60165326859, Obala kralja Petra Krešimira IV. 50,23210 Pakoštane</item>
      <item>HAMAG-BICRO, OIB 25609559342</item>
    </izvorni_sadrzaj>
    <derivirana_varijabla naziv="DomainObject.Predmet.SudioniciListAdressOIB_1">
      <item>FINA, OIB 85821130368</item>
      <item>SIMPLE jednostavno društvo s ograničenom odgovornošću za usluge, OIB 60165326859, Obala kralja Petra Krešimira IV. 50,23210 Pakoštane</item>
      <item>HAMAG-BICRO, OIB 25609559342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60165326859</item>
      <item>, OIB 25609559342</item>
    </izvorni_sadrzaj>
    <derivirana_varijabla naziv="DomainObject.Predmet.SudioniciListNazivOIB_1">
      <item>, OIB 85821130368</item>
      <item>, OIB 60165326859</item>
      <item>, OIB 25609559342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siječnja 2019.</izvorni_sadrzaj>
    <derivirana_varijabla naziv="DomainObject.Predmet.DatumZadnjeOdrzaneSudskeRadnje_1">15. siječnja 2019.</derivirana_varijabla>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St-94/2017-61</izvorni_sadrzaj>
    <derivirana_varijabla naziv="DomainObject.PredzadnjaOdlukaIzPredmeta.Oznaka_1">St-94/2017-61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A5B17A-F9F2-4DE9-9D05-BDAA77D529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1359</properties:Words>
  <properties:Characters>7421</properties:Characters>
  <properties:Lines>161</properties:Lines>
  <properties:Paragraphs>53</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2019-03-06T11:31:00Z</dcterms:created>
  <dc:creator>Srđan Gavranić</dc:creator>
  <cp:lastModifiedBy>Martina Kalmeta</cp:lastModifiedBy>
  <cp:lastPrinted>2019-03-06T12:25:00Z</cp:lastPrinted>
  <dcterms:modified xmlns:xsi="http://www.w3.org/2001/XMLSchema-instance" xsi:type="dcterms:W3CDTF">2019-03-06T13:21:00Z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(St-94-17 ZAKLJUČAK PRODAJA.docx)</vt:lpwstr>
  </prop:property>
  <prop:property name="CC_coloring" pid="4" fmtid="{D5CDD505-2E9C-101B-9397-08002B2CF9AE}">
    <vt:bool>false</vt:bool>
  </prop:property>
  <prop:property name="BrojStranica" pid="5" fmtid="{D5CDD505-2E9C-101B-9397-08002B2CF9AE}">
    <vt:i4>4</vt:i4>
  </prop:property>
</prop:Properties>
</file>