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83fe" w14:paraId="e0583f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6E24">
        <w:t>3987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3747B">
        <w:t>16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16E24">
        <w:t xml:space="preserve">HERC GRADNJA d.o.o., OIB: 99184190312, </w:t>
      </w:r>
      <w:proofErr w:type="spellStart"/>
      <w:r w:rsidR="00616E24">
        <w:t>Lj</w:t>
      </w:r>
      <w:proofErr w:type="spellEnd"/>
      <w:r w:rsidR="00616E24">
        <w:t>. Babića 24, 49 243 Oroslavlje</w:t>
      </w:r>
      <w:r w:rsidR="000B7BCA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3747B">
        <w:t>18.604,70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3747B">
        <w:t>16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4B2146">
      <w:pPr>
        <w:jc w:val="right"/>
      </w:pPr>
      <w:r>
        <w:t xml:space="preserve">          </w:t>
      </w:r>
      <w:r w:rsidR="000E3B58">
        <w:t>Ljiljana Tomić</w:t>
      </w:r>
      <w:r w:rsidR="004B2146">
        <w:t>, v.r.</w:t>
      </w:r>
    </w:p>
    <w:p w:rsidRDefault="004B2146" w:rsidP="001E4791" w:rsidR="004B2146">
      <w:pPr>
        <w:jc w:val="right"/>
      </w:pPr>
    </w:p>
    <w:p w:rsidRDefault="004B2146" w:rsidP="00111BF6" w:rsidR="004B214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4B2146" w:rsidP="00111BF6" w:rsidR="004B214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21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F5CA3"/>
    <w:rsid w:val="00413F4C"/>
    <w:rsid w:val="004B2146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16E24"/>
    <w:rsid w:val="00627F6A"/>
    <w:rsid w:val="00657B8E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2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2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3987</izvorni_sadrzaj>
    <derivirana_varijabla naziv="DomainObject.Predmet.Broj_1">3987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St-3987/2015</izvorni_sadrzaj>
    <derivirana_varijabla naziv="DomainObject.Predmet.OznakaBroj_1">St-3987/2015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HERC GRADNJA d.o.o.</izvorni_sadrzaj>
    <derivirana_varijabla naziv="DomainObject.Predmet.ProtustrankaFormated_1">  HERC GRADNJA d.o.o.</derivirana_varijabla>
  </DomainObject.Predmet.ProtustrankaFormated>
  <DomainObject.Predmet.ProtustrankaFormatedOIB>
    <izvorni_sadrzaj>  HERC GRADNJA d.o.o., OIB 99184190312</izvorni_sadrzaj>
    <derivirana_varijabla naziv="DomainObject.Predmet.ProtustrankaFormatedOIB_1">  HERC GRADNJA d.o.o., OIB 99184190312</derivirana_varijabla>
  </DomainObject.Predmet.ProtustrankaFormatedOIB>
  <DomainObject.Predmet.ProtustrankaFormatedWithAdress>
    <izvorni_sadrzaj> HERC GRADNJA d.o.o., Lj.Babića 24, 49243 Oroslavje</izvorni_sadrzaj>
    <derivirana_varijabla naziv="DomainObject.Predmet.ProtustrankaFormatedWithAdress_1"> HERC GRADNJA d.o.o., Lj.Babića 24, 49243 Oroslavje</derivirana_varijabla>
  </DomainObject.Predmet.ProtustrankaFormatedWithAdress>
  <DomainObject.Predmet.ProtustrankaFormatedWithAdressOIB>
    <izvorni_sadrzaj> HERC GRADNJA d.o.o., OIB 99184190312, Lj.Babića 24, 49243 Oroslavje</izvorni_sadrzaj>
    <derivirana_varijabla naziv="DomainObject.Predmet.ProtustrankaFormatedWithAdressOIB_1"> HERC GRADNJA d.o.o., OIB 99184190312, Lj.Babića 24, 49243 Oroslavje</derivirana_varijabla>
  </DomainObject.Predmet.ProtustrankaFormatedWithAdressOIB>
  <DomainObject.Predmet.ProtustrankaWithAdress>
    <izvorni_sadrzaj>HERC GRADNJA d.o.o. Lj.Babića 24, 49243 Oroslavje</izvorni_sadrzaj>
    <derivirana_varijabla naziv="DomainObject.Predmet.ProtustrankaWithAdress_1">HERC GRADNJA d.o.o. Lj.Babića 24, 49243 Oroslavje</derivirana_varijabla>
  </DomainObject.Predmet.ProtustrankaWithAdress>
  <DomainObject.Predmet.ProtustrankaWithAdressOIB>
    <izvorni_sadrzaj>HERC GRADNJA d.o.o., OIB 99184190312, Lj.Babića 24, 49243 Oroslavje</izvorni_sadrzaj>
    <derivirana_varijabla naziv="DomainObject.Predmet.ProtustrankaWithAdressOIB_1">HERC GRADNJA d.o.o., OIB 99184190312, Lj.Babića 24, 49243 Oroslavje</derivirana_varijabla>
  </DomainObject.Predmet.ProtustrankaWithAdressOIB>
  <DomainObject.Predmet.ProtustrankaNazivFormated>
    <izvorni_sadrzaj>HERC GRADNJA d.o.o.</izvorni_sadrzaj>
    <derivirana_varijabla naziv="DomainObject.Predmet.ProtustrankaNazivFormated_1">HERC GRADNJA d.o.o.</derivirana_varijabla>
  </DomainObject.Predmet.ProtustrankaNazivFormated>
  <DomainObject.Predmet.ProtustrankaNazivFormatedOIB>
    <izvorni_sadrzaj>HERC GRADNJA d.o.o., OIB 99184190312</izvorni_sadrzaj>
    <derivirana_varijabla naziv="DomainObject.Predmet.ProtustrankaNazivFormatedOIB_1">HERC GRADNJA d.o.o., OIB 99184190312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HERC GRADNJA d.o.o.</item>
    </izvorni_sadrzaj>
    <derivirana_varijabla naziv="DomainObject.Predmet.ProtuStrankaListFormated_1">
      <item>HERC GRADNJA d.o.o.</item>
    </derivirana_varijabla>
  </DomainObject.Predmet.ProtuStrankaListFormated>
  <DomainObject.Predmet.ProtuStrankaListFormatedOIB>
    <izvorni_sadrzaj>
      <item>HERC GRADNJA d.o.o., OIB 99184190312</item>
    </izvorni_sadrzaj>
    <derivirana_varijabla naziv="DomainObject.Predmet.ProtuStrankaListFormatedOIB_1">
      <item>HERC GRADNJA d.o.o., OIB 99184190312</item>
    </derivirana_varijabla>
  </DomainObject.Predmet.ProtuStrankaListFormatedOIB>
  <DomainObject.Predmet.ProtuStrankaListFormatedWithAdress>
    <izvorni_sadrzaj>
      <item>HERC GRADNJA d.o.o., Lj.Babića 24, 49243 Oroslavje</item>
    </izvorni_sadrzaj>
    <derivirana_varijabla naziv="DomainObject.Predmet.ProtuStrankaListFormatedWithAdress_1">
      <item>HERC GRADNJA d.o.o., Lj.Babića 24, 49243 Oroslavje</item>
    </derivirana_varijabla>
  </DomainObject.Predmet.ProtuStrankaListFormatedWithAdress>
  <DomainObject.Predmet.ProtuStrankaListFormatedWithAdressOIB>
    <izvorni_sadrzaj>
      <item>HERC GRADNJA d.o.o., OIB 99184190312, Lj.Babića 24, 49243 Oroslavje</item>
    </izvorni_sadrzaj>
    <derivirana_varijabla naziv="DomainObject.Predmet.ProtuStrankaListFormatedWithAdressOIB_1">
      <item>HERC GRADNJA d.o.o., OIB 99184190312, Lj.Babića 24, 49243 Oroslavje</item>
    </derivirana_varijabla>
  </DomainObject.Predmet.ProtuStrankaListFormatedWithAdressOIB>
  <DomainObject.Predmet.ProtuStrankaListNazivFormated>
    <izvorni_sadrzaj>
      <item>HERC GRADNJA d.o.o.</item>
    </izvorni_sadrzaj>
    <derivirana_varijabla naziv="DomainObject.Predmet.ProtuStrankaListNazivFormated_1">
      <item>HERC GRADNJA d.o.o.</item>
    </derivirana_varijabla>
  </DomainObject.Predmet.ProtuStrankaListNazivFormated>
  <DomainObject.Predmet.ProtuStrankaListNazivFormatedOIB>
    <izvorni_sadrzaj>
      <item>HERC GRADNJA d.o.o., OIB 99184190312</item>
    </izvorni_sadrzaj>
    <derivirana_varijabla naziv="DomainObject.Predmet.ProtuStrankaListNazivFormatedOIB_1">
      <item>HERC GRADNJA d.o.o., OIB 99184190312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HERC GRADNJA d.o.o.</izvorni_sadrzaj>
    <derivirana_varijabla naziv="DomainObject.Predmet.ProtustrankaIDrugi_1">HERC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HERC GRADNJA d.o.o., OIB 99184190312, Lj.Babića 24, 49243 Oroslavje</izvorni_sadrzaj>
    <derivirana_varijabla naziv="DomainObject.Predmet.ProtustrankaIDrugiAdressOIB_1">HERC GRADNJA d.o.o., OIB 99184190312, Lj.Babića 24,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HERC GRADNJA d.o.o.</item>
      <item>FINA Regionalni centar Zagreb</item>
    </izvorni_sadrzaj>
    <derivirana_varijabla naziv="DomainObject.Predmet.SudioniciListNaziv_1">
      <item>HERC GRADNJA d.o.o.</item>
      <item>FINA Regionalni centar Zagreb</item>
    </derivirana_varijabla>
  </DomainObject.Predmet.SudioniciListNaziv>
  <DomainObject.Predmet.SudioniciListAdressOIB>
    <izvorni_sadrzaj>
      <item>HERC GRADNJA d.o.o., OIB 99184190312, Lj.Babića 24,49243 Oroslavje</item>
      <item>FINA Regionalni centar Zagreb, OIB 85821130368, Trg svibanjskih žrtava 1995. 1,10000 Zagreb</item>
    </izvorni_sadrzaj>
    <derivirana_varijabla naziv="DomainObject.Predmet.SudioniciListAdressOIB_1">
      <item>HERC GRADNJA d.o.o., OIB 99184190312, Lj.Babića 24,49243 Oroslavje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99184190312</item>
      <item>, OIB 85821130368</item>
    </izvorni_sadrzaj>
    <derivirana_varijabla naziv="DomainObject.Predmet.SudioniciListNazivOIB_1">
      <item>, OIB 99184190312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1343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2015-11-16T08:55:00Z</cp:lastPrinted>
  <dcterms:modified xmlns:xsi="http://www.w3.org/2001/XMLSchema-instance" xsi:type="dcterms:W3CDTF">2015-11-16T08:55:00Z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