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a676" w14:paraId="790a676" w:rsidRDefault="0019577B" w:rsidP="00910611" w:rsidR="001957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77B" w:rsidP="00910611" w:rsidR="0019577B">
      <w:r>
        <w:rPr>
          <w:rFonts w:eastAsia="MS Mincho"/>
        </w:rPr>
        <w:t>REPUBLIKA HRVATSKA</w:t>
      </w:r>
    </w:p>
    <w:p w:rsidRDefault="0019577B" w:rsidP="00910611" w:rsidR="0019577B">
      <w:r>
        <w:rPr>
          <w:rFonts w:eastAsia="MS Mincho"/>
        </w:rPr>
        <w:t>TRGOVAČKI SUD U RIJECI</w:t>
      </w:r>
    </w:p>
    <w:p w:rsidRDefault="0019577B" w:rsidR="001957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2413" w:rsidP="000B3BF5" w:rsidR="00972413" w:rsidRPr="00443A06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9D3FF7">
        <w:rPr>
          <w:rFonts w:hAnsi="Times New Roman" w:ascii="Times New Roman"/>
          <w:b w:val="false"/>
        </w:rPr>
        <w:t xml:space="preserve"> 9</w:t>
      </w:r>
      <w:r w:rsidR="001643BE" w:rsidRPr="00443A06">
        <w:rPr>
          <w:rFonts w:hAnsi="Times New Roman" w:ascii="Times New Roman"/>
          <w:b w:val="false"/>
        </w:rPr>
        <w:t xml:space="preserve">. </w:t>
      </w:r>
      <w:r w:rsidR="00E3003C">
        <w:rPr>
          <w:rFonts w:hAnsi="Times New Roman" w:ascii="Times New Roman"/>
          <w:b w:val="false"/>
        </w:rPr>
        <w:t xml:space="preserve">studenog </w:t>
      </w:r>
      <w:r w:rsidR="008B57A1" w:rsidRPr="00443A06">
        <w:rPr>
          <w:rFonts w:hAnsi="Times New Roman" w:ascii="Times New Roman"/>
          <w:b w:val="false"/>
        </w:rPr>
        <w:t>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1643BE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k.č. 1750/4, u naravi oranica površine 1795 m2, udio 1/1, upisano u z.k. ul. br. 1860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1643BE" w:rsidRPr="00443A06">
        <w:rPr>
          <w:rFonts w:hAnsi="Times New Roman" w:ascii="Times New Roman"/>
          <w:b w:val="false"/>
        </w:rPr>
        <w:t>403.875,00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:0</w:t>
      </w:r>
      <w:r w:rsidR="000B3BF5" w:rsidRPr="00443A06">
        <w:rPr>
          <w:rFonts w:hAnsi="Times New Roman" w:ascii="Times New Roman"/>
          <w:b w:val="false"/>
        </w:rPr>
        <w:t xml:space="preserve">0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1643BE" w:rsidP="001643BE" w:rsidR="008B57A1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443A06">
        <w:rPr>
          <w:rFonts w:hAnsi="Times New Roman" w:ascii="Times New Roman"/>
          <w:b w:val="false"/>
        </w:rPr>
        <w:t>k.č. 1750/4, u naravi oranica površine 1795 m2, udio 1/1, upisano u z.k. ul. br. 1860 k.o. Juršići</w:t>
      </w:r>
      <w:r w:rsidR="008B57A1" w:rsidRPr="00443A06">
        <w:rPr>
          <w:rFonts w:hAnsi="Times New Roman" w:ascii="Times New Roman"/>
          <w:b w:val="false"/>
          <w:noProof/>
        </w:rPr>
        <w:t xml:space="preserve">, 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1643BE" w:rsidRPr="00443A06">
        <w:rPr>
          <w:rFonts w:hAnsi="Times New Roman" w:ascii="Times New Roman"/>
          <w:b w:val="false"/>
        </w:rPr>
        <w:t xml:space="preserve">403.875,00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63748E" w:rsidRPr="00443A06">
        <w:rPr>
          <w:rFonts w:hAnsi="Times New Roman" w:ascii="Times New Roman"/>
          <w:b w:val="false"/>
        </w:rPr>
        <w:t xml:space="preserve">40.387,50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9A1" w:rsidR="004379A1">
      <w:r>
        <w:separator/>
      </w:r>
    </w:p>
  </w:endnote>
  <w:endnote w:id="0" w:type="continuationSeparator">
    <w:p w:rsidRDefault="004379A1" w:rsidR="00437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77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9A1" w:rsidR="004379A1">
      <w:r>
        <w:separator/>
      </w:r>
    </w:p>
  </w:footnote>
  <w:footnote w:id="0" w:type="continuationSeparator">
    <w:p w:rsidRDefault="004379A1" w:rsidR="00437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9D3FF7">
      <w:rPr>
        <w:rFonts w:hAnsi="Times New Roman" w:ascii="Times New Roman"/>
        <w:b w:val="false"/>
      </w:rPr>
      <w:t>-298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577B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1F93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379A1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3A4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3FF7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003C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7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95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577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7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95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577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4582</properties:Characters>
  <properties:Lines>150</properties:Lines>
  <properties:Paragraphs>49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2015-11-09T12:23:00Z</dcterms:created>
  <dc:creator>korlevicd</dc:creator>
  <cp:lastModifiedBy>Danijela Fumić</cp:lastModifiedBy>
  <cp:lastPrinted>2015-11-09T12:16:00Z</cp:lastPrinted>
  <dcterms:modified xmlns:xsi="http://www.w3.org/2001/XMLSchema-instance" xsi:type="dcterms:W3CDTF">2015-11-09T12:24:00Z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