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bb4b" w14:paraId="a2abb4b" w:rsidRDefault="00615C18" w:rsidP="00615C18" w:rsidR="00072BB2" w:rsidRPr="00CE341B">
      <w:pPr>
        <w:jc w:val="right"/>
        <w15:collapsed w:val="false"/>
      </w:pPr>
      <w:bookmarkStart w:name="_GoBack" w:id="0"/>
      <w:bookmarkEnd w:id="0"/>
      <w:r w:rsidRPr="000A6078">
        <w:t>1 St-</w:t>
      </w:r>
      <w:r w:rsidR="00921CF3">
        <w:t>40</w:t>
      </w:r>
      <w:r w:rsidR="006C5112">
        <w:t>/</w:t>
      </w:r>
      <w:r w:rsidR="00921CF3">
        <w:t>12-264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 w:rsidRPr="00D226A9">
      <w:pPr>
        <w:rPr>
          <w:b/>
        </w:rPr>
      </w:pPr>
    </w:p>
    <w:p w:rsidRDefault="00072BB2" w:rsidP="00072BB2" w:rsidR="00072BB2" w:rsidRPr="000A6078">
      <w:r w:rsidRPr="000A6078">
        <w:t>REPUBLIKA HRVATSKA</w:t>
      </w:r>
    </w:p>
    <w:p w:rsidRDefault="00072BB2" w:rsidP="00072BB2" w:rsidR="00850E47">
      <w:r w:rsidRPr="000A6078">
        <w:t>TRGOVAČKI SUD U</w:t>
      </w:r>
      <w:r w:rsidR="00E11C54" w:rsidRPr="000A6078">
        <w:t xml:space="preserve"> ZADRU</w:t>
      </w:r>
    </w:p>
    <w:p w:rsidRDefault="00850E47" w:rsidP="00072BB2" w:rsidR="00850E47">
      <w:r>
        <w:t>Dr. Franje Tuđmana 35</w:t>
      </w:r>
      <w:r w:rsidR="00E11C54" w:rsidRPr="000A6078">
        <w:tab/>
      </w:r>
      <w:r w:rsidR="00E11C54"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0A6078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0A6078">
            <w:t>u</w:t>
          </w:r>
        </w:smartTag>
      </w:smartTag>
      <w:r w:rsidRPr="000A6078">
        <w:t xml:space="preserve"> Zadru </w:t>
      </w:r>
      <w:r w:rsidR="00FF6F83" w:rsidRPr="000A6078">
        <w:t xml:space="preserve">(OIB:39670464653) </w:t>
      </w:r>
      <w:r w:rsidRPr="000A6078">
        <w:t xml:space="preserve">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921CF3" w:rsidRPr="006D45DF">
        <w:t>TAKMA d.o.o. Zadar u stečaju,</w:t>
      </w:r>
      <w:r w:rsidR="00921CF3">
        <w:t xml:space="preserve"> OIB: 58339833521</w:t>
      </w:r>
      <w:r w:rsidR="008362E0" w:rsidRPr="000A6078">
        <w:t xml:space="preserve">, </w:t>
      </w:r>
      <w:r w:rsidRPr="000A6078">
        <w:t xml:space="preserve">dana </w:t>
      </w:r>
      <w:r w:rsidR="006E6F4E">
        <w:t>29</w:t>
      </w:r>
      <w:r w:rsidR="00921CF3">
        <w:t>. rujna</w:t>
      </w:r>
      <w:r w:rsidR="004524B2">
        <w:t xml:space="preserve"> 2016.</w:t>
      </w:r>
    </w:p>
    <w:p w:rsidRDefault="00072BB2" w:rsidP="00072BB2" w:rsidR="00072BB2" w:rsidRPr="000A6078">
      <w:pPr>
        <w:jc w:val="both"/>
      </w:pPr>
    </w:p>
    <w:p w:rsidRDefault="00072BB2" w:rsidP="00072BB2" w:rsidR="00072BB2" w:rsidRPr="000A6078">
      <w:pPr>
        <w:jc w:val="center"/>
      </w:pPr>
      <w:r w:rsidRPr="000A6078">
        <w:t>r i j e š i o  j e</w:t>
      </w:r>
    </w:p>
    <w:p w:rsidRDefault="00523C33" w:rsidP="00523C33" w:rsidR="00523C33" w:rsidRPr="000A6078">
      <w:pPr>
        <w:jc w:val="both"/>
      </w:pPr>
    </w:p>
    <w:p w:rsidRDefault="00BD2717" w:rsidP="00850E47" w:rsidR="00BD2717" w:rsidRPr="000A6078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dužnikom </w:t>
      </w:r>
      <w:r w:rsidR="00921CF3" w:rsidRPr="006D45DF">
        <w:t>TAKMA d.o.o. Zadar u stečaju</w:t>
      </w:r>
      <w:r w:rsidR="00921CF3" w:rsidRPr="000A6078">
        <w:t xml:space="preserve"> </w:t>
      </w:r>
      <w:r w:rsidRPr="000A6078">
        <w:t>zbog nedostatnosti mase za pokriće troškova stečajnog postupka.</w:t>
      </w:r>
      <w:r w:rsidR="00921CF3">
        <w:t xml:space="preserve"> </w:t>
      </w:r>
    </w:p>
    <w:p w:rsidRDefault="00BD2717" w:rsidP="00850E47" w:rsidR="00BD2717" w:rsidRPr="000A6078">
      <w:pPr>
        <w:jc w:val="both"/>
      </w:pPr>
    </w:p>
    <w:p w:rsidRDefault="004524B2" w:rsidP="00961C18" w:rsidR="00961C18">
      <w:pPr>
        <w:numPr>
          <w:ilvl w:val="0"/>
          <w:numId w:val="2"/>
        </w:numPr>
        <w:jc w:val="both"/>
      </w:pPr>
      <w:r>
        <w:t xml:space="preserve">Nakon brisanja stečajnog dužnika iz sudskog registra, u sudski registar će se upisati Stečajna masa stečajnog dužnika </w:t>
      </w:r>
      <w:r w:rsidR="00921CF3" w:rsidRPr="006D45DF">
        <w:t>TAKMA d.o.o. Zadar u stečaju</w:t>
      </w:r>
      <w:r w:rsidR="00961C18">
        <w:t xml:space="preserve">, a stečajni upravitelj stečajne mase je </w:t>
      </w:r>
      <w:r w:rsidR="00921CF3">
        <w:t xml:space="preserve">Željko Vrkić </w:t>
      </w:r>
      <w:r w:rsidR="00921CF3" w:rsidRPr="008E37E9">
        <w:t>iz Zadra, Ante Starčevića 25a, OIB: 11055072755</w:t>
      </w:r>
      <w:r w:rsidR="00961C18">
        <w:t>.</w:t>
      </w:r>
    </w:p>
    <w:p w:rsidRDefault="004524B2" w:rsidP="004524B2" w:rsidR="004524B2">
      <w:pPr>
        <w:pStyle w:val="Odlomakpopisa"/>
        <w:ind w:left="1425"/>
        <w:jc w:val="both"/>
      </w:pPr>
    </w:p>
    <w:p w:rsidRDefault="000A6078" w:rsidP="00850E47" w:rsidR="00BD2717">
      <w:pPr>
        <w:numPr>
          <w:ilvl w:val="0"/>
          <w:numId w:val="2"/>
        </w:numPr>
        <w:jc w:val="both"/>
      </w:pPr>
      <w:r w:rsidRPr="000A6078">
        <w:t>Točke I. i II. ovog rješenja</w:t>
      </w:r>
      <w:r w:rsidR="00961C18">
        <w:t xml:space="preserve"> će se</w:t>
      </w:r>
      <w:r w:rsidRPr="000A6078">
        <w:t xml:space="preserve"> po pravomoćnosti provesti u sudskom registru, te će se stečajni dužnik brisati iz registra</w:t>
      </w:r>
      <w:r w:rsidR="00961C18">
        <w:t>, a stečajna masa upisati u registar.</w:t>
      </w:r>
    </w:p>
    <w:p w:rsidRDefault="001C34F3" w:rsidP="00850E47" w:rsidR="001C34F3" w:rsidRPr="000A6078">
      <w:pPr>
        <w:jc w:val="both"/>
      </w:pPr>
    </w:p>
    <w:p w:rsidRDefault="00BD2717" w:rsidP="00850E47" w:rsidR="00BD2717" w:rsidRPr="000A6078">
      <w:pPr>
        <w:numPr>
          <w:ilvl w:val="0"/>
          <w:numId w:val="2"/>
        </w:numPr>
        <w:jc w:val="both"/>
      </w:pPr>
      <w:r w:rsidRPr="000A6078">
        <w:t>Ovo rješe</w:t>
      </w:r>
      <w:r w:rsidR="0003601C">
        <w:t>nje</w:t>
      </w:r>
      <w:r w:rsidR="00E51741" w:rsidRPr="000A6078">
        <w:t xml:space="preserve"> će se javno </w:t>
      </w:r>
      <w:r w:rsidRPr="000A6078">
        <w:t>objavit</w:t>
      </w:r>
      <w:r w:rsidR="00E51741" w:rsidRPr="000A6078">
        <w:t>i</w:t>
      </w:r>
      <w:r w:rsidRPr="000A6078">
        <w:t xml:space="preserve">.  </w:t>
      </w:r>
    </w:p>
    <w:p w:rsidRDefault="00BD2717" w:rsidP="00850E47" w:rsidR="00BD2717" w:rsidRPr="000A6078">
      <w:pPr>
        <w:jc w:val="both"/>
      </w:pPr>
    </w:p>
    <w:p w:rsidRDefault="00BD2717" w:rsidP="00BD2717" w:rsidR="00BD2717" w:rsidRPr="000A6078">
      <w:pPr>
        <w:jc w:val="center"/>
      </w:pPr>
      <w:r w:rsidRPr="000A6078">
        <w:t>Obrazloženje</w:t>
      </w:r>
    </w:p>
    <w:p w:rsidRDefault="00BD2717" w:rsidP="00BD2717" w:rsidR="00BD2717" w:rsidRPr="000A6078">
      <w:r w:rsidRPr="000A6078">
        <w:t xml:space="preserve"> </w:t>
      </w:r>
    </w:p>
    <w:p w:rsidRDefault="00BD2717" w:rsidP="00BD2717" w:rsidR="00773586">
      <w:pPr>
        <w:jc w:val="both"/>
      </w:pPr>
      <w:r w:rsidRPr="000A6078">
        <w:t xml:space="preserve">           Rješenjem ovog suda broj 1</w:t>
      </w:r>
      <w:r w:rsidR="0003601C">
        <w:t xml:space="preserve"> </w:t>
      </w:r>
      <w:r w:rsidRPr="000A6078">
        <w:t>St-</w:t>
      </w:r>
      <w:r w:rsidR="00921CF3">
        <w:t>40/12-3</w:t>
      </w:r>
      <w:r w:rsidRPr="000A6078">
        <w:t xml:space="preserve"> od </w:t>
      </w:r>
      <w:r w:rsidR="00921CF3">
        <w:t>18. travnja 2012</w:t>
      </w:r>
      <w:r w:rsidRPr="000A6078">
        <w:t>. godine otvoren je stečajni postupak nad</w:t>
      </w:r>
      <w:r w:rsidR="00850E47">
        <w:t xml:space="preserve"> stečajnim dužnikom</w:t>
      </w:r>
      <w:r w:rsidRPr="000A6078">
        <w:t xml:space="preserve"> </w:t>
      </w:r>
      <w:r w:rsidR="00921CF3" w:rsidRPr="006D45DF">
        <w:t>TAKMA d.o.o. Zadar u stečaju</w:t>
      </w:r>
      <w:r w:rsidRPr="000A6078">
        <w:t xml:space="preserve">. </w:t>
      </w:r>
      <w:r w:rsidR="0003601C">
        <w:t xml:space="preserve">Stečajni upravitelj izvijestio je sud </w:t>
      </w:r>
      <w:r w:rsidRPr="000A6078">
        <w:t>da stečajni dužnik nema imovine čijim bi se unovčenjem mogli podmiriti troškovi postupka ili barem djelomično namiriti vjerovnici</w:t>
      </w:r>
      <w:r w:rsidR="006E6F4E">
        <w:t xml:space="preserve">. </w:t>
      </w:r>
      <w:r w:rsidRPr="000A6078">
        <w:t xml:space="preserve"> </w:t>
      </w:r>
      <w:r w:rsidR="00773586">
        <w:t>Stoga je predložio da se postupak obustavi i zaključi kako se ne bi nepotrebno stvarali troškovi postupka</w:t>
      </w:r>
      <w:r w:rsidR="00DF05AD">
        <w:t xml:space="preserve"> koje je predvidio u iznosu od </w:t>
      </w:r>
      <w:r w:rsidR="006E6F4E">
        <w:t>67.857,44</w:t>
      </w:r>
      <w:r w:rsidR="00773586">
        <w:t xml:space="preserve"> kuna. </w:t>
      </w:r>
      <w:r w:rsidR="00961C18">
        <w:t xml:space="preserve">Ujedno je predložio da se nakon brisanja stečajnog dužnika iz sudskog registra u sudski registar upiše stečajna masa radi nastavka vođenja sudskih postupaka. </w:t>
      </w:r>
      <w:r w:rsidR="00921CF3">
        <w:t xml:space="preserve"> </w:t>
      </w:r>
    </w:p>
    <w:p w:rsidRDefault="00BD2717" w:rsidP="006E6F4E" w:rsidR="006E6F4E">
      <w:pPr>
        <w:jc w:val="both"/>
      </w:pPr>
      <w:r w:rsidRPr="000A6078">
        <w:t xml:space="preserve">        </w:t>
      </w:r>
      <w:r w:rsidR="00952C2F">
        <w:t xml:space="preserve"> </w:t>
      </w:r>
      <w:r w:rsidR="00961C18">
        <w:t xml:space="preserve"> Prethodno je sud postupajući temeljem odredbe čl. 293. st. 2. Stečajnog zakona </w:t>
      </w:r>
      <w:r w:rsidR="006E6F4E" w:rsidRPr="000A6078">
        <w:t xml:space="preserve">(Narodne novine broj </w:t>
      </w:r>
      <w:r w:rsidR="006E6F4E">
        <w:t xml:space="preserve">71/15) </w:t>
      </w:r>
      <w:r w:rsidR="00961C18">
        <w:t xml:space="preserve">zaključkom od </w:t>
      </w:r>
      <w:r w:rsidR="006E6F4E">
        <w:t xml:space="preserve">29. kolovoza </w:t>
      </w:r>
      <w:r w:rsidR="00961C18">
        <w:t>2016. broj 1 St-</w:t>
      </w:r>
      <w:r w:rsidR="006E6F4E">
        <w:t>40/12-262</w:t>
      </w:r>
      <w:r w:rsidR="00961C18">
        <w:t xml:space="preserve"> pozvao vjerovnike stečajne mase na pisano očitovanje na prijedlog stečajnog upravitelja. Niti jedan od vjerovnika stečajne mase nije dostavio svoje očitovanje. </w:t>
      </w:r>
    </w:p>
    <w:p w:rsidRDefault="006E6F4E" w:rsidP="006E6F4E" w:rsidR="006E6F4E" w:rsidRPr="00773586">
      <w:pPr>
        <w:ind w:firstLine="708"/>
        <w:jc w:val="both"/>
      </w:pPr>
      <w:r>
        <w:t xml:space="preserve">Obzirom da se dakle niti jedan vjerovnik nije protivio obustavi postupka to je sud utvrdio da su ispunjeni uvjeti za obustavu i zaključenje zbog nedostatnosti mase za namirenje troškova postupka propisani čl. 283. st. 1., 2. i 3. Stečajnog zakona. </w:t>
      </w:r>
      <w:r w:rsidRPr="00773586">
        <w:t xml:space="preserve">Pored toga, za </w:t>
      </w:r>
      <w:r w:rsidRPr="00773586">
        <w:lastRenderedPageBreak/>
        <w:t>napomenuti je da stečajni dužnik</w:t>
      </w:r>
      <w:r>
        <w:t xml:space="preserve"> ima određenu imovinu u odnosu na koje se vode sudski sporovi, </w:t>
      </w:r>
      <w:r w:rsidRPr="00773586">
        <w:t xml:space="preserve">zbog čega je </w:t>
      </w:r>
      <w:r>
        <w:t xml:space="preserve">točkom II. ovog rješenja određen upis stečajne mase u sudski registar i imenovan stečajni upravitelj stečajne mase. </w:t>
      </w:r>
    </w:p>
    <w:p w:rsidRDefault="006E6F4E" w:rsidP="006E6F4E" w:rsidR="006E6F4E" w:rsidRPr="000A6078">
      <w:pPr>
        <w:jc w:val="both"/>
      </w:pPr>
      <w:r w:rsidRPr="000A6078">
        <w:t xml:space="preserve">          Stoga je odlučeno kao u izreci. </w:t>
      </w:r>
    </w:p>
    <w:p w:rsidRDefault="00860CB0" w:rsidP="00BD2717" w:rsidR="00860CB0" w:rsidRPr="000A6078">
      <w:pPr>
        <w:jc w:val="both"/>
      </w:pPr>
    </w:p>
    <w:p w:rsidRDefault="00BD2717" w:rsidP="008F6DD4" w:rsidR="00BD2717" w:rsidRPr="000A6078">
      <w:pPr>
        <w:jc w:val="center"/>
      </w:pPr>
      <w:r w:rsidRPr="000A6078">
        <w:t xml:space="preserve">U Zadru, dana </w:t>
      </w:r>
      <w:r w:rsidR="006E6F4E">
        <w:t>29</w:t>
      </w:r>
      <w:r w:rsidR="00B92D3F">
        <w:t>. rujna</w:t>
      </w:r>
      <w:r w:rsidR="00961C18">
        <w:t xml:space="preserve"> 2016.</w:t>
      </w:r>
    </w:p>
    <w:p w:rsidRDefault="00BD2717" w:rsidP="00BD2717" w:rsidR="00BD2717" w:rsidRPr="000A6078"/>
    <w:p w:rsidRDefault="00DD6CC0" w:rsidP="00615C18" w:rsidR="00BD2717" w:rsidRPr="000A607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961C18">
        <w:t>S</w:t>
      </w:r>
      <w:r w:rsidR="00BD2717" w:rsidRPr="000A6078">
        <w:t>udac</w:t>
      </w:r>
    </w:p>
    <w:p w:rsidRDefault="00DD6CC0" w:rsidP="00615C18" w:rsidR="004C135A" w:rsidRPr="000A607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D2717" w:rsidRPr="000A6078">
        <w:t>Ardena Bajlo</w:t>
      </w:r>
    </w:p>
    <w:p w:rsidRDefault="00BD2717" w:rsidP="00BD2717" w:rsidR="00BD2717" w:rsidRPr="000A6078">
      <w:pPr>
        <w:jc w:val="both"/>
      </w:pPr>
    </w:p>
    <w:p w:rsidRDefault="00BD2717" w:rsidP="00BD2717" w:rsidR="00BD2717" w:rsidRPr="000A6078">
      <w:pPr>
        <w:jc w:val="both"/>
      </w:pPr>
    </w:p>
    <w:p w:rsidRDefault="00BD2717" w:rsidP="00BD2717" w:rsidR="00BD2717" w:rsidRPr="000A6078">
      <w:pPr>
        <w:jc w:val="both"/>
      </w:pPr>
      <w:r w:rsidRPr="000A6078">
        <w:t xml:space="preserve">POUKA O PRAVNOM LIJEKU: </w:t>
      </w:r>
    </w:p>
    <w:p w:rsidRDefault="00BD2717" w:rsidP="00BD2717" w:rsidR="00BD2717" w:rsidRPr="000A6078">
      <w:r w:rsidRPr="000A6078">
        <w:t>Protiv ovog rješenja svaki stečajni vjerovnik imaju pravo podnijeti žalbu. Rok za žalbu iznosi 8 dana, a počinje teći istekom osmog dana od dana prijema ovog rješenja. Žalba se podnosi ovom sudu u dva primjerka.</w:t>
      </w:r>
    </w:p>
    <w:p w:rsidRDefault="000510D9" w:rsidP="000510D9" w:rsidR="000510D9" w:rsidRPr="000A6078"/>
    <w:p w:rsidRDefault="00A01C39" w:rsidP="00A01C39" w:rsidR="00A01C39" w:rsidRPr="000A6078">
      <w:r w:rsidRPr="000A6078">
        <w:t xml:space="preserve">Dostaviti: </w:t>
      </w:r>
    </w:p>
    <w:p w:rsidRDefault="00A01C39" w:rsidP="00A01C39" w:rsidR="00A01C39" w:rsidRPr="000A6078">
      <w:pPr>
        <w:numPr>
          <w:ilvl w:val="0"/>
          <w:numId w:val="1"/>
        </w:numPr>
      </w:pPr>
      <w:r w:rsidRPr="000A6078">
        <w:t>Stečajnom upravitelju</w:t>
      </w:r>
      <w:r w:rsidR="00961C18">
        <w:t xml:space="preserve"> - mailom</w:t>
      </w:r>
    </w:p>
    <w:p w:rsidRDefault="00615C18" w:rsidP="00A01C39" w:rsidR="00A01C39" w:rsidRPr="000A6078">
      <w:pPr>
        <w:numPr>
          <w:ilvl w:val="0"/>
          <w:numId w:val="1"/>
        </w:numPr>
      </w:pPr>
      <w:r>
        <w:t>e-</w:t>
      </w:r>
      <w:r w:rsidR="00A01C39" w:rsidRPr="000A6078">
        <w:t>oglasna ploča</w:t>
      </w:r>
    </w:p>
    <w:p w:rsidRDefault="00A01C39" w:rsidP="00A01C39" w:rsidR="00A01C39" w:rsidRPr="000A6078">
      <w:pPr>
        <w:numPr>
          <w:ilvl w:val="0"/>
          <w:numId w:val="1"/>
        </w:numPr>
      </w:pPr>
      <w:r w:rsidRPr="000A6078">
        <w:t>Sudski registar po pravomoćnosti</w:t>
      </w:r>
    </w:p>
    <w:p w:rsidRDefault="00A01C39" w:rsidP="00A01C39" w:rsidR="00A01C39" w:rsidRPr="000A6078">
      <w:pPr>
        <w:numPr>
          <w:ilvl w:val="0"/>
          <w:numId w:val="1"/>
        </w:numPr>
      </w:pPr>
      <w:r w:rsidRPr="000A6078">
        <w:t>U spis</w:t>
      </w:r>
    </w:p>
    <w:p w:rsidRDefault="00A01C39" w:rsidP="00A01C39" w:rsidR="00A01C39" w:rsidRPr="000A6078"/>
    <w:p w:rsidRDefault="003B1C5F" w:rsidP="008F6783" w:rsidR="003B1C5F" w:rsidRPr="000A6078"/>
    <w:p w:rsidRDefault="008F6783" w:rsidP="008F6783" w:rsidR="008F6783" w:rsidRPr="000A6078"/>
    <w:p w:rsidRDefault="008F6783" w:rsidP="008F6783" w:rsidR="008F6783" w:rsidRPr="000A6078">
      <w:pPr>
        <w:jc w:val="both"/>
      </w:pPr>
    </w:p>
    <w:p w:rsidRDefault="008F6783" w:rsidP="008F6783" w:rsidR="008F6783" w:rsidRPr="000A6078"/>
    <w:p w:rsidRDefault="00E51741" w:rsidP="00E725C8" w:rsidR="00E51741" w:rsidRPr="000A6078"/>
    <w:sectPr w:rsidSect="00615C18" w:rsidR="00E51741" w:rsidRPr="000A60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5AD" w:rsidP="00615C18" w:rsidR="00DF05AD">
      <w:r>
        <w:separator/>
      </w:r>
    </w:p>
  </w:endnote>
  <w:endnote w:id="0" w:type="continuationSeparator">
    <w:p w:rsidRDefault="00DF05AD" w:rsidP="00615C18" w:rsidR="00DF0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5AD" w:rsidP="00615C18" w:rsidR="00DF05AD">
      <w:r>
        <w:separator/>
      </w:r>
    </w:p>
  </w:footnote>
  <w:footnote w:id="0" w:type="continuationSeparator">
    <w:p w:rsidRDefault="00DF05AD" w:rsidP="00615C18" w:rsidR="00DF05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DF05AD" w:rsidP="00615C18" w:rsidR="00DF05AD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CEF">
          <w:rPr>
            <w:noProof/>
          </w:rPr>
          <w:t>2</w:t>
        </w:r>
        <w:r>
          <w:fldChar w:fldCharType="end"/>
        </w:r>
        <w:r>
          <w:tab/>
        </w:r>
        <w:r w:rsidRPr="000A6078">
          <w:t>1 St-</w:t>
        </w:r>
        <w:r w:rsidR="00B92D3F">
          <w:t>40/12-264</w:t>
        </w:r>
      </w:p>
    </w:sdtContent>
  </w:sdt>
  <w:p w:rsidRDefault="00DF05AD" w:rsidR="00DF05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7A39"/>
    <w:rsid w:val="000225FC"/>
    <w:rsid w:val="00025354"/>
    <w:rsid w:val="000271C4"/>
    <w:rsid w:val="0003601C"/>
    <w:rsid w:val="000510D9"/>
    <w:rsid w:val="00062D4D"/>
    <w:rsid w:val="000633AB"/>
    <w:rsid w:val="00072BB2"/>
    <w:rsid w:val="00072C91"/>
    <w:rsid w:val="00080468"/>
    <w:rsid w:val="000A6078"/>
    <w:rsid w:val="000C6E79"/>
    <w:rsid w:val="000E5FDE"/>
    <w:rsid w:val="00131D84"/>
    <w:rsid w:val="001A216F"/>
    <w:rsid w:val="001B7950"/>
    <w:rsid w:val="001C34F3"/>
    <w:rsid w:val="001C68DE"/>
    <w:rsid w:val="001D15DE"/>
    <w:rsid w:val="002076E7"/>
    <w:rsid w:val="002177AF"/>
    <w:rsid w:val="00234F35"/>
    <w:rsid w:val="00242A75"/>
    <w:rsid w:val="0026379F"/>
    <w:rsid w:val="002A1944"/>
    <w:rsid w:val="002A1B08"/>
    <w:rsid w:val="002A5593"/>
    <w:rsid w:val="002F345F"/>
    <w:rsid w:val="00330DC1"/>
    <w:rsid w:val="00333DB0"/>
    <w:rsid w:val="00337B7A"/>
    <w:rsid w:val="00374DDD"/>
    <w:rsid w:val="003816EF"/>
    <w:rsid w:val="00394FCB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24B2"/>
    <w:rsid w:val="00460DDA"/>
    <w:rsid w:val="0048570A"/>
    <w:rsid w:val="00492917"/>
    <w:rsid w:val="004A4D46"/>
    <w:rsid w:val="004B72B0"/>
    <w:rsid w:val="004C079E"/>
    <w:rsid w:val="004C135A"/>
    <w:rsid w:val="004D21EF"/>
    <w:rsid w:val="004D79B4"/>
    <w:rsid w:val="004F08FD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15C18"/>
    <w:rsid w:val="00616191"/>
    <w:rsid w:val="006212E6"/>
    <w:rsid w:val="00641095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6E6F4E"/>
    <w:rsid w:val="007113D7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C2E57"/>
    <w:rsid w:val="007E4DCA"/>
    <w:rsid w:val="007F1BE5"/>
    <w:rsid w:val="0081550C"/>
    <w:rsid w:val="00835B91"/>
    <w:rsid w:val="008362E0"/>
    <w:rsid w:val="00850E47"/>
    <w:rsid w:val="00860CB0"/>
    <w:rsid w:val="0088158C"/>
    <w:rsid w:val="00882E8E"/>
    <w:rsid w:val="00894A26"/>
    <w:rsid w:val="008A43C2"/>
    <w:rsid w:val="008C1B6D"/>
    <w:rsid w:val="008E1367"/>
    <w:rsid w:val="008E5AD5"/>
    <w:rsid w:val="008F5CEF"/>
    <w:rsid w:val="008F6783"/>
    <w:rsid w:val="008F6DD4"/>
    <w:rsid w:val="008F77D4"/>
    <w:rsid w:val="008F7D4D"/>
    <w:rsid w:val="00921CF3"/>
    <w:rsid w:val="009378C3"/>
    <w:rsid w:val="00952C2F"/>
    <w:rsid w:val="00954D9F"/>
    <w:rsid w:val="00954F33"/>
    <w:rsid w:val="00961C18"/>
    <w:rsid w:val="00963573"/>
    <w:rsid w:val="00967B1B"/>
    <w:rsid w:val="00982CC9"/>
    <w:rsid w:val="00985DFF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C1AB3"/>
    <w:rsid w:val="00AC67A7"/>
    <w:rsid w:val="00AE750C"/>
    <w:rsid w:val="00AF69C7"/>
    <w:rsid w:val="00B17060"/>
    <w:rsid w:val="00B87DDA"/>
    <w:rsid w:val="00B92D3F"/>
    <w:rsid w:val="00B95ABB"/>
    <w:rsid w:val="00BA1FAB"/>
    <w:rsid w:val="00BC2B4F"/>
    <w:rsid w:val="00BD2717"/>
    <w:rsid w:val="00BE5F91"/>
    <w:rsid w:val="00BE686C"/>
    <w:rsid w:val="00BE6C59"/>
    <w:rsid w:val="00BF4C1F"/>
    <w:rsid w:val="00C0011C"/>
    <w:rsid w:val="00C02A95"/>
    <w:rsid w:val="00C13EE9"/>
    <w:rsid w:val="00C14BF4"/>
    <w:rsid w:val="00C558F4"/>
    <w:rsid w:val="00C57856"/>
    <w:rsid w:val="00C66BB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42B67"/>
    <w:rsid w:val="00D50751"/>
    <w:rsid w:val="00D629CF"/>
    <w:rsid w:val="00D75D62"/>
    <w:rsid w:val="00D81649"/>
    <w:rsid w:val="00DA65B0"/>
    <w:rsid w:val="00DB1DE8"/>
    <w:rsid w:val="00DD6CC0"/>
    <w:rsid w:val="00DD6F3C"/>
    <w:rsid w:val="00DF05AD"/>
    <w:rsid w:val="00E11C54"/>
    <w:rsid w:val="00E3381A"/>
    <w:rsid w:val="00E45438"/>
    <w:rsid w:val="00E51741"/>
    <w:rsid w:val="00E53329"/>
    <w:rsid w:val="00E725C8"/>
    <w:rsid w:val="00EE1F8A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5C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C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C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C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C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5C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C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C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C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C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St-40/2012</izvorni_sadrzaj>
    <derivirana_varijabla naziv="DomainObject.Predmet.OznakaBroj_1">St-40/2012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spisa sa pr. rj. u ref. 01.07.16.</izvorni_sadrzaj>
    <derivirana_varijabla naziv="DomainObject.Predmet.PrimjedbaSuca_1">dio spisa sa pr. rj. u ref. 01.07.16.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TAKMA d.o.o. Zadar</izvorni_sadrzaj>
    <derivirana_varijabla naziv="DomainObject.Predmet.ProtustrankaFormated_1">  TAKMA d.o.o. Zadar</derivirana_varijabla>
  </DomainObject.Predmet.ProtustrankaFormated>
  <DomainObject.Predmet.ProtustrankaFormatedOIB>
    <izvorni_sadrzaj>  TAKMA d.o.o. Zadar, OIB 58339833521</izvorni_sadrzaj>
    <derivirana_varijabla naziv="DomainObject.Predmet.ProtustrankaFormatedOIB_1">  TAKMA d.o.o. Zadar, OIB 58339833521</derivirana_varijabla>
  </DomainObject.Predmet.ProtustrankaFormatedOIB>
  <DomainObject.Predmet.ProtustrankaFormatedWithAdress>
    <izvorni_sadrzaj> TAKMA d.o.o. Zadar, Put Bokanjca 124, 23000 Zadar</izvorni_sadrzaj>
    <derivirana_varijabla naziv="DomainObject.Predmet.ProtustrankaFormatedWithAdress_1"> TAKMA d.o.o. Zadar, Put Bokanjca 124, 23000 Zadar</derivirana_varijabla>
  </DomainObject.Predmet.ProtustrankaFormatedWithAdress>
  <DomainObject.Predmet.ProtustrankaFormatedWithAdressOIB>
    <izvorni_sadrzaj> TAKMA d.o.o. Zadar, OIB 58339833521, Put Bokanjca 124, 23000 Zadar</izvorni_sadrzaj>
    <derivirana_varijabla naziv="DomainObject.Predmet.ProtustrankaFormatedWithAdressOIB_1"> TAKMA d.o.o. Zadar, OIB 58339833521, Put Bokanjca 124, 23000 Zadar</derivirana_varijabla>
  </DomainObject.Predmet.ProtustrankaFormatedWithAdressOIB>
  <DomainObject.Predmet.ProtustrankaWithAdress>
    <izvorni_sadrzaj>TAKMA d.o.o. Zadar Put Bokanjca 124, 23000 Zadar</izvorni_sadrzaj>
    <derivirana_varijabla naziv="DomainObject.Predmet.ProtustrankaWithAdress_1">TAKMA d.o.o. Zadar Put Bokanjca 124, 23000 Zadar</derivirana_varijabla>
  </DomainObject.Predmet.ProtustrankaWithAdress>
  <DomainObject.Predmet.ProtustrankaWithAdressOIB>
    <izvorni_sadrzaj>TAKMA d.o.o. Zadar, OIB 58339833521, Put Bokanjca 124, 23000 Zadar</izvorni_sadrzaj>
    <derivirana_varijabla naziv="DomainObject.Predmet.ProtustrankaWithAdressOIB_1">TAKMA d.o.o. Zadar, OIB 58339833521, Put Bokanjca 124, 23000 Zadar</derivirana_varijabla>
  </DomainObject.Predmet.ProtustrankaWithAdressOIB>
  <DomainObject.Predmet.ProtustrankaNazivFormated>
    <izvorni_sadrzaj>TAKMA d.o.o. Zadar</izvorni_sadrzaj>
    <derivirana_varijabla naziv="DomainObject.Predmet.ProtustrankaNazivFormated_1">TAKMA d.o.o. Zadar</derivirana_varijabla>
  </DomainObject.Predmet.ProtustrankaNazivFormated>
  <DomainObject.Predmet.ProtustrankaNazivFormatedOIB>
    <izvorni_sadrzaj>TAKMA d.o.o. Zadar, OIB 58339833521</izvorni_sadrzaj>
    <derivirana_varijabla naziv="DomainObject.Predmet.ProtustrankaNazivFormatedOIB_1">TAKMA d.o.o. Zadar, OIB 58339833521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MINI. FINANC. POR. UPRAVA, PU ZADAR; Noz Ljumežaj; GEALAN d.o.o.; HANŽEKOVIĆ I PARTNERI; ČISTOĆA d.o.o.; HYPO - LEASING KROATIEN</izvorni_sadrzaj>
    <derivirana_varijabla naziv="DomainObject.Predmet.StrankaFormated_1">  REPUBLIKA HRVATSKA, MINI. FINANC. POR. UPRAVA, PU ZADAR; Noz Ljumežaj; GEALAN d.o.o.; HANŽEKOVIĆ I PARTNERI; ČISTOĆA d.o.o.; HYPO - LEASING KROATIEN</derivirana_varijabla>
  </DomainObject.Predmet.StrankaFormated>
  <DomainObject.Predmet.StrankaFormatedOIB>
    <izvorni_sadrzaj>  REPUBLIKA HRVATSKA, MINI. FINANC. POR. UPRAVA, PU ZADAR, OIB ; Noz Ljumežaj, OIB 31009011689; GEALAN d.o.o., OIB 02928376509; HANŽEKOVIĆ I PARTNERI, OIB 85127306373; ČISTOĆA d.o.o., OIB 85584865987; HYPO - LEASING KROATIEN, OIB 87064273078</izvorni_sadrzaj>
    <derivirana_varijabla naziv="DomainObject.Predmet.StrankaFormatedOIB_1">  REPUBLIKA HRVATSKA, MINI. FINANC. POR. UPRAVA, PU ZADAR, OIB ; Noz Ljumežaj, OIB 31009011689; GEALAN d.o.o., OIB 02928376509; HANŽEKOVIĆ I PARTNERI, OIB 85127306373; ČISTOĆA d.o.o., OIB 85584865987; HYPO - LEASING KROATIEN, OIB 87064273078</derivirana_varijabla>
  </DomainObject.Predmet.StrankaFormatedOIB>
  <DomainObject.Predmet.StrankaFormatedWithAdress>
    <izvorni_sadrzaj> REPUBLIKA HRVATSKA, MINI. FINANC. POR. UPRAVA, PU ZADAR, zadar, 23000 Zadar; Noz Ljumežaj, Ulica Franka Lisice 40, 23000 Zadar; GEALAN d.o.o., OMLADINSKA 11, 10360 SESVETE; HANŽEKOVIĆ I PARTNERI, RADNIČKA CESTA 22, 10000 Zagreb; ČISTOĆA d.o.o., STJEPANA RADIĆA 33, Zadar; HYPO - LEASING KROATIEN</izvorni_sadrzaj>
    <derivirana_varijabla naziv="DomainObject.Predmet.StrankaFormatedWithAdress_1"> REPUBLIKA HRVATSKA, MINI. FINANC. POR. UPRAVA, PU ZADAR, zadar, 23000 Zadar; Noz Ljumežaj, Ulica Franka Lisice 40, 23000 Zadar; GEALAN d.o.o., OMLADINSKA 11, 10360 SESVETE; HANŽEKOVIĆ I PARTNERI, RADNIČKA CESTA 22, 10000 Zagreb; ČISTOĆA d.o.o., STJEPANA RADIĆA 33, Zadar; HYPO - LEASING KROATIEN</derivirana_varijabla>
  </DomainObject.Predmet.StrankaFormatedWithAdress>
  <DomainObject.Predmet.StrankaFormatedWithAdressOIB>
    <izvorni_sadrzaj> REPUBLIKA HRVATSKA, MINI. FINANC. POR. UPRAVA, PU ZADAR, OIB , zadar, 23000 Zadar; Noz Ljumežaj, OIB 31009011689, Ulica Franka Lisice 40, 23000 Zadar; GEALAN d.o.o., OIB 02928376509, OMLADINSKA 11, 10360 SESVETE; HANŽEKOVIĆ I PARTNERI, OIB 85127306373, RADNIČKA CESTA 22, 10000 Zagreb; ČISTOĆA d.o.o., OIB 85584865987, STJEPANA RADIĆA 33, Zadar; HYPO - LEASING KROATIEN, OIB 87064273078</izvorni_sadrzaj>
    <derivirana_varijabla naziv="DomainObject.Predmet.StrankaFormatedWithAdressOIB_1"> REPUBLIKA HRVATSKA, MINI. FINANC. POR. UPRAVA, PU ZADAR, OIB , zadar, 23000 Zadar; Noz Ljumežaj, OIB 31009011689, Ulica Franka Lisice 40, 23000 Zadar; GEALAN d.o.o., OIB 02928376509, OMLADINSKA 11, 10360 SESVETE; HANŽEKOVIĆ I PARTNERI, OIB 85127306373, RADNIČKA CESTA 22, 10000 Zagreb; ČISTOĆA d.o.o., OIB 85584865987, STJEPANA RADIĆA 33, Zadar; HYPO - LEASING KROATIEN, OIB 87064273078</derivirana_varijabla>
  </DomainObject.Predmet.StrankaFormatedWithAdressOIB>
  <DomainObject.Predmet.StrankaWithAdress>
    <izvorni_sadrzaj>REPUBLIKA HRVATSKA, MINI. FINANC. POR. UPRAVA, PU ZADAR zadar,23000 Zadar,Noz Ljumežaj Ulica Franka Lisice 40,23000 Zadar,GEALAN d.o.o. OMLADINSKA 11,10360 SESVETE,HANŽEKOVIĆ I PARTNERI RADNIČKA CESTA 22,10000 Zagreb,ČISTOĆA d.o.o. STJEPANA RADIĆA 33,Zadar,HYPO - LEASING KROATIEN </izvorni_sadrzaj>
    <derivirana_varijabla naziv="DomainObject.Predmet.StrankaWithAdress_1">REPUBLIKA HRVATSKA, MINI. FINANC. POR. UPRAVA, PU ZADAR zadar,23000 Zadar,Noz Ljumežaj Ulica Franka Lisice 40,23000 Zadar,GEALAN d.o.o. OMLADINSKA 11,10360 SESVETE,HANŽEKOVIĆ I PARTNERI RADNIČKA CESTA 22,10000 Zagreb,ČISTOĆA d.o.o. STJEPANA RADIĆA 33,Zadar,HYPO - LEASING KROATIEN </derivirana_varijabla>
  </DomainObject.Predmet.StrankaWithAdress>
  <DomainObject.Predmet.StrankaWithAdressOIB>
    <izvorni_sadrzaj>REPUBLIKA HRVATSKA, MINI. FINANC. POR. UPRAVA, PU ZADAR, OIB , zadar,23000 Zadar,Noz Ljumežaj, OIB 31009011689, Ulica Franka Lisice 40,23000 Zadar,GEALAN d.o.o., OIB 02928376509, OMLADINSKA 11,10360 SESVETE,HANŽEKOVIĆ I PARTNERI, OIB 85127306373, RADNIČKA CESTA 22,10000 Zagreb,ČISTOĆA d.o.o., OIB 85584865987, STJEPANA RADIĆA 33,Zadar,HYPO - LEASING KROATIEN, OIB 87064273078</izvorni_sadrzaj>
    <derivirana_varijabla naziv="DomainObject.Predmet.StrankaWithAdressOIB_1">REPUBLIKA HRVATSKA, MINI. FINANC. POR. UPRAVA, PU ZADAR, OIB , zadar,23000 Zadar,Noz Ljumežaj, OIB 31009011689, Ulica Franka Lisice 40,23000 Zadar,GEALAN d.o.o., OIB 02928376509, OMLADINSKA 11,10360 SESVETE,HANŽEKOVIĆ I PARTNERI, OIB 85127306373, RADNIČKA CESTA 22,10000 Zagreb,ČISTOĆA d.o.o., OIB 85584865987, STJEPANA RADIĆA 33,Zadar,HYPO - LEASING KROATIEN, OIB 87064273078</derivirana_varijabla>
  </DomainObject.Predmet.StrankaWithAdressOIB>
  <DomainObject.Predmet.StrankaNazivFormated>
    <izvorni_sadrzaj>REPUBLIKA HRVATSKA, MINI. FINANC. POR. UPRAVA, PU ZADAR,Noz Ljumežaj,GEALAN d.o.o.,HANŽEKOVIĆ I PARTNERI,ČISTOĆA d.o.o.,HYPO - LEASING KROATIEN</izvorni_sadrzaj>
    <derivirana_varijabla naziv="DomainObject.Predmet.StrankaNazivFormated_1">REPUBLIKA HRVATSKA, MINI. FINANC. POR. UPRAVA, PU ZADAR,Noz Ljumežaj,GEALAN d.o.o.,HANŽEKOVIĆ I PARTNERI,ČISTOĆA d.o.o.,HYPO - LEASING KROATIEN</derivirana_varijabla>
  </DomainObject.Predmet.StrankaNazivFormated>
  <DomainObject.Predmet.StrankaNazivFormatedOIB>
    <izvorni_sadrzaj>REPUBLIKA HRVATSKA, MINI. FINANC. POR. UPRAVA, PU ZADAR, OIB ,Noz Ljumežaj, OIB 31009011689,GEALAN d.o.o., OIB 02928376509,HANŽEKOVIĆ I PARTNERI, OIB 85127306373,ČISTOĆA d.o.o., OIB 85584865987,HYPO - LEASING KROATIEN, OIB 87064273078</izvorni_sadrzaj>
    <derivirana_varijabla naziv="DomainObject.Predmet.StrankaNazivFormatedOIB_1">REPUBLIKA HRVATSKA, MINI. FINANC. POR. UPRAVA, PU ZADAR, OIB ,Noz Ljumežaj, OIB 31009011689,GEALAN d.o.o., OIB 02928376509,HANŽEKOVIĆ I PARTNERI, OIB 85127306373,ČISTOĆA d.o.o., OIB 85584865987,HYPO - LEASING KROATIEN, OIB 87064273078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4132598.35</izvorni_sadrzaj>
    <derivirana_varijabla naziv="DomainObject.Predmet.TrenutnaVrijednost_1">4132598.35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Formated>
  <DomainObject.Predmet.StrankaListFormatedOIB>
    <izvorni_sadrzaj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FormatedOIB_1"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FormatedOIB>
  <DomainObject.Predmet.StrankaListFormatedWithAdress>
    <izvorni_sadrzaj>
      <item>REPUBLIKA HRVATSKA, MINI. FINANC. POR. UPRAVA, PU ZADAR, zadar, 23000 Zadar</item>
      <item>Noz Ljumežaj, Ulica Franka Lisice 40, 23000 Zadar</item>
      <item>GEALAN d.o.o., OMLADINSKA 11, 10360 SESVETE</item>
      <item>HANŽEKOVIĆ I PARTNERI, RADNIČKA CESTA 22, 10000 Zagreb</item>
      <item>ČISTOĆA d.o.o., STJEPANA RADIĆA 33, Zadar</item>
      <item>HYPO - LEASING KROATIEN</item>
    </izvorni_sadrzaj>
    <derivirana_varijabla naziv="DomainObject.Predmet.StrankaListFormatedWithAdress_1">
      <item>REPUBLIKA HRVATSKA, MINI. FINANC. POR. UPRAVA, PU ZADAR, zadar, 23000 Zadar</item>
      <item>Noz Ljumežaj, Ulica Franka Lisice 40, 23000 Zadar</item>
      <item>GEALAN d.o.o., OMLADINSKA 11, 10360 SESVETE</item>
      <item>HANŽEKOVIĆ I PARTNERI, RADNIČKA CESTA 22, 10000 Zagreb</item>
      <item>ČISTOĆA d.o.o., STJEPANA RADIĆA 33, Zadar</item>
      <item>HYPO - LEASING KROATIEN</item>
    </derivirana_varijabla>
  </DomainObject.Predmet.StrankaListFormatedWithAdress>
  <DomainObject.Predmet.StrankaListFormatedWithAdressOIB>
    <izvorni_sadrzaj>
      <item>REPUBLIKA HRVATSKA, MINI. FINANC. POR. UPRAVA, PU ZADAR, OIB , zadar, 23000 Zadar</item>
      <item>Noz Ljumežaj, OIB 31009011689, Ulica Franka Lisice 40, 23000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izvorni_sadrzaj>
    <derivirana_varijabla naziv="DomainObject.Predmet.StrankaListFormatedWithAdressOIB_1">
      <item>REPUBLIKA HRVATSKA, MINI. FINANC. POR. UPRAVA, PU ZADAR, OIB , zadar, 23000 Zadar</item>
      <item>Noz Ljumežaj, OIB 31009011689, Ulica Franka Lisice 40, 23000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derivirana_varijabla>
  </DomainObject.Predmet.StrankaListFormatedWithAdressOIB>
  <DomainObject.Predmet.StrankaListNaziv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Naziv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NazivFormated>
  <DomainObject.Predmet.StrankaListNazivFormatedOIB>
    <izvorni_sadrzaj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NazivFormatedOIB_1"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NazivFormatedOIB>
  <DomainObject.Predmet.ProtuStrankaListFormated>
    <izvorni_sadrzaj>
      <item>TAKMA d.o.o. Zadar</item>
    </izvorni_sadrzaj>
    <derivirana_varijabla naziv="DomainObject.Predmet.ProtuStrankaListFormated_1">
      <item>TAKMA d.o.o. Zadar</item>
    </derivirana_varijabla>
  </DomainObject.Predmet.ProtuStrankaListFormated>
  <DomainObject.Predmet.ProtuStrankaListFormatedOIB>
    <izvorni_sadrzaj>
      <item>TAKMA d.o.o. Zadar, OIB 58339833521</item>
    </izvorni_sadrzaj>
    <derivirana_varijabla naziv="DomainObject.Predmet.ProtuStrankaListFormatedOIB_1">
      <item>TAKMA d.o.o. Zadar, OIB 58339833521</item>
    </derivirana_varijabla>
  </DomainObject.Predmet.ProtuStrankaListFormatedOIB>
  <DomainObject.Predmet.ProtuStrankaListFormatedWithAdress>
    <izvorni_sadrzaj>
      <item>TAKMA d.o.o. Zadar, Put Bokanjca 124, 23000 Zadar</item>
    </izvorni_sadrzaj>
    <derivirana_varijabla naziv="DomainObject.Predmet.ProtuStrankaListFormatedWithAdress_1">
      <item>TAKMA d.o.o. Zadar, Put Bokanjca 124, 23000 Zadar</item>
    </derivirana_varijabla>
  </DomainObject.Predmet.ProtuStrankaListFormatedWithAdress>
  <DomainObject.Predmet.ProtuStrankaListFormatedWithAdressOIB>
    <izvorni_sadrzaj>
      <item>TAKMA d.o.o. Zadar, OIB 58339833521, Put Bokanjca 124, 23000 Zadar</item>
    </izvorni_sadrzaj>
    <derivirana_varijabla naziv="DomainObject.Predmet.ProtuStrankaListFormatedWithAdressOIB_1">
      <item>TAKMA d.o.o. Zadar, OIB 58339833521, Put Bokanjca 124, 23000 Zadar</item>
    </derivirana_varijabla>
  </DomainObject.Predmet.ProtuStrankaListFormatedWithAdressOIB>
  <DomainObject.Predmet.ProtuStrankaListNazivFormated>
    <izvorni_sadrzaj>
      <item>TAKMA d.o.o. Zadar</item>
    </izvorni_sadrzaj>
    <derivirana_varijabla naziv="DomainObject.Predmet.ProtuStrankaListNazivFormated_1">
      <item>TAKMA d.o.o. Zadar</item>
    </derivirana_varijabla>
  </DomainObject.Predmet.ProtuStrankaListNazivFormated>
  <DomainObject.Predmet.ProtuStrankaListNazivFormatedOIB>
    <izvorni_sadrzaj>
      <item>TAKMA d.o.o. Zadar, OIB 58339833521</item>
    </izvorni_sadrzaj>
    <derivirana_varijabla naziv="DomainObject.Predmet.ProtuStrankaListNazivFormatedOIB_1">
      <item>TAKMA d.o.o. Zadar, OIB 58339833521</item>
    </derivirana_varijabla>
  </DomainObject.Predmet.ProtuStrankaListNazivFormatedOIB>
  <DomainObject.Predmet.OstaliListFormated>
    <izvorni_sadrzaj>
      <item>Željko Vrkić</item>
      <item>Damir Katić</item>
    </izvorni_sadrzaj>
    <derivirana_varijabla naziv="DomainObject.Predmet.OstaliListFormated_1">
      <item>Željko Vrkić</item>
      <item>Damir Katić</item>
    </derivirana_varijabla>
  </DomainObject.Predmet.OstaliListFormated>
  <DomainObject.Predmet.OstaliListFormatedOIB>
    <izvorni_sadrzaj>
      <item>Željko Vrkić, OIB 11055072755</item>
      <item>Damir Katić</item>
    </izvorni_sadrzaj>
    <derivirana_varijabla naziv="DomainObject.Predmet.OstaliListFormatedOIB_1">
      <item>Željko Vrkić, OIB 11055072755</item>
      <item>Damir Katić</item>
    </derivirana_varijabla>
  </DomainObject.Predmet.OstaliListFormatedOIB>
  <DomainObject.Predmet.OstaliListFormatedWithAdress>
    <izvorni_sadrzaj>
      <item>Željko Vrkić</item>
      <item>Damir Katić, Drniška 22, 10000 Zagreb</item>
    </izvorni_sadrzaj>
    <derivirana_varijabla naziv="DomainObject.Predmet.OstaliListFormatedWithAdress_1">
      <item>Željko Vrkić</item>
      <item>Damir Katić, Drniška 22, 10000 Zagreb</item>
    </derivirana_varijabla>
  </DomainObject.Predmet.OstaliListFormatedWithAdress>
  <DomainObject.Predmet.OstaliListFormatedWithAdressOIB>
    <izvorni_sadrzaj>
      <item>Željko Vrkić, OIB 11055072755</item>
      <item>Damir Katić, Drniška 22, 10000 Zagreb</item>
    </izvorni_sadrzaj>
    <derivirana_varijabla naziv="DomainObject.Predmet.OstaliListFormatedWithAdressOIB_1">
      <item>Željko Vrkić, OIB 11055072755</item>
      <item>Damir Katić, Drniška 22, 10000 Zagreb</item>
    </derivirana_varijabla>
  </DomainObject.Predmet.OstaliListFormatedWithAdressOIB>
  <DomainObject.Predmet.OstaliListNazivFormated>
    <izvorni_sadrzaj>
      <item>Željko Vrkić</item>
      <item>Damir Katić</item>
    </izvorni_sadrzaj>
    <derivirana_varijabla naziv="DomainObject.Predmet.OstaliListNazivFormated_1">
      <item>Željko Vrkić</item>
      <item>Damir Katić</item>
    </derivirana_varijabla>
  </DomainObject.Predmet.OstaliListNazivFormated>
  <DomainObject.Predmet.OstaliListNazivFormatedOIB>
    <izvorni_sadrzaj>
      <item>Željko Vrkić, OIB 11055072755</item>
      <item>Damir Katić</item>
    </izvorni_sadrzaj>
    <derivirana_varijabla naziv="DomainObject.Predmet.OstaliListNazivFormatedOIB_1">
      <item>Željko Vrkić, OIB 11055072755</item>
      <item>Damir Katić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HANŽEKOVIĆ I PARTNERI i dr.</izvorni_sadrzaj>
    <derivirana_varijabla naziv="DomainObject.Predmet.StrankaIDrugi_1">HANŽEKOVIĆ I PARTNERI i dr.</derivirana_varijabla>
  </DomainObject.Predmet.StrankaIDrugi>
  <DomainObject.Predmet.ProtustrankaIDrugi>
    <izvorni_sadrzaj>TAKMA d.o.o. Zadar</izvorni_sadrzaj>
    <derivirana_varijabla naziv="DomainObject.Predmet.ProtustrankaIDrugi_1">TAKMA d.o.o. Zadar</derivirana_varijabla>
  </DomainObject.Predmet.ProtustrankaIDrugi>
  <DomainObject.Predmet.StrankaIDrugiAdressOIB>
    <izvorni_sadrzaj>HANŽEKOVIĆ I PARTNERI, OIB 85127306373, RADNIČKA CESTA 22, 10000 Zagreb i dr.</izvorni_sadrzaj>
    <derivirana_varijabla naziv="DomainObject.Predmet.StrankaIDrugiAdressOIB_1">HANŽEKOVIĆ I PARTNERI, OIB 85127306373, RADNIČKA CESTA 22, 10000 Zagreb i dr.</derivirana_varijabla>
  </DomainObject.Predmet.StrankaIDrugiAdressOIB>
  <DomainObject.Predmet.ProtustrankaIDrugiAdressOIB>
    <izvorni_sadrzaj>TAKMA d.o.o. Zadar, OIB 58339833521, Put Bokanjca 124, 23000 Zadar</izvorni_sadrzaj>
    <derivirana_varijabla naziv="DomainObject.Predmet.ProtustrankaIDrugiAdressOIB_1">TAKMA d.o.o. Zadar, OIB 58339833521, Put Bokanjca 124,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izvorni_sadrzaj>
    <derivirana_varijabla naziv="DomainObject.Predmet.SudioniciListNaziv_1"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derivirana_varijabla>
  </DomainObject.Predmet.SudioniciListNaziv>
  <DomainObject.Predmet.SudioniciListAdressOIB>
    <izvorni_sadrzaj>
      <item>REPUBLIKA HRVATSKA, MINI. FINANC. POR. UPRAVA, PU ZADAR, OIB , zadar,23000 Zadar</item>
      <item>TAKMA d.o.o. Zadar, OIB 58339833521, Put Bokanjca 124,23000 Zadar</item>
      <item>Željko Vrkić, OIB 11055072755</item>
      <item>Noz Ljumežaj, OIB 31009011689, Ulica Franka Lisice 40,23000 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izvorni_sadrzaj>
    <derivirana_varijabla naziv="DomainObject.Predmet.SudioniciListAdressOIB_1">
      <item>REPUBLIKA HRVATSKA, MINI. FINANC. POR. UPRAVA, PU ZADAR, OIB , zadar,23000 Zadar</item>
      <item>TAKMA d.o.o. Zadar, OIB 58339833521, Put Bokanjca 124,23000 Zadar</item>
      <item>Željko Vrkić, OIB 11055072755</item>
      <item>Noz Ljumežaj, OIB 31009011689, Ulica Franka Lisice 40,23000 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58339833521</item>
      <item>, OIB 11055072755</item>
      <item>, OIB 31009011689</item>
      <item>, OIB 02928376509</item>
      <item>, OIB 85127306373</item>
      <item>, OIB 85584865987</item>
      <item>, OIB 87064273078</item>
      <item>, OIB null</item>
    </izvorni_sadrzaj>
    <derivirana_varijabla naziv="DomainObject.Predmet.SudioniciListNazivOIB_1">
      <item>, OIB </item>
      <item>, OIB 58339833521</item>
      <item>, OIB 11055072755</item>
      <item>, OIB 31009011689</item>
      <item>, OIB 02928376509</item>
      <item>, OIB 85127306373</item>
      <item>, OIB 85584865987</item>
      <item>, OIB 87064273078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276341-15AE-4816-A13D-9A849BF351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465</properties:Words>
  <properties:Characters>2367</properties:Characters>
  <properties:Lines>76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2016-09-21T06:44:00Z</dcterms:created>
  <dc:creator>Ardena Bajlo</dc:creator>
  <cp:lastModifiedBy>Martina Kalmeta</cp:lastModifiedBy>
  <cp:lastPrinted>2015-04-21T10:19:00Z</cp:lastPrinted>
  <dcterms:modified xmlns:xsi="http://www.w3.org/2001/XMLSchema-instance" xsi:type="dcterms:W3CDTF">2016-09-30T12:14:00Z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