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C32DCC" w:rsidR="00C32DCC" w:rsidRPr="00C32DCC">
        <w:trPr>
          <w:trHeight w:val="2262"/>
        </w:trPr>
        <w:tc>
          <w:tcPr>
            <w:tcW w:type="dxa" w:w="3369"/>
            <w:vAlign w:val="center"/>
          </w:tcPr>
          <w:p w:rsidRDefault="00C32DCC" w:rsidP="00C32DCC" w:rsidR="00C32DCC" w:rsidRPr="00C32DCC">
            <w:pPr>
              <w:spacing w:before="100"/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C32DCC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32DCC" w:rsidP="00C32DCC" w:rsidR="00C32DCC" w:rsidRPr="00C32DCC">
            <w:pPr>
              <w:spacing w:before="100"/>
              <w:rPr>
                <w:rFonts w:cs="Times New Roman" w:hAnsi="Times New Roman" w:ascii="Times New Roman"/>
              </w:rPr>
            </w:pPr>
            <w:r w:rsidRPr="00C32DCC">
              <w:rPr>
                <w:rFonts w:cs="Times New Roman" w:hAnsi="Times New Roman" w:ascii="Times New Roman"/>
              </w:rPr>
              <w:t>REPUBLIKA HRVATSKA</w:t>
            </w:r>
          </w:p>
          <w:p w:rsidRDefault="00C32DCC" w:rsidP="00C32DCC" w:rsidR="00C32DCC" w:rsidRPr="00C32DCC">
            <w:pPr>
              <w:rPr>
                <w:rFonts w:cs="Times New Roman" w:hAnsi="Times New Roman" w:ascii="Times New Roman"/>
              </w:rPr>
            </w:pPr>
            <w:r w:rsidRPr="00C32DCC">
              <w:rPr>
                <w:rFonts w:cs="Times New Roman" w:hAnsi="Times New Roman" w:ascii="Times New Roman"/>
              </w:rPr>
              <w:t>TRGOVAČKI SUD U SPLITU</w:t>
            </w:r>
          </w:p>
          <w:p w:rsidRDefault="00C32DCC" w:rsidP="00C32DCC" w:rsidR="00C32DCC" w:rsidRPr="00C32DCC">
            <w:pPr>
              <w:rPr>
                <w:rFonts w:cs="Times New Roman" w:hAnsi="Times New Roman" w:ascii="Times New Roman"/>
              </w:rPr>
            </w:pPr>
            <w:r w:rsidRPr="00C32DCC">
              <w:rPr>
                <w:rFonts w:cs="Times New Roman" w:hAnsi="Times New Roman" w:ascii="Times New Roman"/>
              </w:rPr>
              <w:t>Split, Sukoišanska 6</w:t>
            </w:r>
          </w:p>
        </w:tc>
        <w:tc>
          <w:tcPr>
            <w:tcW w:type="dxa" w:w="5811"/>
          </w:tcPr>
          <w:p w:rsidRDefault="00C32DCC" w:rsidP="00C32DCC" w:rsidR="00C32DCC" w:rsidRPr="00C32DCC">
            <w:pPr>
              <w:jc w:val="both"/>
              <w:rPr>
                <w:rFonts w:cs="Times New Roman" w:hAnsi="Times New Roman" w:ascii="Times New Roman"/>
              </w:rPr>
            </w:pPr>
          </w:p>
          <w:p w:rsidRDefault="00C32DCC" w:rsidP="00C32DCC" w:rsidR="00C32DCC" w:rsidRPr="00C32DCC">
            <w:pPr>
              <w:jc w:val="both"/>
              <w:rPr>
                <w:rFonts w:cs="Times New Roman" w:hAnsi="Times New Roman" w:ascii="Times New Roman"/>
              </w:rPr>
            </w:pPr>
          </w:p>
          <w:p w:rsidRDefault="00C32DCC" w:rsidP="00C32DCC" w:rsidR="00C32DCC" w:rsidRPr="00C32DCC">
            <w:pPr>
              <w:jc w:val="both"/>
              <w:rPr>
                <w:rFonts w:cs="Times New Roman" w:hAnsi="Times New Roman" w:ascii="Times New Roman"/>
              </w:rPr>
            </w:pPr>
          </w:p>
          <w:p w:rsidRDefault="00C32DCC" w:rsidP="00C32DCC" w:rsidR="00C32DCC" w:rsidRPr="00C32DCC">
            <w:pPr>
              <w:jc w:val="right"/>
              <w:rPr>
                <w:rFonts w:cs="Times New Roman" w:hAnsi="Times New Roman" w:ascii="Times New Roman"/>
              </w:rPr>
            </w:pPr>
          </w:p>
          <w:p w:rsidRDefault="00C32DCC" w:rsidP="00C32DCC" w:rsidR="00C32DCC" w:rsidRPr="00C32DCC">
            <w:pPr>
              <w:jc w:val="right"/>
              <w:rPr>
                <w:rFonts w:cs="Times New Roman" w:hAnsi="Times New Roman" w:ascii="Times New Roman"/>
              </w:rPr>
            </w:pPr>
          </w:p>
          <w:p w:rsidRDefault="00C32DCC" w:rsidP="00C32DCC" w:rsidR="00C32DCC" w:rsidRPr="00C32DCC">
            <w:pPr>
              <w:jc w:val="right"/>
              <w:rPr>
                <w:rFonts w:cs="Times New Roman" w:hAnsi="Times New Roman" w:ascii="Times New Roman"/>
                <w:noProof/>
              </w:rPr>
            </w:pPr>
          </w:p>
          <w:p w:rsidRDefault="00C32DCC" w:rsidP="00C32DCC" w:rsidR="00C32DCC" w:rsidRPr="00C32DCC">
            <w:pPr>
              <w:jc w:val="right"/>
              <w:rPr>
                <w:rFonts w:cs="Times New Roman" w:hAnsi="Times New Roman" w:ascii="Times New Roman"/>
                <w:noProof/>
              </w:rPr>
            </w:pPr>
          </w:p>
          <w:p w:rsidRDefault="00C32DCC" w:rsidP="003B41C0" w:rsidR="00C32DCC" w:rsidRPr="00C32DCC">
            <w:pPr>
              <w:jc w:val="right"/>
              <w:rPr>
                <w:rFonts w:cs="Times New Roman" w:hAnsi="Times New Roman" w:ascii="Times New Roman"/>
                <w:noProof/>
              </w:rPr>
            </w:pPr>
            <w:r w:rsidRPr="00C32DCC">
              <w:rPr>
                <w:rFonts w:cs="Times New Roman" w:hAnsi="Times New Roman" w:ascii="Times New Roman"/>
                <w:noProof/>
              </w:rPr>
              <w:t>Poslovni broj: 11.St-</w:t>
            </w:r>
            <w:r>
              <w:rPr>
                <w:rFonts w:cs="Times New Roman" w:hAnsi="Times New Roman" w:ascii="Times New Roman"/>
                <w:noProof/>
              </w:rPr>
              <w:t>12</w:t>
            </w:r>
            <w:r w:rsidR="003B41C0">
              <w:rPr>
                <w:rFonts w:cs="Times New Roman" w:hAnsi="Times New Roman" w:ascii="Times New Roman"/>
                <w:noProof/>
              </w:rPr>
              <w:t>18</w:t>
            </w:r>
            <w:r>
              <w:rPr>
                <w:rFonts w:cs="Times New Roman" w:hAnsi="Times New Roman" w:ascii="Times New Roman"/>
                <w:noProof/>
              </w:rPr>
              <w:t>/2016</w:t>
            </w:r>
          </w:p>
        </w:tc>
      </w:tr>
    </w:tbl>
    <w:p w14:textId="f899972" w14:paraId="f899972" w:rsidRDefault="00BD0385" w:rsidP="00667786" w:rsidR="00BD0385">
      <w:pPr>
        <w15:collapsed w:val="false"/>
      </w:pPr>
    </w:p>
    <w:p w:rsidRDefault="00C32DCC" w:rsidP="00667786" w:rsidR="00C32DCC"/>
    <w:p w:rsidRDefault="00BD0385" w:rsidP="00896A74" w:rsidR="00C1399A" w:rsidRPr="009B5817">
      <w:pPr>
        <w:pStyle w:val="Naslov1"/>
        <w:spacing w:after="150" w:before="150"/>
        <w:rPr>
          <w:b w:val="false"/>
          <w:spacing w:val="60"/>
        </w:rPr>
      </w:pPr>
      <w:r w:rsidRPr="009B5817">
        <w:rPr>
          <w:b w:val="false"/>
          <w:spacing w:val="60"/>
        </w:rPr>
        <w:t>REPUBLIKA HRVATSKA</w:t>
      </w:r>
    </w:p>
    <w:p w:rsidRDefault="00716CB0" w:rsidP="00896A74" w:rsidR="00BD0385" w:rsidRPr="009B5817">
      <w:pPr>
        <w:spacing w:after="150" w:before="150"/>
        <w:jc w:val="center"/>
        <w:rPr>
          <w:spacing w:val="60"/>
        </w:rPr>
      </w:pPr>
      <w:r>
        <w:rPr>
          <w:spacing w:val="60"/>
        </w:rPr>
        <w:t>RJEŠENJE</w:t>
      </w:r>
    </w:p>
    <w:p w:rsidRDefault="00C1399A" w:rsidP="001F6555" w:rsidR="001F6555" w:rsidRPr="009B5817">
      <w:pPr>
        <w:jc w:val="both"/>
        <w:rPr>
          <w:bCs/>
        </w:rPr>
      </w:pPr>
      <w:r w:rsidRPr="009B5817">
        <w:tab/>
        <w:t>Trgovački sud u Splitu,</w:t>
      </w:r>
      <w:r w:rsidR="00BD0385" w:rsidRPr="009B5817">
        <w:t xml:space="preserve"> po </w:t>
      </w:r>
      <w:r w:rsidR="002A395D" w:rsidRPr="009B5817">
        <w:t>sutkinji</w:t>
      </w:r>
      <w:r w:rsidR="006D639C">
        <w:t xml:space="preserve"> </w:t>
      </w:r>
      <w:r w:rsidR="00BD0385" w:rsidRPr="009B5817">
        <w:t>Ani Golub Gruić,</w:t>
      </w:r>
      <w:r w:rsidR="00C32DCC">
        <w:t xml:space="preserve"> </w:t>
      </w:r>
      <w:r w:rsidRPr="009B5817">
        <w:t xml:space="preserve">u stečajnom postupku nad </w:t>
      </w:r>
      <w:r w:rsidR="005B7D5C" w:rsidRPr="009B5817">
        <w:t>dužnikom</w:t>
      </w:r>
      <w:r w:rsidR="006D639C">
        <w:t xml:space="preserve"> </w:t>
      </w:r>
      <w:r w:rsidR="003B41C0" w:rsidRPr="003B41C0">
        <w:rPr>
          <w:rFonts w:eastAsia="Calibri"/>
          <w:lang w:eastAsia="en-US"/>
        </w:rPr>
        <w:t>EUROKLIMA d.o.o. u stečaju, OIB: 23388135949, Split, Šegedinova 1</w:t>
      </w:r>
      <w:r w:rsidR="00C32DCC">
        <w:rPr>
          <w:rFonts w:eastAsia="Calibri"/>
          <w:lang w:eastAsia="en-US"/>
        </w:rPr>
        <w:t>,</w:t>
      </w:r>
      <w:r w:rsidR="00524606" w:rsidRPr="00524606">
        <w:rPr>
          <w:rFonts w:eastAsia="Calibri"/>
          <w:lang w:eastAsia="en-US"/>
        </w:rPr>
        <w:t xml:space="preserve"> </w:t>
      </w:r>
      <w:r w:rsidR="00E7727A">
        <w:t>13. veljače</w:t>
      </w:r>
      <w:r w:rsidR="00C32DCC">
        <w:t xml:space="preserve"> 2018.</w:t>
      </w:r>
    </w:p>
    <w:p w:rsidRDefault="00716CB0" w:rsidP="00896A74" w:rsidR="003D3A97" w:rsidRPr="009B5817">
      <w:pPr>
        <w:spacing w:after="180" w:before="180"/>
        <w:jc w:val="center"/>
      </w:pPr>
      <w:r>
        <w:t>r i j e š i</w:t>
      </w:r>
      <w:r w:rsidR="002A395D" w:rsidRPr="009B5817">
        <w:t xml:space="preserve"> o</w:t>
      </w:r>
      <w:r w:rsidR="003D3A97" w:rsidRPr="009B5817">
        <w:t xml:space="preserve">   j e </w:t>
      </w:r>
    </w:p>
    <w:p w:rsidRDefault="00811084" w:rsidP="00896A74" w:rsidR="00FB6DA2">
      <w:pPr>
        <w:spacing w:after="180"/>
        <w:ind w:firstLine="709"/>
        <w:jc w:val="both"/>
      </w:pPr>
      <w:r>
        <w:t xml:space="preserve">Prihvaća se zahtjev Agencije za osiguranje radničkih </w:t>
      </w:r>
      <w:r w:rsidR="00C32DCC">
        <w:t>tražbina, OIB: 04323472109, Zagreb</w:t>
      </w:r>
      <w:r>
        <w:t>, Frankopa</w:t>
      </w:r>
      <w:r w:rsidR="00710FA7">
        <w:t>nska 11</w:t>
      </w:r>
      <w:r w:rsidR="003B41C0">
        <w:t>, od 25. siječnja 2018.</w:t>
      </w:r>
      <w:r w:rsidR="00710FA7">
        <w:t xml:space="preserve"> te se</w:t>
      </w:r>
      <w:r>
        <w:t xml:space="preserve"> i</w:t>
      </w:r>
      <w:r w:rsidR="00716CB0" w:rsidRPr="00716CB0">
        <w:t>spravlj</w:t>
      </w:r>
      <w:r w:rsidR="00710FA7">
        <w:t>a</w:t>
      </w:r>
      <w:r w:rsidR="00716CB0" w:rsidRPr="00716CB0">
        <w:t xml:space="preserve"> tablica</w:t>
      </w:r>
      <w:r w:rsidR="00710FA7">
        <w:t xml:space="preserve"> ispitanih tražbina sastavljena </w:t>
      </w:r>
      <w:r w:rsidR="00C32DCC">
        <w:t>1</w:t>
      </w:r>
      <w:r w:rsidR="003B41C0">
        <w:t>7</w:t>
      </w:r>
      <w:r w:rsidR="00C32DCC">
        <w:t>. listopada 2017.</w:t>
      </w:r>
      <w:r w:rsidR="00710FA7">
        <w:t xml:space="preserve">, </w:t>
      </w:r>
      <w:r w:rsidR="00C32DCC">
        <w:t>tako da</w:t>
      </w:r>
      <w:r w:rsidR="00710FA7">
        <w:t xml:space="preserve"> </w:t>
      </w:r>
      <w:r w:rsidR="00470D07">
        <w:t xml:space="preserve">u odnosu na I. viši isplatni red </w:t>
      </w:r>
      <w:r w:rsidR="00710FA7">
        <w:t>sada glasi:</w:t>
      </w:r>
    </w:p>
    <w:tbl>
      <w:tblPr>
        <w:tblW w:type="dxa" w:w="10628"/>
        <w:jc w:val="center"/>
        <w:tblInd w:type="dxa" w:w="-17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95"/>
        <w:gridCol w:w="1418"/>
        <w:gridCol w:w="1560"/>
        <w:gridCol w:w="1559"/>
        <w:gridCol w:w="1559"/>
        <w:gridCol w:w="992"/>
        <w:gridCol w:w="1418"/>
        <w:gridCol w:w="1627"/>
      </w:tblGrid>
      <w:tr w:rsidTr="00267EAB" w:rsidR="00C64819" w:rsidRPr="00C32DCC">
        <w:trPr>
          <w:trHeight w:val="907"/>
          <w:jc w:val="center"/>
        </w:trPr>
        <w:tc>
          <w:tcPr>
            <w:tcW w:type="dxa" w:w="495"/>
            <w:shd w:fill="auto" w:color="auto" w:val="clear"/>
            <w:vAlign w:val="center"/>
            <w:hideMark/>
          </w:tcPr>
          <w:p w:rsidRDefault="00556C2D" w:rsidP="00C32DCC" w:rsidR="00556C2D" w:rsidRPr="00C32DCC">
            <w:pPr>
              <w:jc w:val="center"/>
            </w:pPr>
            <w:r w:rsidRPr="00C32DCC">
              <w:t>R. br.</w:t>
            </w:r>
          </w:p>
        </w:tc>
        <w:tc>
          <w:tcPr>
            <w:tcW w:type="dxa" w:w="1418"/>
            <w:shd w:fill="auto" w:color="auto" w:val="clear"/>
            <w:vAlign w:val="center"/>
            <w:hideMark/>
          </w:tcPr>
          <w:p w:rsidRDefault="00556C2D" w:rsidP="00C32DCC" w:rsidR="00556C2D" w:rsidRPr="00C32DCC">
            <w:pPr>
              <w:jc w:val="center"/>
            </w:pPr>
            <w:r w:rsidRPr="00C32DCC">
              <w:t>Vjerovnik</w:t>
            </w:r>
          </w:p>
        </w:tc>
        <w:tc>
          <w:tcPr>
            <w:tcW w:type="dxa" w:w="1560"/>
            <w:shd w:fill="auto" w:color="auto" w:val="clear"/>
            <w:vAlign w:val="center"/>
            <w:hideMark/>
          </w:tcPr>
          <w:p w:rsidRDefault="00556C2D" w:rsidP="00C32DCC" w:rsidR="00556C2D" w:rsidRPr="00C32DCC">
            <w:pPr>
              <w:jc w:val="center"/>
            </w:pPr>
            <w:r w:rsidRPr="00C32DCC">
              <w:t>OIB</w:t>
            </w:r>
          </w:p>
        </w:tc>
        <w:tc>
          <w:tcPr>
            <w:tcW w:type="dxa" w:w="1559"/>
            <w:shd w:fill="auto" w:color="auto" w:val="clear"/>
            <w:vAlign w:val="center"/>
            <w:hideMark/>
          </w:tcPr>
          <w:p w:rsidRDefault="00556C2D" w:rsidP="00C64819" w:rsidR="00556C2D" w:rsidRPr="00C32DCC">
            <w:pPr>
              <w:ind w:right="-108" w:left="-108"/>
              <w:jc w:val="center"/>
              <w:rPr>
                <w:color w:val="000000"/>
              </w:rPr>
            </w:pPr>
            <w:r w:rsidRPr="00C32DCC">
              <w:rPr>
                <w:color w:val="000000"/>
              </w:rPr>
              <w:t>Iznos prijavljene tražbine u kn</w:t>
            </w:r>
          </w:p>
        </w:tc>
        <w:tc>
          <w:tcPr>
            <w:tcW w:type="dxa" w:w="1559"/>
            <w:shd w:fill="auto" w:color="auto" w:val="clear"/>
            <w:vAlign w:val="center"/>
            <w:hideMark/>
          </w:tcPr>
          <w:p w:rsidRDefault="00556C2D" w:rsidP="00C64819" w:rsidR="00556C2D" w:rsidRPr="00C32DCC">
            <w:pPr>
              <w:ind w:right="-108" w:left="-108"/>
              <w:jc w:val="center"/>
              <w:rPr>
                <w:color w:val="000000"/>
              </w:rPr>
            </w:pPr>
            <w:r w:rsidRPr="00C32DCC">
              <w:rPr>
                <w:color w:val="000000"/>
              </w:rPr>
              <w:t>Iznos utvrđene tražbine u kn</w:t>
            </w:r>
          </w:p>
        </w:tc>
        <w:tc>
          <w:tcPr>
            <w:tcW w:type="dxa" w:w="992"/>
            <w:shd w:fill="auto" w:color="auto" w:val="clear"/>
            <w:vAlign w:val="center"/>
            <w:hideMark/>
          </w:tcPr>
          <w:p w:rsidRDefault="00556C2D" w:rsidP="00C64819" w:rsidR="00556C2D" w:rsidRPr="00C32DCC">
            <w:pPr>
              <w:ind w:right="-108" w:left="-108"/>
              <w:jc w:val="center"/>
              <w:rPr>
                <w:color w:val="000000"/>
              </w:rPr>
            </w:pPr>
            <w:r w:rsidRPr="00C32DCC">
              <w:rPr>
                <w:color w:val="000000"/>
              </w:rPr>
              <w:t>Iznos osporene tražbine u kn</w:t>
            </w:r>
          </w:p>
        </w:tc>
        <w:tc>
          <w:tcPr>
            <w:tcW w:type="dxa" w:w="1418"/>
            <w:shd w:fill="auto" w:color="auto" w:val="clear"/>
            <w:vAlign w:val="center"/>
            <w:hideMark/>
          </w:tcPr>
          <w:p w:rsidRDefault="00C32DCC" w:rsidP="00C32DCC" w:rsidR="00556C2D" w:rsidRPr="00C32DCC">
            <w:pPr>
              <w:jc w:val="center"/>
              <w:rPr>
                <w:color w:val="000000"/>
              </w:rPr>
            </w:pPr>
            <w:r w:rsidRPr="00C32DCC">
              <w:rPr>
                <w:color w:val="000000"/>
              </w:rPr>
              <w:t>Isplatila AORT</w:t>
            </w:r>
          </w:p>
        </w:tc>
        <w:tc>
          <w:tcPr>
            <w:tcW w:type="dxa" w:w="1627"/>
            <w:shd w:fill="auto" w:color="auto" w:val="clear"/>
            <w:vAlign w:val="center"/>
            <w:hideMark/>
          </w:tcPr>
          <w:p w:rsidRDefault="00556C2D" w:rsidP="00C32DCC" w:rsidR="00556C2D" w:rsidRPr="00C32DCC">
            <w:pPr>
              <w:jc w:val="center"/>
              <w:rPr>
                <w:color w:val="000000"/>
              </w:rPr>
            </w:pPr>
            <w:r w:rsidRPr="00C32DCC">
              <w:rPr>
                <w:color w:val="000000"/>
              </w:rPr>
              <w:t>Utvrđena tražbina poslije isplate AOR</w:t>
            </w:r>
            <w:r w:rsidR="00C32DCC" w:rsidRPr="00C32DCC">
              <w:rPr>
                <w:color w:val="000000"/>
              </w:rPr>
              <w:t>T</w:t>
            </w:r>
          </w:p>
        </w:tc>
      </w:tr>
      <w:tr w:rsidTr="00267EAB" w:rsidR="003B41C0" w:rsidRPr="00C32DCC">
        <w:trPr>
          <w:trHeight w:val="907"/>
          <w:jc w:val="center"/>
        </w:trPr>
        <w:tc>
          <w:tcPr>
            <w:tcW w:type="dxa" w:w="495"/>
            <w:shd w:fill="auto" w:color="auto" w:val="clear"/>
            <w:vAlign w:val="center"/>
            <w:hideMark/>
          </w:tcPr>
          <w:p w:rsidRDefault="003B41C0" w:rsidP="00C64819" w:rsidR="003B41C0" w:rsidRPr="00C32DCC">
            <w:pPr>
              <w:ind w:right="-108" w:left="-38"/>
              <w:jc w:val="center"/>
              <w:rPr>
                <w:bCs/>
              </w:rPr>
            </w:pPr>
            <w:r w:rsidRPr="00C32DCC">
              <w:rPr>
                <w:bCs/>
              </w:rPr>
              <w:t>1.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3B41C0" w:rsidP="00C64819" w:rsidR="003B41C0" w:rsidRPr="00C32DCC">
            <w:pPr>
              <w:ind w:right="-108" w:left="-129"/>
              <w:jc w:val="center"/>
              <w:rPr>
                <w:bCs/>
              </w:rPr>
            </w:pPr>
            <w:r w:rsidRPr="00C32DCC">
              <w:rPr>
                <w:bCs/>
              </w:rPr>
              <w:t>Republika Hrvatska Ministarstvo</w:t>
            </w:r>
            <w:r w:rsidRPr="00C32DCC">
              <w:rPr>
                <w:bCs/>
              </w:rPr>
              <w:br/>
              <w:t xml:space="preserve"> Financija</w:t>
            </w:r>
          </w:p>
        </w:tc>
        <w:tc>
          <w:tcPr>
            <w:tcW w:type="dxa" w:w="1560"/>
            <w:shd w:fill="auto" w:color="auto" w:val="clear"/>
            <w:vAlign w:val="center"/>
          </w:tcPr>
          <w:p w:rsidRDefault="003B41C0" w:rsidP="00C32DCC" w:rsidR="003B41C0" w:rsidRPr="00C32DCC">
            <w:pPr>
              <w:jc w:val="center"/>
            </w:pPr>
            <w:r w:rsidRPr="00C32DCC">
              <w:t>18683136487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3B41C0" w:rsidP="003D0FAF" w:rsidR="003B41C0" w:rsidRPr="001A136B">
            <w:pPr>
              <w:jc w:val="center"/>
              <w:rPr>
                <w:color w:val="000000"/>
              </w:rPr>
            </w:pPr>
            <w:r w:rsidRPr="001A136B">
              <w:rPr>
                <w:color w:val="000000"/>
              </w:rPr>
              <w:t>89.695,43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3B41C0" w:rsidP="003D0FAF" w:rsidR="003B41C0" w:rsidRPr="001A136B">
            <w:pPr>
              <w:jc w:val="center"/>
              <w:rPr>
                <w:color w:val="000000"/>
              </w:rPr>
            </w:pPr>
            <w:r w:rsidRPr="001A136B">
              <w:rPr>
                <w:color w:val="000000"/>
              </w:rPr>
              <w:t>89.695,43</w:t>
            </w:r>
          </w:p>
        </w:tc>
        <w:tc>
          <w:tcPr>
            <w:tcW w:type="dxa" w:w="992"/>
            <w:shd w:fill="auto" w:color="auto" w:val="clear"/>
            <w:vAlign w:val="center"/>
          </w:tcPr>
          <w:p w:rsidRDefault="003B41C0" w:rsidP="003B41C0" w:rsidR="003B41C0" w:rsidRPr="009F407F">
            <w:pPr>
              <w:jc w:val="center"/>
            </w:pPr>
            <w:r w:rsidRPr="009F407F">
              <w:t>0,00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3B41C0" w:rsidP="00C32DCC" w:rsidR="003B41C0" w:rsidRPr="00C32DCC">
            <w:pPr>
              <w:jc w:val="center"/>
            </w:pPr>
            <w:r>
              <w:t>/</w:t>
            </w:r>
          </w:p>
        </w:tc>
        <w:tc>
          <w:tcPr>
            <w:tcW w:type="dxa" w:w="1627"/>
            <w:shd w:fill="auto" w:color="auto" w:val="clear"/>
            <w:vAlign w:val="center"/>
          </w:tcPr>
          <w:p w:rsidRDefault="003B41C0" w:rsidP="00C32DCC" w:rsidR="003B41C0" w:rsidRPr="00C32DCC">
            <w:pPr>
              <w:jc w:val="center"/>
            </w:pPr>
            <w:r w:rsidRPr="003B41C0">
              <w:t>89.695,43</w:t>
            </w:r>
          </w:p>
        </w:tc>
      </w:tr>
      <w:tr w:rsidTr="00267EAB" w:rsidR="003B41C0" w:rsidRPr="00C32DCC">
        <w:trPr>
          <w:trHeight w:val="907"/>
          <w:jc w:val="center"/>
        </w:trPr>
        <w:tc>
          <w:tcPr>
            <w:tcW w:type="dxa" w:w="495"/>
            <w:shd w:fill="auto" w:color="auto" w:val="clear"/>
            <w:vAlign w:val="center"/>
            <w:hideMark/>
          </w:tcPr>
          <w:p w:rsidRDefault="003B41C0" w:rsidP="00C64819" w:rsidR="003B41C0" w:rsidRPr="00C32DCC">
            <w:pPr>
              <w:ind w:right="-108" w:left="-38"/>
              <w:jc w:val="center"/>
              <w:rPr>
                <w:bCs/>
              </w:rPr>
            </w:pPr>
            <w:r w:rsidRPr="00C32DCC">
              <w:rPr>
                <w:bCs/>
              </w:rPr>
              <w:t>2.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3B41C0" w:rsidP="003D0FAF" w:rsidR="003B41C0" w:rsidRPr="001A136B">
            <w:pPr>
              <w:jc w:val="center"/>
            </w:pPr>
            <w:r w:rsidRPr="001A136B">
              <w:t>Radovan Fištrović</w:t>
            </w:r>
          </w:p>
        </w:tc>
        <w:tc>
          <w:tcPr>
            <w:tcW w:type="dxa" w:w="1560"/>
            <w:shd w:fill="auto" w:color="auto" w:val="clear"/>
            <w:vAlign w:val="center"/>
          </w:tcPr>
          <w:p w:rsidRDefault="003B41C0" w:rsidP="003D0FAF" w:rsidR="003B41C0" w:rsidRPr="001A136B">
            <w:pPr>
              <w:jc w:val="center"/>
              <w:rPr>
                <w:color w:val="000000"/>
              </w:rPr>
            </w:pPr>
            <w:r w:rsidRPr="001A136B">
              <w:rPr>
                <w:color w:val="000000"/>
              </w:rPr>
              <w:t>15649702668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3B41C0" w:rsidP="003D0FAF" w:rsidR="003B41C0" w:rsidRPr="001A136B">
            <w:pPr>
              <w:jc w:val="center"/>
            </w:pPr>
            <w:r w:rsidRPr="001A136B">
              <w:t>213.555,38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3B41C0" w:rsidP="003D0FAF" w:rsidR="003B41C0" w:rsidRPr="001A136B">
            <w:pPr>
              <w:jc w:val="center"/>
            </w:pPr>
            <w:r w:rsidRPr="001A136B">
              <w:t>213.555,38</w:t>
            </w:r>
          </w:p>
        </w:tc>
        <w:tc>
          <w:tcPr>
            <w:tcW w:type="dxa" w:w="992"/>
            <w:shd w:fill="auto" w:color="auto" w:val="clear"/>
            <w:vAlign w:val="center"/>
          </w:tcPr>
          <w:p w:rsidRDefault="003B41C0" w:rsidP="003B41C0" w:rsidR="003B41C0" w:rsidRPr="009F407F">
            <w:pPr>
              <w:jc w:val="center"/>
            </w:pPr>
            <w:r w:rsidRPr="009F407F">
              <w:t>0,00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3B41C0" w:rsidP="00C32DCC" w:rsidR="003B41C0" w:rsidRPr="00C32DCC">
            <w:pPr>
              <w:jc w:val="center"/>
            </w:pPr>
            <w:r>
              <w:t>/</w:t>
            </w:r>
          </w:p>
        </w:tc>
        <w:tc>
          <w:tcPr>
            <w:tcW w:type="dxa" w:w="1627"/>
            <w:shd w:fill="auto" w:color="auto" w:val="clear"/>
            <w:vAlign w:val="center"/>
          </w:tcPr>
          <w:p w:rsidRDefault="003B41C0" w:rsidP="00C32DCC" w:rsidR="003B41C0" w:rsidRPr="00C32DCC">
            <w:pPr>
              <w:jc w:val="center"/>
            </w:pPr>
            <w:r w:rsidRPr="003B41C0">
              <w:t>213.555,38</w:t>
            </w:r>
          </w:p>
        </w:tc>
      </w:tr>
      <w:tr w:rsidTr="00267EAB" w:rsidR="003B41C0" w:rsidRPr="00C32DCC">
        <w:trPr>
          <w:trHeight w:val="907"/>
          <w:jc w:val="center"/>
        </w:trPr>
        <w:tc>
          <w:tcPr>
            <w:tcW w:type="dxa" w:w="495"/>
            <w:shd w:fill="auto" w:color="auto" w:val="clear"/>
            <w:vAlign w:val="center"/>
            <w:hideMark/>
          </w:tcPr>
          <w:p w:rsidRDefault="003B41C0" w:rsidP="00C64819" w:rsidR="003B41C0" w:rsidRPr="00C32DCC">
            <w:pPr>
              <w:ind w:right="-108" w:left="-38"/>
              <w:jc w:val="center"/>
            </w:pPr>
            <w:r w:rsidRPr="00C32DCC">
              <w:t>3.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3B41C0" w:rsidP="003D0FAF" w:rsidR="003B41C0" w:rsidRPr="001A136B">
            <w:pPr>
              <w:jc w:val="center"/>
            </w:pPr>
            <w:r w:rsidRPr="001A136B">
              <w:t>Ileana Radmilo</w:t>
            </w:r>
          </w:p>
        </w:tc>
        <w:tc>
          <w:tcPr>
            <w:tcW w:type="dxa" w:w="1560"/>
            <w:shd w:fill="auto" w:color="auto" w:val="clear"/>
            <w:vAlign w:val="center"/>
          </w:tcPr>
          <w:p w:rsidRDefault="003B41C0" w:rsidP="003D0FAF" w:rsidR="003B41C0" w:rsidRPr="001A136B">
            <w:pPr>
              <w:jc w:val="center"/>
              <w:rPr>
                <w:color w:val="000000"/>
              </w:rPr>
            </w:pPr>
            <w:r w:rsidRPr="001A136B">
              <w:rPr>
                <w:color w:val="000000"/>
              </w:rPr>
              <w:t>94122928177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3B41C0" w:rsidP="003D0FAF" w:rsidR="003B41C0" w:rsidRPr="001A136B">
            <w:pPr>
              <w:jc w:val="center"/>
            </w:pPr>
            <w:r w:rsidRPr="001A136B">
              <w:t>89.845,74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3B41C0" w:rsidP="003D0FAF" w:rsidR="003B41C0" w:rsidRPr="001A136B">
            <w:pPr>
              <w:jc w:val="center"/>
            </w:pPr>
            <w:r w:rsidRPr="001A136B">
              <w:t>89.845,74</w:t>
            </w:r>
          </w:p>
        </w:tc>
        <w:tc>
          <w:tcPr>
            <w:tcW w:type="dxa" w:w="992"/>
            <w:shd w:fill="auto" w:color="auto" w:val="clear"/>
            <w:vAlign w:val="center"/>
          </w:tcPr>
          <w:p w:rsidRDefault="003B41C0" w:rsidP="003B41C0" w:rsidR="003B41C0">
            <w:pPr>
              <w:jc w:val="center"/>
            </w:pPr>
            <w:r w:rsidRPr="009F407F">
              <w:t>0,00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3B41C0" w:rsidP="00C32DCC" w:rsidR="003B41C0" w:rsidRPr="00C32DCC">
            <w:pPr>
              <w:jc w:val="center"/>
            </w:pPr>
            <w:r>
              <w:t>10.330,47</w:t>
            </w:r>
          </w:p>
        </w:tc>
        <w:tc>
          <w:tcPr>
            <w:tcW w:type="dxa" w:w="1627"/>
            <w:shd w:fill="auto" w:color="auto" w:val="clear"/>
            <w:vAlign w:val="center"/>
          </w:tcPr>
          <w:p w:rsidRDefault="003B41C0" w:rsidP="00C32DCC" w:rsidR="003B41C0" w:rsidRPr="00C32DCC">
            <w:pPr>
              <w:jc w:val="center"/>
            </w:pPr>
            <w:r>
              <w:t>79.515,27</w:t>
            </w:r>
          </w:p>
        </w:tc>
      </w:tr>
      <w:tr w:rsidTr="00267EAB" w:rsidR="00267EAB" w:rsidRPr="00C32DCC">
        <w:trPr>
          <w:trHeight w:val="907"/>
          <w:jc w:val="center"/>
        </w:trPr>
        <w:tc>
          <w:tcPr>
            <w:tcW w:type="dxa" w:w="495"/>
            <w:shd w:fill="auto" w:color="auto" w:val="clear"/>
            <w:vAlign w:val="center"/>
          </w:tcPr>
          <w:p w:rsidRDefault="00267EAB" w:rsidP="00C64819" w:rsidR="00267EAB" w:rsidRPr="00C32DCC">
            <w:pPr>
              <w:ind w:right="-108" w:left="-38"/>
              <w:jc w:val="center"/>
            </w:pPr>
            <w:r>
              <w:t>4.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267EAB" w:rsidP="003D0FAF" w:rsidR="00267EAB" w:rsidRPr="001A136B">
            <w:pPr>
              <w:jc w:val="center"/>
            </w:pPr>
            <w:r w:rsidRPr="00267EAB">
              <w:t>Agencije za osiguranje radničkih tražbin</w:t>
            </w:r>
            <w:r>
              <w:t>a</w:t>
            </w:r>
          </w:p>
        </w:tc>
        <w:tc>
          <w:tcPr>
            <w:tcW w:type="dxa" w:w="1560"/>
            <w:shd w:fill="auto" w:color="auto" w:val="clear"/>
            <w:vAlign w:val="center"/>
          </w:tcPr>
          <w:p w:rsidRDefault="00267EAB" w:rsidP="003D0FAF" w:rsidR="00267EAB" w:rsidRPr="001A136B">
            <w:pPr>
              <w:jc w:val="center"/>
              <w:rPr>
                <w:color w:val="000000"/>
              </w:rPr>
            </w:pPr>
            <w:r w:rsidRPr="00267EAB">
              <w:rPr>
                <w:color w:val="000000"/>
              </w:rPr>
              <w:t>04323472109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267EAB" w:rsidP="003D0FAF" w:rsidR="00267EAB" w:rsidRPr="001A136B">
            <w:pPr>
              <w:jc w:val="center"/>
            </w:pPr>
            <w:r>
              <w:t>/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267EAB" w:rsidP="003D0FAF" w:rsidR="00267EAB" w:rsidRPr="001A136B">
            <w:pPr>
              <w:jc w:val="center"/>
            </w:pPr>
            <w:r>
              <w:t>/</w:t>
            </w:r>
          </w:p>
        </w:tc>
        <w:tc>
          <w:tcPr>
            <w:tcW w:type="dxa" w:w="992"/>
            <w:shd w:fill="auto" w:color="auto" w:val="clear"/>
            <w:vAlign w:val="center"/>
          </w:tcPr>
          <w:p w:rsidRDefault="00267EAB" w:rsidP="003B41C0" w:rsidR="00267EAB" w:rsidRPr="009F407F">
            <w:pPr>
              <w:jc w:val="center"/>
            </w:pPr>
            <w:r>
              <w:t>/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267EAB" w:rsidP="00C32DCC" w:rsidR="00267EAB">
            <w:pPr>
              <w:jc w:val="center"/>
            </w:pPr>
            <w:r>
              <w:t>/</w:t>
            </w:r>
          </w:p>
        </w:tc>
        <w:tc>
          <w:tcPr>
            <w:tcW w:type="dxa" w:w="1627"/>
            <w:shd w:fill="auto" w:color="auto" w:val="clear"/>
            <w:vAlign w:val="center"/>
          </w:tcPr>
          <w:p w:rsidRDefault="00267EAB" w:rsidP="00C32DCC" w:rsidR="00267EAB">
            <w:pPr>
              <w:jc w:val="center"/>
            </w:pPr>
            <w:r w:rsidRPr="00267EAB">
              <w:t>10.330,47</w:t>
            </w:r>
          </w:p>
        </w:tc>
      </w:tr>
      <w:tr w:rsidTr="00267EAB" w:rsidR="00C64819" w:rsidRPr="00C32DCC">
        <w:trPr>
          <w:trHeight w:val="907"/>
          <w:jc w:val="center"/>
        </w:trPr>
        <w:tc>
          <w:tcPr>
            <w:tcW w:type="dxa" w:w="3473"/>
            <w:gridSpan w:val="3"/>
            <w:shd w:fill="auto" w:color="auto" w:val="clear"/>
            <w:vAlign w:val="center"/>
          </w:tcPr>
          <w:p w:rsidRDefault="00C64819" w:rsidP="00C32DCC" w:rsidR="00C64819" w:rsidRPr="00C32DCC">
            <w:pPr>
              <w:jc w:val="center"/>
            </w:pPr>
            <w:r w:rsidRPr="00C32DCC">
              <w:t>UKUPNO: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3B41C0" w:rsidP="00C64819" w:rsidR="00C64819" w:rsidRPr="00F03905">
            <w:pPr>
              <w:ind w:right="-108" w:left="-108"/>
              <w:jc w:val="center"/>
            </w:pPr>
            <w:r w:rsidRPr="003B41C0">
              <w:t>393.096,55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3B41C0" w:rsidP="00C64819" w:rsidR="00C64819" w:rsidRPr="00F03905">
            <w:pPr>
              <w:ind w:right="-108" w:left="-108"/>
              <w:jc w:val="center"/>
            </w:pPr>
            <w:r w:rsidRPr="003B41C0">
              <w:t>393.096,55</w:t>
            </w:r>
          </w:p>
        </w:tc>
        <w:tc>
          <w:tcPr>
            <w:tcW w:type="dxa" w:w="992"/>
            <w:shd w:fill="auto" w:color="auto" w:val="clear"/>
            <w:noWrap/>
            <w:vAlign w:val="center"/>
          </w:tcPr>
          <w:p w:rsidRDefault="003B41C0" w:rsidP="00C64819" w:rsidR="00C64819" w:rsidRPr="00F03905">
            <w:pPr>
              <w:jc w:val="center"/>
            </w:pPr>
            <w:r>
              <w:t>0,00</w:t>
            </w:r>
          </w:p>
        </w:tc>
        <w:tc>
          <w:tcPr>
            <w:tcW w:type="dxa" w:w="1418"/>
            <w:shd w:fill="auto" w:color="auto" w:val="clear"/>
            <w:noWrap/>
            <w:vAlign w:val="center"/>
          </w:tcPr>
          <w:p w:rsidRDefault="003B41C0" w:rsidP="00C64819" w:rsidR="00C64819" w:rsidRPr="00F03905">
            <w:pPr>
              <w:ind w:right="-108" w:left="-108"/>
              <w:jc w:val="center"/>
            </w:pPr>
            <w:r w:rsidRPr="003B41C0">
              <w:t>10.330,47</w:t>
            </w:r>
          </w:p>
        </w:tc>
        <w:tc>
          <w:tcPr>
            <w:tcW w:type="dxa" w:w="1627"/>
            <w:shd w:fill="auto" w:color="auto" w:val="clear"/>
            <w:noWrap/>
            <w:vAlign w:val="center"/>
          </w:tcPr>
          <w:p w:rsidRDefault="00267EAB" w:rsidP="00C64819" w:rsidR="00C64819">
            <w:pPr>
              <w:jc w:val="center"/>
            </w:pPr>
            <w:r w:rsidRPr="00267EAB">
              <w:t>393.096,55</w:t>
            </w:r>
          </w:p>
        </w:tc>
      </w:tr>
    </w:tbl>
    <w:p w:rsidRDefault="00716CB0" w:rsidP="006A045D" w:rsidR="006A045D" w:rsidRPr="00716CB0">
      <w:pPr>
        <w:spacing w:after="100" w:before="300"/>
        <w:jc w:val="center"/>
      </w:pPr>
      <w:r w:rsidRPr="00716CB0">
        <w:t>Obrazloženje</w:t>
      </w:r>
    </w:p>
    <w:p w:rsidRDefault="00716CB0" w:rsidP="005109FD" w:rsidR="007F490E">
      <w:pPr>
        <w:spacing w:before="140"/>
        <w:ind w:firstLine="708"/>
        <w:jc w:val="both"/>
      </w:pPr>
      <w:r w:rsidRPr="00716CB0">
        <w:t xml:space="preserve">Dana </w:t>
      </w:r>
      <w:r w:rsidR="003B41C0">
        <w:t>17. listopada</w:t>
      </w:r>
      <w:r w:rsidR="005E4BDB">
        <w:t xml:space="preserve"> 2017.</w:t>
      </w:r>
      <w:r w:rsidRPr="00716CB0">
        <w:t xml:space="preserve"> održano je ispitno ročište u stečajnom postupku nad dužnikom</w:t>
      </w:r>
      <w:r w:rsidR="00456907">
        <w:t xml:space="preserve"> </w:t>
      </w:r>
      <w:r w:rsidR="003B41C0" w:rsidRPr="003B41C0">
        <w:rPr>
          <w:rFonts w:eastAsia="Calibri"/>
          <w:lang w:eastAsia="en-US"/>
        </w:rPr>
        <w:t>EUROKLIMA d.o.o. u stečaju, OIB: 23388135949, Split, Šegedinova 1</w:t>
      </w:r>
      <w:r w:rsidRPr="00716CB0">
        <w:t xml:space="preserve">, na kojemu </w:t>
      </w:r>
      <w:r w:rsidRPr="00716CB0">
        <w:lastRenderedPageBreak/>
        <w:t>je</w:t>
      </w:r>
      <w:r w:rsidR="00906479">
        <w:t xml:space="preserve"> </w:t>
      </w:r>
      <w:r w:rsidR="00A33C12">
        <w:t>stečajna</w:t>
      </w:r>
      <w:r w:rsidRPr="00716CB0">
        <w:t xml:space="preserve"> upravitelj</w:t>
      </w:r>
      <w:r w:rsidR="00A33C12">
        <w:t xml:space="preserve">ica dala </w:t>
      </w:r>
      <w:r w:rsidRPr="00716CB0">
        <w:t>izjašnjenje o prispjelim tražbinama, prema njihovim iznosima i isplatnim</w:t>
      </w:r>
      <w:r w:rsidR="00906479">
        <w:t xml:space="preserve"> </w:t>
      </w:r>
      <w:r w:rsidRPr="00716CB0">
        <w:t>redovima.</w:t>
      </w:r>
      <w:r w:rsidR="00906479">
        <w:t xml:space="preserve"> </w:t>
      </w:r>
    </w:p>
    <w:p w:rsidRDefault="005E4BDB" w:rsidP="005E4BDB" w:rsidR="005E4BDB">
      <w:pPr>
        <w:spacing w:before="140"/>
        <w:ind w:firstLine="708"/>
        <w:jc w:val="both"/>
      </w:pPr>
      <w:r>
        <w:t>Nakon održanog ročišta, a sukladno odredbi čl.</w:t>
      </w:r>
      <w:r w:rsidR="00267EAB">
        <w:t xml:space="preserve"> 264.</w:t>
      </w:r>
      <w:r>
        <w:t xml:space="preserve"> </w:t>
      </w:r>
      <w:r w:rsidR="00267EAB" w:rsidRPr="0032578D">
        <w:t xml:space="preserve">Stečajnog zakona („Narodne novine“ </w:t>
      </w:r>
      <w:r w:rsidR="00267EAB">
        <w:t>71/15 i 104/17; dalje SZ)</w:t>
      </w:r>
      <w:r>
        <w:t xml:space="preserve"> ovaj sud je 1</w:t>
      </w:r>
      <w:r w:rsidR="003B41C0">
        <w:t>7. listopada 2017. sastavio</w:t>
      </w:r>
      <w:r>
        <w:t xml:space="preserve"> posebnu tablicu ispitanih tražbina (list </w:t>
      </w:r>
      <w:r w:rsidR="003B41C0">
        <w:t>135-136</w:t>
      </w:r>
      <w:r>
        <w:t xml:space="preserve"> spisa).</w:t>
      </w:r>
    </w:p>
    <w:p w:rsidRDefault="005E4BDB" w:rsidP="005E4BDB" w:rsidR="005E4BDB" w:rsidRPr="00C85BB9">
      <w:pPr>
        <w:spacing w:before="200"/>
        <w:ind w:firstLine="709"/>
        <w:jc w:val="both"/>
      </w:pPr>
      <w:r>
        <w:t>Podneskom od</w:t>
      </w:r>
      <w:r w:rsidR="00315162">
        <w:t xml:space="preserve"> </w:t>
      </w:r>
      <w:r w:rsidR="003B41C0">
        <w:t>25. siječnja 2018</w:t>
      </w:r>
      <w:r w:rsidR="00315162">
        <w:t>.</w:t>
      </w:r>
      <w:r>
        <w:t xml:space="preserve"> </w:t>
      </w:r>
      <w:r w:rsidRPr="00C85BB9">
        <w:t xml:space="preserve">Agencija za osiguranje radničkih </w:t>
      </w:r>
      <w:r w:rsidR="00315162">
        <w:t xml:space="preserve">tražbina </w:t>
      </w:r>
      <w:r w:rsidRPr="00C85BB9">
        <w:t>(dalje: Agencija) izvijestila je ovaj sud da</w:t>
      </w:r>
      <w:r>
        <w:t xml:space="preserve"> je </w:t>
      </w:r>
      <w:r w:rsidRPr="00716CB0">
        <w:t>izvršila</w:t>
      </w:r>
      <w:r>
        <w:t xml:space="preserve"> </w:t>
      </w:r>
      <w:r w:rsidR="00267EAB">
        <w:t>uplatu</w:t>
      </w:r>
      <w:r w:rsidRPr="00716CB0">
        <w:t xml:space="preserve"> osiguranih ra</w:t>
      </w:r>
      <w:r>
        <w:t>dničkih potraživanja za stečajn</w:t>
      </w:r>
      <w:r w:rsidR="00267EAB">
        <w:t>og</w:t>
      </w:r>
      <w:r>
        <w:t xml:space="preserve"> vjerovnik</w:t>
      </w:r>
      <w:r w:rsidR="00267EAB">
        <w:t>a</w:t>
      </w:r>
      <w:r w:rsidRPr="00716CB0">
        <w:t xml:space="preserve"> predmetnog dužnika</w:t>
      </w:r>
      <w:r w:rsidR="00267EAB">
        <w:t xml:space="preserve"> Ileanu Radmilo</w:t>
      </w:r>
      <w:r w:rsidRPr="00716CB0">
        <w:t xml:space="preserve"> u iznosu od </w:t>
      </w:r>
      <w:r w:rsidR="003B41C0">
        <w:t>10.330,47</w:t>
      </w:r>
      <w:r w:rsidRPr="00716CB0">
        <w:t xml:space="preserve"> kn</w:t>
      </w:r>
      <w:r>
        <w:t xml:space="preserve"> i u tom pravcu dostavila </w:t>
      </w:r>
      <w:r w:rsidR="00267EAB">
        <w:t>rješenje kojim se radnici utvrđuje pravo na isplatu potraživanja,</w:t>
      </w:r>
      <w:r w:rsidR="00267EAB" w:rsidRPr="00267EAB">
        <w:t xml:space="preserve"> </w:t>
      </w:r>
      <w:r w:rsidR="00267EAB">
        <w:t xml:space="preserve">specifikaciju potraživanja i potvrdu o zaprimljenoj uplati (list 190-192 spisa). </w:t>
      </w:r>
    </w:p>
    <w:p w:rsidRDefault="005E4BDB" w:rsidP="005E4BDB" w:rsidR="005E4BDB">
      <w:pPr>
        <w:spacing w:before="200"/>
        <w:ind w:firstLine="709"/>
        <w:jc w:val="both"/>
      </w:pPr>
      <w:r w:rsidRPr="00C85BB9">
        <w:t>Odredbom članka 21. Zakona o osiguranju potraživanja radnika u slučaju stečaja poslodav</w:t>
      </w:r>
      <w:r>
        <w:t>ca („Narodne novine“ broj 86/08,</w:t>
      </w:r>
      <w:r w:rsidRPr="00C85BB9">
        <w:t xml:space="preserve"> 80/13</w:t>
      </w:r>
      <w:r>
        <w:t xml:space="preserve"> i 82/15</w:t>
      </w:r>
      <w:r w:rsidRPr="00C85BB9">
        <w:t>)</w:t>
      </w:r>
      <w:r>
        <w:t xml:space="preserve"> </w:t>
      </w:r>
      <w:r w:rsidRPr="00C85BB9">
        <w:t>propisano je da potraživanja koja na temelju tog Zakona isplati Agencija prelaze na Agenciju danom</w:t>
      </w:r>
      <w:r>
        <w:t xml:space="preserve"> uplate iz odredbe članka 19. stavka 4. ovoga Zakona. Stavkom 2. istoga članka propisano je da danom prijenosa potraživanja Agencija preuzima sva procesna prava stečajnog vjerovnika u odnosu na preuzeta potraživanja, a stavkom 3. da o prijenosu potraživanja i preuzimanju procesnih prava stečajnog vjerovnika Agencija obavještava nadležni stečajni sud, uz dokaz o ispunjenju dijela potraživanja. Stavkom 4. propisano je da  će temeljem obavijesti iz stavka 3. toga članka nadležni stečajni sud ispraviti tablicu ispitanih tražbina i primjerak tako ispravljenog rješenja o utvrđivanju tražbina dostaviti Agenciji.</w:t>
      </w:r>
    </w:p>
    <w:p w:rsidRDefault="005E4BDB" w:rsidP="005E4BDB" w:rsidR="005E4BDB">
      <w:pPr>
        <w:spacing w:before="200"/>
        <w:ind w:firstLine="708"/>
        <w:jc w:val="both"/>
      </w:pPr>
      <w:r>
        <w:t xml:space="preserve">Pregledom priloženih isprava ovaj sud utvrđuje da je zahtjev Agencije </w:t>
      </w:r>
      <w:r w:rsidRPr="00426124">
        <w:t xml:space="preserve">za ispravak tablice iz rješenja ovoga suda poslovni broj </w:t>
      </w:r>
      <w:r>
        <w:t>St-</w:t>
      </w:r>
      <w:r w:rsidR="003B41C0">
        <w:t>1218</w:t>
      </w:r>
      <w:r w:rsidR="00315162">
        <w:t>/2016</w:t>
      </w:r>
      <w:r w:rsidRPr="00426124">
        <w:t xml:space="preserve"> od </w:t>
      </w:r>
      <w:r w:rsidR="003B41C0">
        <w:t>17. listopada</w:t>
      </w:r>
      <w:r w:rsidR="00315162">
        <w:t xml:space="preserve"> 2017. u cijelosti </w:t>
      </w:r>
      <w:r>
        <w:t xml:space="preserve"> osnovan i to za ukupan iznos od </w:t>
      </w:r>
      <w:r w:rsidR="003B41C0">
        <w:t>10.330,47</w:t>
      </w:r>
      <w:r w:rsidRPr="00426124">
        <w:t xml:space="preserve"> kn.</w:t>
      </w:r>
      <w:r>
        <w:t xml:space="preserve"> Slijedom navedenog, a temeljem odredbe</w:t>
      </w:r>
      <w:r w:rsidRPr="003F1935">
        <w:t xml:space="preserve"> članka 21. Zakona o osiguranju potraživanja radnika u slučaju stečaja poslodavca</w:t>
      </w:r>
      <w:r>
        <w:t>,</w:t>
      </w:r>
      <w:r w:rsidRPr="003F1935">
        <w:t xml:space="preserve"> odlučeno je kao u izreci ovog rješenja</w:t>
      </w:r>
      <w:r>
        <w:t>.</w:t>
      </w:r>
    </w:p>
    <w:p w:rsidRDefault="003B41C0" w:rsidP="00267EAB" w:rsidR="00A9790B">
      <w:pPr>
        <w:spacing w:before="200"/>
        <w:jc w:val="center"/>
      </w:pPr>
      <w:r>
        <w:t xml:space="preserve">U Splitu </w:t>
      </w:r>
      <w:r w:rsidR="00E7727A">
        <w:t>13. veljače</w:t>
      </w:r>
      <w:r w:rsidR="00836DDE">
        <w:t xml:space="preserve"> 2018.</w:t>
      </w:r>
    </w:p>
    <w:p w:rsidRDefault="00315162" w:rsidP="00267EAB" w:rsidR="00705392">
      <w:pPr>
        <w:spacing w:before="200"/>
        <w:ind w:left="6372"/>
        <w:jc w:val="center"/>
      </w:pPr>
      <w:r>
        <w:t>Sutkinja</w:t>
      </w:r>
    </w:p>
    <w:p w:rsidRDefault="00315162" w:rsidP="00705392" w:rsidR="00705392">
      <w:pPr>
        <w:ind w:left="6372"/>
        <w:jc w:val="center"/>
      </w:pPr>
      <w:r>
        <w:t>Ana Golub Gruić</w:t>
      </w:r>
    </w:p>
    <w:p w:rsidRDefault="00315162" w:rsidP="00315162" w:rsidR="006C3115">
      <w:pPr>
        <w:spacing w:before="200"/>
        <w:jc w:val="both"/>
      </w:pPr>
      <w:r w:rsidRPr="00716CB0">
        <w:t>Pouka o pravnom lijeku</w:t>
      </w:r>
      <w:r w:rsidR="00716CB0" w:rsidRPr="00716CB0">
        <w:t>:</w:t>
      </w:r>
      <w:r>
        <w:t xml:space="preserve"> </w:t>
      </w:r>
      <w:r w:rsidR="00F96D9C" w:rsidRPr="00655C0D"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6C3115" w:rsidP="00667786" w:rsidR="006C3115">
      <w:pPr>
        <w:spacing w:before="140"/>
        <w:jc w:val="both"/>
      </w:pPr>
    </w:p>
    <w:p w:rsidRDefault="00315162" w:rsidP="00667786" w:rsidR="00716CB0">
      <w:pPr>
        <w:spacing w:before="140"/>
        <w:jc w:val="both"/>
      </w:pPr>
      <w:r>
        <w:t>Dna</w:t>
      </w:r>
      <w:r w:rsidR="005E3370">
        <w:t>:</w:t>
      </w:r>
    </w:p>
    <w:p w:rsidRDefault="00315162" w:rsidP="005E3370" w:rsidR="005E3370">
      <w:pPr>
        <w:pStyle w:val="Odlomakpopisa"/>
        <w:numPr>
          <w:ilvl w:val="0"/>
          <w:numId w:val="11"/>
        </w:numPr>
        <w:jc w:val="both"/>
      </w:pPr>
      <w:r>
        <w:t>stečajnoj upraviteljici</w:t>
      </w:r>
      <w:r w:rsidR="00267EAB">
        <w:t xml:space="preserve"> Adi Rajković</w:t>
      </w:r>
    </w:p>
    <w:p w:rsidRDefault="003B41C0" w:rsidP="005E3370" w:rsidR="003B41C0">
      <w:pPr>
        <w:pStyle w:val="Odlomakpopisa"/>
        <w:numPr>
          <w:ilvl w:val="0"/>
          <w:numId w:val="11"/>
        </w:numPr>
        <w:jc w:val="both"/>
      </w:pPr>
      <w:r>
        <w:t>stečajnoj vjerovnici Ileani Radmilo</w:t>
      </w:r>
    </w:p>
    <w:p w:rsidRDefault="005E3370" w:rsidP="00A541EC" w:rsidR="005E3370">
      <w:pPr>
        <w:pStyle w:val="Odlomakpopisa"/>
        <w:numPr>
          <w:ilvl w:val="0"/>
          <w:numId w:val="11"/>
        </w:numPr>
        <w:jc w:val="both"/>
      </w:pPr>
      <w:r>
        <w:t>A</w:t>
      </w:r>
      <w:r w:rsidR="00A541EC">
        <w:t>gencij</w:t>
      </w:r>
      <w:r w:rsidR="00DE06D2">
        <w:t>i</w:t>
      </w:r>
      <w:r w:rsidR="00A541EC">
        <w:t xml:space="preserve"> </w:t>
      </w:r>
      <w:r w:rsidR="00A541EC" w:rsidRPr="00A541EC">
        <w:t xml:space="preserve">za osiguranje radničkih </w:t>
      </w:r>
      <w:r w:rsidR="003B41C0">
        <w:t>tražbina</w:t>
      </w:r>
    </w:p>
    <w:p w:rsidRDefault="00233E49" w:rsidP="005E3370" w:rsidR="00845BBA">
      <w:pPr>
        <w:pStyle w:val="Odlomakpopisa"/>
        <w:numPr>
          <w:ilvl w:val="0"/>
          <w:numId w:val="11"/>
        </w:numPr>
        <w:jc w:val="both"/>
      </w:pPr>
      <w:r>
        <w:t xml:space="preserve">mrežna stranica </w:t>
      </w:r>
      <w:r w:rsidR="00A9790B">
        <w:t>e-</w:t>
      </w:r>
      <w:r>
        <w:t>O</w:t>
      </w:r>
      <w:r w:rsidR="00845BBA">
        <w:t xml:space="preserve">glasna ploča </w:t>
      </w:r>
      <w:r>
        <w:t>sudova</w:t>
      </w:r>
    </w:p>
    <w:p w:rsidRDefault="005E3370" w:rsidP="00E52D5A" w:rsidR="00EF7DFE">
      <w:pPr>
        <w:pStyle w:val="Odlomakpopisa"/>
        <w:numPr>
          <w:ilvl w:val="0"/>
          <w:numId w:val="11"/>
        </w:numPr>
        <w:jc w:val="both"/>
      </w:pPr>
      <w:r>
        <w:t>u spis</w:t>
      </w:r>
    </w:p>
    <w:sectPr w:rsidSect="00943549" w:rsidR="00EF7DFE">
      <w:headerReference w:type="even" r:id="rId11"/>
      <w:headerReference w:type="defaul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4BDB" w:rsidR="005E4BDB">
      <w:r>
        <w:separator/>
      </w:r>
    </w:p>
  </w:endnote>
  <w:endnote w:id="0" w:type="continuationSeparator">
    <w:p w:rsidRDefault="005E4BDB" w:rsidR="005E4B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4BDB" w:rsidR="005E4BDB">
      <w:r>
        <w:separator/>
      </w:r>
    </w:p>
  </w:footnote>
  <w:footnote w:id="0" w:type="continuationSeparator">
    <w:p w:rsidRDefault="005E4BDB" w:rsidR="005E4B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BDB" w:rsidP="005B7D5C" w:rsidR="005E4B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BDB" w:rsidR="005E4B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BDB" w:rsidP="007A49C6" w:rsidR="005E4B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56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BDB" w:rsidP="00F94CEA" w:rsidR="005E4BDB">
    <w:pPr>
      <w:pStyle w:val="Zaglavlje"/>
      <w:jc w:val="right"/>
    </w:pPr>
    <w:r>
      <w:t xml:space="preserve">Poslovni broj: </w:t>
    </w:r>
    <w:r w:rsidRPr="00BD0385">
      <w:t>11.</w:t>
    </w:r>
    <w:r w:rsidR="003B41C0">
      <w:t>St-1218</w:t>
    </w:r>
    <w:r w:rsidRPr="00BD0385">
      <w:t>/201</w:t>
    </w:r>
    <w:r>
      <w:t>6</w:t>
    </w:r>
  </w:p>
  <w:p w:rsidRDefault="005E4BDB" w:rsidR="005E4B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F1AA7"/>
    <w:multiLevelType w:val="hybridMultilevel"/>
    <w:tmpl w:val="9F16B7C8"/>
    <w:lvl w:tplc="EABE357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07AC788E"/>
    <w:multiLevelType w:val="hybridMultilevel"/>
    <w:tmpl w:val="345C0D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601D90"/>
    <w:multiLevelType w:val="hybridMultilevel"/>
    <w:tmpl w:val="CF188982"/>
    <w:lvl w:tplc="041A000F" w:ilvl="0">
      <w:start w:val="4"/>
      <w:numFmt w:val="decimal"/>
      <w:lvlText w:val="%1."/>
      <w:lvlJc w:val="left"/>
      <w:pPr>
        <w:tabs>
          <w:tab w:pos="732" w:val="num"/>
        </w:tabs>
        <w:ind w:hanging="360" w:left="732"/>
      </w:pPr>
    </w:lvl>
    <w:lvl w:tplc="041A0019" w:ilvl="1">
      <w:start w:val="1"/>
      <w:numFmt w:val="decimal"/>
      <w:lvlText w:val="%2."/>
      <w:lvlJc w:val="left"/>
      <w:pPr>
        <w:tabs>
          <w:tab w:pos="1452" w:val="num"/>
        </w:tabs>
        <w:ind w:hanging="360" w:left="1452"/>
      </w:pPr>
    </w:lvl>
    <w:lvl w:tplc="041A001B" w:ilvl="2">
      <w:start w:val="1"/>
      <w:numFmt w:val="decimal"/>
      <w:lvlText w:val="%3."/>
      <w:lvlJc w:val="left"/>
      <w:pPr>
        <w:tabs>
          <w:tab w:pos="2172" w:val="num"/>
        </w:tabs>
        <w:ind w:hanging="360" w:left="2172"/>
      </w:pPr>
    </w:lvl>
    <w:lvl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</w:lvl>
    <w:lvl w:tplc="041A0019" w:ilvl="4">
      <w:start w:val="1"/>
      <w:numFmt w:val="decimal"/>
      <w:lvlText w:val="%5."/>
      <w:lvlJc w:val="left"/>
      <w:pPr>
        <w:tabs>
          <w:tab w:pos="3612" w:val="num"/>
        </w:tabs>
        <w:ind w:hanging="360" w:left="3612"/>
      </w:pPr>
    </w:lvl>
    <w:lvl w:tplc="041A001B" w:ilvl="5">
      <w:start w:val="1"/>
      <w:numFmt w:val="decimal"/>
      <w:lvlText w:val="%6."/>
      <w:lvlJc w:val="left"/>
      <w:pPr>
        <w:tabs>
          <w:tab w:pos="4332" w:val="num"/>
        </w:tabs>
        <w:ind w:hanging="360" w:left="4332"/>
      </w:pPr>
    </w:lvl>
    <w:lvl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</w:lvl>
    <w:lvl w:tplc="041A0019" w:ilvl="7">
      <w:start w:val="1"/>
      <w:numFmt w:val="decimal"/>
      <w:lvlText w:val="%8."/>
      <w:lvlJc w:val="left"/>
      <w:pPr>
        <w:tabs>
          <w:tab w:pos="5772" w:val="num"/>
        </w:tabs>
        <w:ind w:hanging="360" w:left="5772"/>
      </w:pPr>
    </w:lvl>
    <w:lvl w:tplc="041A001B" w:ilvl="8">
      <w:start w:val="1"/>
      <w:numFmt w:val="decimal"/>
      <w:lvlText w:val="%9."/>
      <w:lvlJc w:val="left"/>
      <w:pPr>
        <w:tabs>
          <w:tab w:pos="6492" w:val="num"/>
        </w:tabs>
        <w:ind w:hanging="360" w:left="6492"/>
      </w:pPr>
    </w:lvl>
  </w:abstractNum>
  <w:abstractNum w:abstractNumId="3">
    <w:nsid w:val="1C535ADE"/>
    <w:multiLevelType w:val="hybridMultilevel"/>
    <w:tmpl w:val="45880138"/>
    <w:lvl w:tplc="5C6646F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3D1A5AB0"/>
    <w:multiLevelType w:val="hybridMultilevel"/>
    <w:tmpl w:val="1F6AA1B2"/>
    <w:lvl w:tplc="57107B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DEA7DFE"/>
    <w:multiLevelType w:val="hybridMultilevel"/>
    <w:tmpl w:val="67989906"/>
    <w:lvl w:tplc="CBFAEB9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712212"/>
    <w:multiLevelType w:val="hybridMultilevel"/>
    <w:tmpl w:val="5810BCD2"/>
    <w:lvl w:tplc="0B843EB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7D73577"/>
    <w:multiLevelType w:val="hybridMultilevel"/>
    <w:tmpl w:val="46466484"/>
    <w:lvl w:tplc="08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8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8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8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8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8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8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8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8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4857027A"/>
    <w:multiLevelType w:val="hybridMultilevel"/>
    <w:tmpl w:val="E7E00DE0"/>
    <w:lvl w:tplc="4CB664D6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68F713AC"/>
    <w:multiLevelType w:val="hybridMultilevel"/>
    <w:tmpl w:val="4BCE9B10"/>
    <w:lvl w:tplc="8294CB1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694E12ED"/>
    <w:multiLevelType w:val="hybridMultilevel"/>
    <w:tmpl w:val="345C0D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"/>
  </w:num>
  <w:num w:numId="10">
    <w:abstractNumId w:val="1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1116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482"/>
    <w:rsid w:val="000078B9"/>
    <w:rsid w:val="000155AA"/>
    <w:rsid w:val="0001681A"/>
    <w:rsid w:val="000248D4"/>
    <w:rsid w:val="00026271"/>
    <w:rsid w:val="00032188"/>
    <w:rsid w:val="00032887"/>
    <w:rsid w:val="00033A8B"/>
    <w:rsid w:val="00037558"/>
    <w:rsid w:val="00053AEF"/>
    <w:rsid w:val="0006069A"/>
    <w:rsid w:val="00083FA3"/>
    <w:rsid w:val="00093BAC"/>
    <w:rsid w:val="000F2E16"/>
    <w:rsid w:val="000F66BE"/>
    <w:rsid w:val="000F7797"/>
    <w:rsid w:val="00141B2B"/>
    <w:rsid w:val="00145D11"/>
    <w:rsid w:val="001467DF"/>
    <w:rsid w:val="00154C58"/>
    <w:rsid w:val="0016307D"/>
    <w:rsid w:val="00173061"/>
    <w:rsid w:val="00175AC9"/>
    <w:rsid w:val="0018446E"/>
    <w:rsid w:val="001B0F56"/>
    <w:rsid w:val="001B6D9B"/>
    <w:rsid w:val="001C3BAE"/>
    <w:rsid w:val="001E4B12"/>
    <w:rsid w:val="001F2DBC"/>
    <w:rsid w:val="001F6555"/>
    <w:rsid w:val="00200B12"/>
    <w:rsid w:val="00214308"/>
    <w:rsid w:val="00233E49"/>
    <w:rsid w:val="00243E58"/>
    <w:rsid w:val="00267EAB"/>
    <w:rsid w:val="0027321F"/>
    <w:rsid w:val="00277099"/>
    <w:rsid w:val="00292B0C"/>
    <w:rsid w:val="002A395D"/>
    <w:rsid w:val="002B41C5"/>
    <w:rsid w:val="002C4EDB"/>
    <w:rsid w:val="002D3F73"/>
    <w:rsid w:val="002D4BD9"/>
    <w:rsid w:val="002E17B6"/>
    <w:rsid w:val="002F2F6F"/>
    <w:rsid w:val="00301643"/>
    <w:rsid w:val="00315162"/>
    <w:rsid w:val="00321482"/>
    <w:rsid w:val="00325B7A"/>
    <w:rsid w:val="00326A97"/>
    <w:rsid w:val="00366AE0"/>
    <w:rsid w:val="00384E91"/>
    <w:rsid w:val="003B26A3"/>
    <w:rsid w:val="003B382C"/>
    <w:rsid w:val="003B41C0"/>
    <w:rsid w:val="003C126E"/>
    <w:rsid w:val="003C2B5A"/>
    <w:rsid w:val="003D3A97"/>
    <w:rsid w:val="003E4F45"/>
    <w:rsid w:val="003E5D2D"/>
    <w:rsid w:val="003F1935"/>
    <w:rsid w:val="003F2C11"/>
    <w:rsid w:val="003F79EC"/>
    <w:rsid w:val="00414677"/>
    <w:rsid w:val="00425BF7"/>
    <w:rsid w:val="00426124"/>
    <w:rsid w:val="00441386"/>
    <w:rsid w:val="00446890"/>
    <w:rsid w:val="004537BD"/>
    <w:rsid w:val="00456907"/>
    <w:rsid w:val="004615D4"/>
    <w:rsid w:val="00461873"/>
    <w:rsid w:val="00470D07"/>
    <w:rsid w:val="004912EA"/>
    <w:rsid w:val="004927EE"/>
    <w:rsid w:val="004A6B8F"/>
    <w:rsid w:val="004A7CB0"/>
    <w:rsid w:val="004C15F6"/>
    <w:rsid w:val="004C526D"/>
    <w:rsid w:val="004E15AE"/>
    <w:rsid w:val="004E2DDB"/>
    <w:rsid w:val="004E386C"/>
    <w:rsid w:val="004E73FE"/>
    <w:rsid w:val="00506206"/>
    <w:rsid w:val="00506AE0"/>
    <w:rsid w:val="005109FD"/>
    <w:rsid w:val="005216D3"/>
    <w:rsid w:val="00524606"/>
    <w:rsid w:val="0053192B"/>
    <w:rsid w:val="00540926"/>
    <w:rsid w:val="00543AD4"/>
    <w:rsid w:val="0054739B"/>
    <w:rsid w:val="005514E0"/>
    <w:rsid w:val="00551E28"/>
    <w:rsid w:val="00551F2A"/>
    <w:rsid w:val="005557CB"/>
    <w:rsid w:val="00556C2D"/>
    <w:rsid w:val="00585E80"/>
    <w:rsid w:val="005A5482"/>
    <w:rsid w:val="005A6C05"/>
    <w:rsid w:val="005B0887"/>
    <w:rsid w:val="005B7D5C"/>
    <w:rsid w:val="005C6B67"/>
    <w:rsid w:val="005D34FB"/>
    <w:rsid w:val="005D6FE8"/>
    <w:rsid w:val="005D791C"/>
    <w:rsid w:val="005E11CF"/>
    <w:rsid w:val="005E3370"/>
    <w:rsid w:val="005E4BDB"/>
    <w:rsid w:val="006070F8"/>
    <w:rsid w:val="0061451A"/>
    <w:rsid w:val="00620DC8"/>
    <w:rsid w:val="00630E8A"/>
    <w:rsid w:val="00640616"/>
    <w:rsid w:val="0064573B"/>
    <w:rsid w:val="00647FC9"/>
    <w:rsid w:val="00650F66"/>
    <w:rsid w:val="00661560"/>
    <w:rsid w:val="006645D9"/>
    <w:rsid w:val="00667786"/>
    <w:rsid w:val="006716F6"/>
    <w:rsid w:val="006A045D"/>
    <w:rsid w:val="006B66EE"/>
    <w:rsid w:val="006B7778"/>
    <w:rsid w:val="006C2544"/>
    <w:rsid w:val="006C3115"/>
    <w:rsid w:val="006D4D69"/>
    <w:rsid w:val="006D639C"/>
    <w:rsid w:val="006E02D6"/>
    <w:rsid w:val="006E098B"/>
    <w:rsid w:val="006F26EC"/>
    <w:rsid w:val="006F4DEE"/>
    <w:rsid w:val="00705392"/>
    <w:rsid w:val="00705DFE"/>
    <w:rsid w:val="00710FA7"/>
    <w:rsid w:val="00716CB0"/>
    <w:rsid w:val="00736EFC"/>
    <w:rsid w:val="00740C30"/>
    <w:rsid w:val="007473F6"/>
    <w:rsid w:val="00762530"/>
    <w:rsid w:val="007675E1"/>
    <w:rsid w:val="007777EF"/>
    <w:rsid w:val="00782224"/>
    <w:rsid w:val="00786860"/>
    <w:rsid w:val="007A1C17"/>
    <w:rsid w:val="007A2049"/>
    <w:rsid w:val="007A49C6"/>
    <w:rsid w:val="007F490E"/>
    <w:rsid w:val="00802065"/>
    <w:rsid w:val="0080601A"/>
    <w:rsid w:val="00811084"/>
    <w:rsid w:val="00812DDE"/>
    <w:rsid w:val="008145A6"/>
    <w:rsid w:val="00815ED0"/>
    <w:rsid w:val="00836DDE"/>
    <w:rsid w:val="0084440B"/>
    <w:rsid w:val="00845BBA"/>
    <w:rsid w:val="00845DEA"/>
    <w:rsid w:val="008471B1"/>
    <w:rsid w:val="00847858"/>
    <w:rsid w:val="008573E7"/>
    <w:rsid w:val="00896A74"/>
    <w:rsid w:val="008976DB"/>
    <w:rsid w:val="008A0FB6"/>
    <w:rsid w:val="008A15AB"/>
    <w:rsid w:val="008A1766"/>
    <w:rsid w:val="008C0423"/>
    <w:rsid w:val="008C122C"/>
    <w:rsid w:val="008C2829"/>
    <w:rsid w:val="008D3B97"/>
    <w:rsid w:val="008D6D9F"/>
    <w:rsid w:val="008E6402"/>
    <w:rsid w:val="008F0E72"/>
    <w:rsid w:val="008F7FE8"/>
    <w:rsid w:val="00906479"/>
    <w:rsid w:val="009073BF"/>
    <w:rsid w:val="009100E1"/>
    <w:rsid w:val="00920D76"/>
    <w:rsid w:val="00941AC9"/>
    <w:rsid w:val="00943549"/>
    <w:rsid w:val="00981942"/>
    <w:rsid w:val="00982C77"/>
    <w:rsid w:val="00990862"/>
    <w:rsid w:val="009917A3"/>
    <w:rsid w:val="009B2FB9"/>
    <w:rsid w:val="009B5817"/>
    <w:rsid w:val="009C390C"/>
    <w:rsid w:val="009C4EB0"/>
    <w:rsid w:val="009E0111"/>
    <w:rsid w:val="009E0CCA"/>
    <w:rsid w:val="009E4553"/>
    <w:rsid w:val="009F1708"/>
    <w:rsid w:val="009F49AD"/>
    <w:rsid w:val="00A00499"/>
    <w:rsid w:val="00A048D4"/>
    <w:rsid w:val="00A0743A"/>
    <w:rsid w:val="00A1178C"/>
    <w:rsid w:val="00A26923"/>
    <w:rsid w:val="00A33C12"/>
    <w:rsid w:val="00A364EE"/>
    <w:rsid w:val="00A37B6F"/>
    <w:rsid w:val="00A41613"/>
    <w:rsid w:val="00A541EC"/>
    <w:rsid w:val="00A74A10"/>
    <w:rsid w:val="00A8543C"/>
    <w:rsid w:val="00A977D4"/>
    <w:rsid w:val="00A9790B"/>
    <w:rsid w:val="00AA33FE"/>
    <w:rsid w:val="00AB2DF6"/>
    <w:rsid w:val="00AD542B"/>
    <w:rsid w:val="00AE4459"/>
    <w:rsid w:val="00AE5649"/>
    <w:rsid w:val="00AE5B37"/>
    <w:rsid w:val="00AF5F22"/>
    <w:rsid w:val="00B0602E"/>
    <w:rsid w:val="00B1667F"/>
    <w:rsid w:val="00B251E1"/>
    <w:rsid w:val="00B95FB0"/>
    <w:rsid w:val="00B9709E"/>
    <w:rsid w:val="00BB04DD"/>
    <w:rsid w:val="00BC474F"/>
    <w:rsid w:val="00BD0385"/>
    <w:rsid w:val="00BD3602"/>
    <w:rsid w:val="00BE2CD6"/>
    <w:rsid w:val="00BF2E9A"/>
    <w:rsid w:val="00BF46AA"/>
    <w:rsid w:val="00C02F84"/>
    <w:rsid w:val="00C1399A"/>
    <w:rsid w:val="00C1418F"/>
    <w:rsid w:val="00C15BC5"/>
    <w:rsid w:val="00C17937"/>
    <w:rsid w:val="00C32DCC"/>
    <w:rsid w:val="00C33208"/>
    <w:rsid w:val="00C421E4"/>
    <w:rsid w:val="00C43605"/>
    <w:rsid w:val="00C44295"/>
    <w:rsid w:val="00C61C3A"/>
    <w:rsid w:val="00C628D7"/>
    <w:rsid w:val="00C64819"/>
    <w:rsid w:val="00C70A81"/>
    <w:rsid w:val="00C711A8"/>
    <w:rsid w:val="00C7238A"/>
    <w:rsid w:val="00C7791D"/>
    <w:rsid w:val="00C85BB9"/>
    <w:rsid w:val="00C87BD4"/>
    <w:rsid w:val="00CA3B04"/>
    <w:rsid w:val="00CA48BB"/>
    <w:rsid w:val="00CB2B18"/>
    <w:rsid w:val="00CB6988"/>
    <w:rsid w:val="00CC59AB"/>
    <w:rsid w:val="00CD39DA"/>
    <w:rsid w:val="00CF6B1C"/>
    <w:rsid w:val="00D07565"/>
    <w:rsid w:val="00D16C9A"/>
    <w:rsid w:val="00D67C43"/>
    <w:rsid w:val="00D70E10"/>
    <w:rsid w:val="00D92CF0"/>
    <w:rsid w:val="00DA2BC7"/>
    <w:rsid w:val="00DA4BD2"/>
    <w:rsid w:val="00DB2798"/>
    <w:rsid w:val="00DC3791"/>
    <w:rsid w:val="00DD493C"/>
    <w:rsid w:val="00DE06D2"/>
    <w:rsid w:val="00DE09EC"/>
    <w:rsid w:val="00DE200B"/>
    <w:rsid w:val="00DE302C"/>
    <w:rsid w:val="00DF4B7F"/>
    <w:rsid w:val="00DF7A33"/>
    <w:rsid w:val="00E12FD9"/>
    <w:rsid w:val="00E1777E"/>
    <w:rsid w:val="00E26812"/>
    <w:rsid w:val="00E3057B"/>
    <w:rsid w:val="00E30B4C"/>
    <w:rsid w:val="00E52D5A"/>
    <w:rsid w:val="00E5722A"/>
    <w:rsid w:val="00E678C8"/>
    <w:rsid w:val="00E7727A"/>
    <w:rsid w:val="00E80347"/>
    <w:rsid w:val="00E85A92"/>
    <w:rsid w:val="00E94EB0"/>
    <w:rsid w:val="00EA332A"/>
    <w:rsid w:val="00EA3B07"/>
    <w:rsid w:val="00EC7E7F"/>
    <w:rsid w:val="00ED3B0E"/>
    <w:rsid w:val="00ED686A"/>
    <w:rsid w:val="00EE7126"/>
    <w:rsid w:val="00EF34CF"/>
    <w:rsid w:val="00EF4B78"/>
    <w:rsid w:val="00EF6AB0"/>
    <w:rsid w:val="00EF7DFE"/>
    <w:rsid w:val="00F34EB4"/>
    <w:rsid w:val="00F45FB0"/>
    <w:rsid w:val="00F511B3"/>
    <w:rsid w:val="00F57F61"/>
    <w:rsid w:val="00F666B6"/>
    <w:rsid w:val="00F7226B"/>
    <w:rsid w:val="00F74FF6"/>
    <w:rsid w:val="00F82711"/>
    <w:rsid w:val="00F82B52"/>
    <w:rsid w:val="00F86993"/>
    <w:rsid w:val="00F87D94"/>
    <w:rsid w:val="00F91D50"/>
    <w:rsid w:val="00F94CEA"/>
    <w:rsid w:val="00F96D9C"/>
    <w:rsid w:val="00FA40A5"/>
    <w:rsid w:val="00FA7125"/>
    <w:rsid w:val="00FB6DA2"/>
    <w:rsid w:val="00FC1E70"/>
    <w:rsid w:val="00FE3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16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E2DDB"/>
    <w:rPr>
      <w:sz w:val="24"/>
      <w:szCs w:val="24"/>
    </w:rPr>
  </w:style>
  <w:style w:styleId="Naslov1" w:type="paragraph">
    <w:name w:val="heading 1"/>
    <w:basedOn w:val="Normal"/>
    <w:next w:val="Normal"/>
    <w:qFormat/>
    <w:rsid w:val="004E2DD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rsid w:val="004E2DDB"/>
    <w:pPr>
      <w:framePr w:hRule="exact" w:yAlign="bottom" w:xAlign="center" w:hAnchor="page" w:wrap="auto" w:hSpace="180" w:h="1980" w:w="7920"/>
      <w:ind w:left="2880"/>
    </w:pPr>
    <w:rPr>
      <w:rFonts w:cs="Arial"/>
      <w:b/>
      <w:i/>
    </w:rPr>
  </w:style>
  <w:style w:styleId="Tijeloteksta" w:type="paragraph">
    <w:name w:val="Body Text"/>
    <w:basedOn w:val="Normal"/>
    <w:rsid w:val="004E2DDB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link w:val="TekstbaloniaChar"/>
    <w:semiHidden/>
    <w:rsid w:val="009E0C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943549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Bezproreda" w:type="paragraph">
    <w:name w:val="No Spacing"/>
    <w:uiPriority w:val="1"/>
    <w:qFormat/>
    <w:rsid w:val="00943549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FB6DA2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FB6DA2"/>
    <w:rPr>
      <w:color w:val="800080"/>
      <w:u w:val="single"/>
    </w:rPr>
  </w:style>
  <w:style w:customStyle="true" w:styleId="xl65" w:type="paragraph">
    <w:name w:val="xl65"/>
    <w:basedOn w:val="Normal"/>
    <w:rsid w:val="00FB6DA2"/>
    <w:pPr>
      <w:spacing w:afterAutospacing="true" w:after="100" w:beforeAutospacing="true" w:before="100"/>
    </w:pPr>
  </w:style>
  <w:style w:customStyle="true" w:styleId="xl66" w:type="paragraph">
    <w:name w:val="xl66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7" w:type="paragraph">
    <w:name w:val="xl67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8" w:type="paragraph">
    <w:name w:val="xl68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9" w:type="paragraph">
    <w:name w:val="xl69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0" w:type="paragraph">
    <w:name w:val="xl70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1" w:type="paragraph">
    <w:name w:val="xl71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</w:style>
  <w:style w:customStyle="true" w:styleId="xl72" w:type="paragraph">
    <w:name w:val="xl72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73" w:type="paragraph">
    <w:name w:val="xl73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74" w:type="paragraph">
    <w:name w:val="xl74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styleId="Reetkatablice" w:type="table">
    <w:name w:val="Table Grid"/>
    <w:basedOn w:val="Obinatablica"/>
    <w:rsid w:val="007675E1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E56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5649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E5649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E5649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E5649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E2DDB"/>
    <w:rPr>
      <w:sz w:val="24"/>
      <w:szCs w:val="24"/>
    </w:rPr>
  </w:style>
  <w:style w:styleId="Naslov1" w:type="paragraph">
    <w:name w:val="heading 1"/>
    <w:basedOn w:val="Normal"/>
    <w:next w:val="Normal"/>
    <w:qFormat/>
    <w:rsid w:val="004E2DD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rsid w:val="004E2DDB"/>
    <w:pPr>
      <w:framePr w:h="1980" w:hAnchor="page" w:hRule="exact" w:hSpace="180" w:w="7920" w:wrap="auto" w:xAlign="center" w:yAlign="bottom"/>
      <w:ind w:left="2880"/>
    </w:pPr>
    <w:rPr>
      <w:rFonts w:cs="Arial"/>
      <w:b/>
      <w:i/>
    </w:rPr>
  </w:style>
  <w:style w:styleId="Tijeloteksta" w:type="paragraph">
    <w:name w:val="Body Text"/>
    <w:basedOn w:val="Normal"/>
    <w:rsid w:val="004E2DDB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link w:val="TekstbaloniaChar"/>
    <w:semiHidden/>
    <w:rsid w:val="009E0C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943549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Bezproreda" w:type="paragraph">
    <w:name w:val="No Spacing"/>
    <w:uiPriority w:val="1"/>
    <w:qFormat/>
    <w:rsid w:val="00943549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FB6DA2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FB6DA2"/>
    <w:rPr>
      <w:color w:val="800080"/>
      <w:u w:val="single"/>
    </w:rPr>
  </w:style>
  <w:style w:customStyle="1" w:styleId="xl65" w:type="paragraph">
    <w:name w:val="xl65"/>
    <w:basedOn w:val="Normal"/>
    <w:rsid w:val="00FB6DA2"/>
    <w:pPr>
      <w:spacing w:after="100" w:afterAutospacing="1" w:before="100" w:beforeAutospacing="1"/>
    </w:pPr>
  </w:style>
  <w:style w:customStyle="1" w:styleId="xl66" w:type="paragraph">
    <w:name w:val="xl66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7" w:type="paragraph">
    <w:name w:val="xl67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8" w:type="paragraph">
    <w:name w:val="xl68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9" w:type="paragraph">
    <w:name w:val="xl69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0" w:type="paragraph">
    <w:name w:val="xl70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1" w:type="paragraph">
    <w:name w:val="xl71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</w:style>
  <w:style w:customStyle="1" w:styleId="xl72" w:type="paragraph">
    <w:name w:val="xl72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73" w:type="paragraph">
    <w:name w:val="xl73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74" w:type="paragraph">
    <w:name w:val="xl74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styleId="Reetkatablice" w:type="table">
    <w:name w:val="Table Grid"/>
    <w:basedOn w:val="Obinatablica"/>
    <w:rsid w:val="007675E1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E56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5649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E5649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E5649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E5649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3630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96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102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754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1218</izvorni_sadrzaj>
    <derivirana_varijabla naziv="DomainObject.Predmet.Broj_1">1218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St-1218/2016</izvorni_sadrzaj>
    <derivirana_varijabla naziv="DomainObject.Predmet.OznakaBroj_1">St-1218/2016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EUROKLIMA društvo s ograničenom odgovornošću za promet roba i usluga u stečaju</izvorni_sadrzaj>
    <derivirana_varijabla naziv="DomainObject.Predmet.ProtustrankaFormated_1">  EUROKLIMA društvo s ograničenom odgovornošću za promet roba i usluga u stečaju</derivirana_varijabla>
  </DomainObject.Predmet.ProtustrankaFormated>
  <DomainObject.Predmet.ProtustrankaFormatedOIB>
    <izvorni_sadrzaj>  EUROKLIMA društvo s ograničenom odgovornošću za promet roba i usluga u stečaju, OIB 23388135949</izvorni_sadrzaj>
    <derivirana_varijabla naziv="DomainObject.Predmet.ProtustrankaFormatedOIB_1">  EUROKLIMA društvo s ograničenom odgovornošću za promet roba i usluga u stečaju, OIB 23388135949</derivirana_varijabla>
  </DomainObject.Predmet.ProtustrankaFormatedOIB>
  <DomainObject.Predmet.ProtustrankaFormatedWithAdress>
    <izvorni_sadrzaj> EUROKLIMA društvo s ograničenom odgovornošću za promet roba i usluga u stečaju, Šegedinova 1, 21000 Split</izvorni_sadrzaj>
    <derivirana_varijabla naziv="DomainObject.Predmet.ProtustrankaFormatedWithAdress_1"> EUROKLIMA društvo s ograničenom odgovornošću za promet roba i usluga u stečaju, Šegedinova 1, 21000 Split</derivirana_varijabla>
  </DomainObject.Predmet.ProtustrankaFormatedWithAdress>
  <DomainObject.Predmet.ProtustrankaFormatedWithAdressOIB>
    <izvorni_sadrzaj> EUROKLIMA društvo s ograničenom odgovornošću za promet roba i usluga u stečaju, OIB 23388135949, Šegedinova 1, 21000 Split</izvorni_sadrzaj>
    <derivirana_varijabla naziv="DomainObject.Predmet.ProtustrankaFormatedWithAdressOIB_1"> EUROKLIMA društvo s ograničenom odgovornošću za promet roba i usluga u stečaju, OIB 23388135949, Šegedinova 1, 21000 Split</derivirana_varijabla>
  </DomainObject.Predmet.ProtustrankaFormatedWithAdressOIB>
  <DomainObject.Predmet.ProtustrankaWithAdress>
    <izvorni_sadrzaj>EUROKLIMA društvo s ograničenom odgovornošću za promet roba i usluga u stečaju Šegedinova 1, 21000 Split</izvorni_sadrzaj>
    <derivirana_varijabla naziv="DomainObject.Predmet.ProtustrankaWithAdress_1">EUROKLIMA društvo s ograničenom odgovornošću za promet roba i usluga u stečaju Šegedinova 1, 21000 Split</derivirana_varijabla>
  </DomainObject.Predmet.ProtustrankaWithAdress>
  <DomainObject.Predmet.ProtustrankaWithAdressOIB>
    <izvorni_sadrzaj>EUROKLIMA društvo s ograničenom odgovornošću za promet roba i usluga u stečaju, OIB 23388135949, Šegedinova 1, 21000 Split</izvorni_sadrzaj>
    <derivirana_varijabla naziv="DomainObject.Predmet.ProtustrankaWithAdressOIB_1">EUROKLIMA društvo s ograničenom odgovornošću za promet roba i usluga u stečaju, OIB 23388135949, Šegedinova 1, 21000 Split</derivirana_varijabla>
  </DomainObject.Predmet.ProtustrankaWithAdressOIB>
  <DomainObject.Predmet.ProtustrankaNazivFormated>
    <izvorni_sadrzaj>EUROKLIMA društvo s ograničenom odgovornošću za promet roba i usluga u stečaju</izvorni_sadrzaj>
    <derivirana_varijabla naziv="DomainObject.Predmet.ProtustrankaNazivFormated_1">EUROKLIMA društvo s ograničenom odgovornošću za promet roba i usluga u stečaju</derivirana_varijabla>
  </DomainObject.Predmet.ProtustrankaNazivFormated>
  <DomainObject.Predmet.ProtustrankaNazivFormatedOIB>
    <izvorni_sadrzaj>EUROKLIMA društvo s ograničenom odgovornošću za promet roba i usluga u stečaju, OIB 23388135949</izvorni_sadrzaj>
    <derivirana_varijabla naziv="DomainObject.Predmet.ProtustrankaNazivFormatedOIB_1">EUROKLIMA društvo s ograničenom odgovornošću za promet roba i usluga u stečaju, OIB 23388135949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17789890.28</izvorni_sadrzaj>
    <derivirana_varijabla naziv="DomainObject.Predmet.TrenutnaVrijednost_1">17789890.28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EUROKLIMA društvo s ograničenom odgovornošću za promet roba i usluga u stečaju</item>
    </izvorni_sadrzaj>
    <derivirana_varijabla naziv="DomainObject.Predmet.ProtuStrankaListFormated_1">
      <item>EUROKLIMA društvo s ograničenom odgovornošću za promet roba i usluga u stečaju</item>
    </derivirana_varijabla>
  </DomainObject.Predmet.ProtuStrankaListFormated>
  <DomainObject.Predmet.ProtuStrankaListFormatedOIB>
    <izvorni_sadrzaj>
      <item>EUROKLIMA društvo s ograničenom odgovornošću za promet roba i usluga u stečaju, OIB 23388135949</item>
    </izvorni_sadrzaj>
    <derivirana_varijabla naziv="DomainObject.Predmet.ProtuStrankaListFormatedOIB_1">
      <item>EUROKLIMA društvo s ograničenom odgovornošću za promet roba i usluga u stečaju, OIB 23388135949</item>
    </derivirana_varijabla>
  </DomainObject.Predmet.ProtuStrankaListFormatedOIB>
  <DomainObject.Predmet.ProtuStrankaListFormatedWithAdress>
    <izvorni_sadrzaj>
      <item>EUROKLIMA društvo s ograničenom odgovornošću za promet roba i usluga u stečaju, Šegedinova 1, 21000 Split</item>
    </izvorni_sadrzaj>
    <derivirana_varijabla naziv="DomainObject.Predmet.ProtuStrankaListFormatedWithAdress_1">
      <item>EUROKLIMA društvo s ograničenom odgovornošću za promet roba i usluga u stečaju, Šegedinova 1, 21000 Split</item>
    </derivirana_varijabla>
  </DomainObject.Predmet.ProtuStrankaListFormatedWithAdress>
  <DomainObject.Predmet.ProtuStrankaListFormatedWithAdressOIB>
    <izvorni_sadrzaj>
      <item>EUROKLIMA društvo s ograničenom odgovornošću za promet roba i usluga u stečaju, OIB 23388135949, Šegedinova 1, 21000 Split</item>
    </izvorni_sadrzaj>
    <derivirana_varijabla naziv="DomainObject.Predmet.ProtuStrankaListFormatedWithAdressOIB_1">
      <item>EUROKLIMA društvo s ograničenom odgovornošću za promet roba i usluga u stečaju, OIB 23388135949, Šegedinova 1, 21000 Split</item>
    </derivirana_varijabla>
  </DomainObject.Predmet.ProtuStrankaListFormatedWithAdressOIB>
  <DomainObject.Predmet.ProtuStrankaListNazivFormated>
    <izvorni_sadrzaj>
      <item>EUROKLIMA društvo s ograničenom odgovornošću za promet roba i usluga u stečaju</item>
    </izvorni_sadrzaj>
    <derivirana_varijabla naziv="DomainObject.Predmet.ProtuStrankaListNazivFormated_1">
      <item>EUROKLIMA društvo s ograničenom odgovornošću za promet roba i usluga u stečaju</item>
    </derivirana_varijabla>
  </DomainObject.Predmet.ProtuStrankaListNazivFormated>
  <DomainObject.Predmet.ProtuStrankaListNazivFormatedOIB>
    <izvorni_sadrzaj>
      <item>EUROKLIMA društvo s ograničenom odgovornošću za promet roba i usluga u stečaju, OIB 23388135949</item>
    </izvorni_sadrzaj>
    <derivirana_varijabla naziv="DomainObject.Predmet.ProtuStrankaListNazivFormatedOIB_1">
      <item>EUROKLIMA društvo s ograničenom odgovornošću za promet roba i usluga u stečaju, OIB 23388135949</item>
    </derivirana_varijabla>
  </DomainObject.Predmet.ProtuStrankaListNazivFormatedOIB>
  <DomainObject.Predmet.OstaliListFormated>
    <izvorni_sadrzaj>
      <item>Radovan Fištrović</item>
    </izvorni_sadrzaj>
    <derivirana_varijabla naziv="DomainObject.Predmet.OstaliListFormated_1">
      <item>Radovan Fištrović</item>
    </derivirana_varijabla>
  </DomainObject.Predmet.OstaliListFormated>
  <DomainObject.Predmet.OstaliListFormatedOIB>
    <izvorni_sadrzaj>
      <item>Radovan Fištrović, OIB 15649702668</item>
    </izvorni_sadrzaj>
    <derivirana_varijabla naziv="DomainObject.Predmet.OstaliListFormatedOIB_1">
      <item>Radovan Fištrović, OIB 15649702668</item>
    </derivirana_varijabla>
  </DomainObject.Predmet.OstaliListFormatedOIB>
  <DomainObject.Predmet.OstaliListFormatedWithAdress>
    <izvorni_sadrzaj>
      <item>Radovan Fištrović, Okruški Put 3, 21220 Okrug Gornji</item>
    </izvorni_sadrzaj>
    <derivirana_varijabla naziv="DomainObject.Predmet.OstaliListFormatedWithAdress_1">
      <item>Radovan Fištrović, Okruški Put 3, 21220 Okrug Gornji</item>
    </derivirana_varijabla>
  </DomainObject.Predmet.OstaliListFormatedWithAdress>
  <DomainObject.Predmet.OstaliListFormatedWithAdressOIB>
    <izvorni_sadrzaj>
      <item>Radovan Fištrović, OIB 15649702668, Okruški Put 3, 21220 Okrug Gornji</item>
    </izvorni_sadrzaj>
    <derivirana_varijabla naziv="DomainObject.Predmet.OstaliListFormatedWithAdressOIB_1">
      <item>Radovan Fištrović, OIB 15649702668, Okruški Put 3, 21220 Okrug Gornji</item>
    </derivirana_varijabla>
  </DomainObject.Predmet.OstaliListFormatedWithAdressOIB>
  <DomainObject.Predmet.OstaliListNazivFormated>
    <izvorni_sadrzaj>
      <item>Radovan Fištrović</item>
    </izvorni_sadrzaj>
    <derivirana_varijabla naziv="DomainObject.Predmet.OstaliListNazivFormated_1">
      <item>Radovan Fištrović</item>
    </derivirana_varijabla>
  </DomainObject.Predmet.OstaliListNazivFormated>
  <DomainObject.Predmet.OstaliListNazivFormatedOIB>
    <izvorni_sadrzaj>
      <item>Radovan Fištrović, OIB 15649702668</item>
    </izvorni_sadrzaj>
    <derivirana_varijabla naziv="DomainObject.Predmet.OstaliListNazivFormatedOIB_1">
      <item>Radovan Fištrović, OIB 15649702668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EUROKLIMA društvo s ograničenom odgovornošću za promet roba i usluga u stečaju</izvorni_sadrzaj>
    <derivirana_varijabla naziv="DomainObject.Predmet.ProtustrankaIDrugi_1">EUROKLIMA društvo s ograničenom odgovornošću za promet roba i usluga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EUROKLIMA društvo s ograničenom odgovornošću za promet roba i usluga u stečaju, OIB 23388135949, Šegedinova 1, 21000 Split</izvorni_sadrzaj>
    <derivirana_varijabla naziv="DomainObject.Predmet.ProtustrankaIDrugiAdressOIB_1">EUROKLIMA društvo s ograničenom odgovornošću za promet roba i usluga u stečaju, OIB 23388135949, Šegedinova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EUROKLIMA društvo s ograničenom odgovornošću za promet roba i usluga u stečaju</item>
      <item>FINANCIJSKA AGENCIJA, RC SPLIT</item>
      <item>Radovan Fištrović</item>
    </izvorni_sadrzaj>
    <derivirana_varijabla naziv="DomainObject.Predmet.SudioniciListNaziv_1">
      <item>EUROKLIMA društvo s ograničenom odgovornošću za promet roba i usluga u stečaju</item>
      <item>FINANCIJSKA AGENCIJA, RC SPLIT</item>
      <item>Radovan Fištrović</item>
    </derivirana_varijabla>
  </DomainObject.Predmet.SudioniciListNaziv>
  <DomainObject.Predmet.SudioniciListAdressOIB>
    <izvorni_sadrzaj>
      <item>EUROKLIMA društvo s ograničenom odgovornošću za promet roba i usluga u stečaju, OIB 23388135949, Šegedinova 1,21000 Split</item>
      <item>FINANCIJSKA AGENCIJA, RC SPLIT, OIB 85821130368, Mažuranićevo šetalište 24 b,21000 Split</item>
      <item>Radovan Fištrović, OIB 15649702668, Okruški Put 3,21220 Okrug Gornji</item>
    </izvorni_sadrzaj>
    <derivirana_varijabla naziv="DomainObject.Predmet.SudioniciListAdressOIB_1">
      <item>EUROKLIMA društvo s ograničenom odgovornošću za promet roba i usluga u stečaju, OIB 23388135949, Šegedinova 1,21000 Split</item>
      <item>FINANCIJSKA AGENCIJA, RC SPLIT, OIB 85821130368, Mažuranićevo šetalište 24 b,21000 Split</item>
      <item>Radovan Fištrović, OIB 15649702668, Okruški Put 3,21220 Okrug Gornji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23388135949</item>
      <item>, OIB 85821130368</item>
      <item>, OIB 15649702668</item>
    </izvorni_sadrzaj>
    <derivirana_varijabla naziv="DomainObject.Predmet.SudioniciListNazivOIB_1">
      <item>, OIB 23388135949</item>
      <item>, OIB 85821130368</item>
      <item>, OIB 15649702668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F490F6-6CCB-48E3-A4D9-C55BEAD5FA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564</properties:Words>
  <properties:Characters>3314</properties:Characters>
  <properties:Lines>131</properties:Lines>
  <properties:Paragraphs>71</properties:Paragraphs>
  <properties:TotalTime>275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>REPUBLIKA HRVATSKA</vt:lpstr>
      <vt:lpstr>REPUBLIKA HRVATSKA</vt:lpstr>
      <vt:lpstr>REPUBLIKA HRVATSKA</vt:lpstr>
    </vt:vector>
  </properties:TitlesOfParts>
  <properties:LinksUpToDate>false</properties:LinksUpToDate>
  <properties:CharactersWithSpaces>3816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2015-05-18T13:34:00Z</dcterms:created>
  <dc:creator>Trgovački sud Split</dc:creator>
  <cp:lastModifiedBy>Ana Golub Gruić</cp:lastModifiedBy>
  <cp:lastPrinted>2018-02-13T08:31:00Z</cp:lastPrinted>
  <dcterms:modified xmlns:xsi="http://www.w3.org/2001/XMLSchema-instance" xsi:type="dcterms:W3CDTF">2018-02-13T12:39:00Z</dcterms:modified>
  <cp:revision>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