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4e2316" w14:paraId="d4e2316" w:rsidRDefault="00356BE9" w:rsidP="00356BE9" w:rsidR="00356BE9">
      <w:pPr>
        <w15:collapsed w:val="false"/>
      </w:pPr>
      <w:bookmarkStart w:name="_GoBack" w:id="0"/>
      <w:bookmarkEnd w:id="0"/>
      <w:r>
        <w:rPr>
          <w:b/>
          <w:bCs/>
          <w:noProof/>
        </w:rPr>
        <w:drawing>
          <wp:inline distR="0" distL="0" distB="0" distT="0">
            <wp:extent cy="800100" cx="69342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93420"/>
                    </a:xfrm>
                    <a:prstGeom prst="rect">
                      <a:avLst/>
                    </a:prstGeom>
                    <a:noFill/>
                    <a:ln>
                      <a:noFill/>
                    </a:ln>
                  </pic:spPr>
                </pic:pic>
              </a:graphicData>
            </a:graphic>
          </wp:inline>
        </w:drawing>
      </w:r>
    </w:p>
    <w:p w:rsidRDefault="00356BE9" w:rsidP="00356BE9" w:rsidR="00356BE9" w:rsidRPr="00D21A2C"/>
    <w:p w:rsidRDefault="00356BE9" w:rsidP="00356BE9" w:rsidR="00356BE9" w:rsidRPr="00B82754">
      <w:pPr>
        <w:ind w:hanging="720" w:left="360"/>
        <w:rPr>
          <w:b/>
        </w:rPr>
      </w:pPr>
      <w:r w:rsidRPr="00B82754">
        <w:rPr>
          <w:b/>
        </w:rPr>
        <w:t xml:space="preserve">     REPUBLIKA HRVATSKA</w:t>
      </w:r>
    </w:p>
    <w:p w:rsidRDefault="00356BE9" w:rsidP="00356BE9" w:rsidR="00356BE9">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OSIJEKU</w:t>
      </w:r>
    </w:p>
    <w:p w:rsidRDefault="00356BE9" w:rsidP="007A24F7" w:rsidR="00356BE9" w:rsidRPr="00040597">
      <w:pPr>
        <w:rPr>
          <w:sz w:val="22"/>
          <w:szCs w:val="22"/>
        </w:rPr>
      </w:pPr>
    </w:p>
    <w:p w:rsidRDefault="00356BE9" w:rsidP="00356BE9" w:rsidR="00356BE9"/>
    <w:p w:rsidRDefault="00321108" w:rsidP="00356BE9" w:rsidR="00321108">
      <w:pPr>
        <w:pStyle w:val="Naslov1"/>
        <w:rPr>
          <w:b w:val="false"/>
          <w:sz w:val="24"/>
        </w:rPr>
      </w:pPr>
    </w:p>
    <w:p w:rsidRDefault="00356BE9" w:rsidP="00356BE9" w:rsidR="00356BE9" w:rsidRPr="009855F3">
      <w:pPr>
        <w:pStyle w:val="Naslov1"/>
        <w:rPr>
          <w:b w:val="false"/>
          <w:sz w:val="24"/>
        </w:rPr>
      </w:pPr>
      <w:r w:rsidRPr="008E2607">
        <w:rPr>
          <w:b w:val="false"/>
          <w:sz w:val="24"/>
        </w:rPr>
        <w:t>Z A K L J U Č A K</w:t>
      </w:r>
    </w:p>
    <w:p w:rsidRDefault="00356BE9" w:rsidP="00356BE9" w:rsidR="00356BE9">
      <w:pPr>
        <w:pStyle w:val="Tijeloteksta"/>
        <w:rPr>
          <w:b/>
          <w:bCs/>
        </w:rPr>
      </w:pPr>
    </w:p>
    <w:p w:rsidRDefault="00356BE9" w:rsidP="00356BE9" w:rsidR="00356BE9">
      <w:pPr>
        <w:pStyle w:val="Tijeloteksta"/>
        <w:rPr>
          <w:b/>
          <w:bCs/>
        </w:rPr>
      </w:pPr>
    </w:p>
    <w:p w:rsidRDefault="00356BE9" w:rsidP="00356BE9" w:rsidR="00356BE9">
      <w:pPr>
        <w:pStyle w:val="Tijeloteksta"/>
        <w:ind w:firstLine="720"/>
      </w:pPr>
      <w:r>
        <w:t>Trgovački sud u Osijeku, po stečajnom sucu Jadranki Herman, u stečajn</w:t>
      </w:r>
      <w:r w:rsidR="007A24F7">
        <w:t>om postupku nad stečajnom masom</w:t>
      </w:r>
      <w:r>
        <w:t xml:space="preserve"> iza </w:t>
      </w:r>
      <w:r w:rsidRPr="006A53BE">
        <w:t xml:space="preserve">IMPART za usluge i trgovinu d.o.o.  u stečaju, </w:t>
      </w:r>
      <w:r w:rsidR="007A24F7">
        <w:t>Vinkovci, S. S. Kranjčevića 31, MBS 030181790, OIB</w:t>
      </w:r>
      <w:r>
        <w:t xml:space="preserve"> 41136441757,  dana 6. prosinca 2017.         </w:t>
      </w:r>
    </w:p>
    <w:p w:rsidRDefault="00356BE9" w:rsidP="00356BE9" w:rsidR="00356BE9">
      <w:pPr>
        <w:jc w:val="both"/>
      </w:pPr>
    </w:p>
    <w:p w:rsidRDefault="007A24F7" w:rsidP="00356BE9" w:rsidR="007A24F7">
      <w:pPr>
        <w:jc w:val="both"/>
      </w:pPr>
    </w:p>
    <w:p w:rsidRDefault="00356BE9" w:rsidP="00356BE9" w:rsidR="00356BE9">
      <w:pPr>
        <w:jc w:val="center"/>
      </w:pPr>
      <w:r>
        <w:t>z a k l j u č i o     j e</w:t>
      </w:r>
    </w:p>
    <w:p w:rsidRDefault="004571BF" w:rsidP="004571BF" w:rsidR="004571BF">
      <w:pPr>
        <w:rPr>
          <w:b/>
        </w:rPr>
      </w:pPr>
    </w:p>
    <w:p w:rsidRDefault="008459B4" w:rsidP="004571BF" w:rsidR="008459B4">
      <w:pPr>
        <w:rPr>
          <w:b/>
        </w:rPr>
      </w:pPr>
    </w:p>
    <w:p w:rsidRDefault="002F144D" w:rsidP="008459B4" w:rsidR="00E67E3A">
      <w:pPr>
        <w:ind w:left="708"/>
        <w:jc w:val="both"/>
      </w:pPr>
      <w:r>
        <w:t xml:space="preserve">I </w:t>
      </w:r>
      <w:r w:rsidR="00E67B91">
        <w:tab/>
        <w:t>T</w:t>
      </w:r>
      <w:r>
        <w:t>emeljem odredbe članka 247. stav 1. i stav 3. Stečajnog zakona (Narodne novine 71/15, dalje SZ) a u vezi s odredbom članka 95. Ovršnog zakona (Narodne novine 112/12, 25/13 i 93/14 dalje OZ) određuje se prodaja u stečajnom postupku, uz odgovarajuću primjenu odredaba o ovrsi na nekretninama</w:t>
      </w:r>
      <w:r w:rsidR="00E67E3A">
        <w:t xml:space="preserve"> koje čine stečajnu masu iza </w:t>
      </w:r>
      <w:r w:rsidR="00E67E3A" w:rsidRPr="006A53BE">
        <w:t xml:space="preserve">IMPART za usluge i trgovinu d.o.o.  u stečaju, </w:t>
      </w:r>
      <w:r w:rsidR="00E67E3A">
        <w:t>Vinkovci, S. S. Kranjčevića 31, MBS 030181790, OIB 41136441757, i to:</w:t>
      </w:r>
    </w:p>
    <w:p w:rsidRDefault="00356BE9" w:rsidP="00356BE9" w:rsidR="00356BE9">
      <w:pPr>
        <w:jc w:val="both"/>
      </w:pPr>
    </w:p>
    <w:p w:rsidRDefault="00356BE9" w:rsidP="00356BE9" w:rsidR="00356BE9">
      <w:pPr>
        <w:numPr>
          <w:ilvl w:val="0"/>
          <w:numId w:val="17"/>
        </w:numPr>
        <w:jc w:val="both"/>
      </w:pPr>
      <w:r>
        <w:t>Zk. ul. 2706 k.o. Ivankovo i to kč.br. 2986  u naravi kuća broj 205, pomoćna zgrada i dvorište u Ulici Bošnjaci, površine 601 m2.</w:t>
      </w:r>
    </w:p>
    <w:p w:rsidRDefault="00E67E3A" w:rsidP="00E67E3A" w:rsidR="00E67E3A">
      <w:pPr>
        <w:ind w:left="1128"/>
        <w:jc w:val="both"/>
      </w:pPr>
    </w:p>
    <w:p w:rsidRDefault="00356BE9" w:rsidP="00356BE9" w:rsidR="00356BE9">
      <w:pPr>
        <w:ind w:left="1128"/>
        <w:jc w:val="both"/>
        <w:rPr>
          <w:color w:val="000000"/>
        </w:rPr>
      </w:pPr>
      <w:r>
        <w:rPr>
          <w:color w:val="000000"/>
        </w:rPr>
        <w:t>Na navedenoj nekretnini upisano je razlučno pravo u korist razlučnih vjerovnika:  RH Ministarstvo financija Porezna uprava Područni ured Vukovar, Mandić Zdenko vlasnik obrta Elektrotim Belišće.</w:t>
      </w:r>
    </w:p>
    <w:p w:rsidRDefault="00356BE9" w:rsidP="00356BE9" w:rsidR="00356BE9">
      <w:pPr>
        <w:jc w:val="both"/>
        <w:rPr>
          <w:color w:val="000000"/>
        </w:rPr>
      </w:pPr>
    </w:p>
    <w:p w:rsidRDefault="00356BE9" w:rsidP="00356BE9" w:rsidR="00356BE9">
      <w:pPr>
        <w:pStyle w:val="Odlomakpopisa"/>
        <w:numPr>
          <w:ilvl w:val="0"/>
          <w:numId w:val="17"/>
        </w:numPr>
        <w:jc w:val="both"/>
        <w:rPr>
          <w:color w:val="000000"/>
        </w:rPr>
      </w:pPr>
      <w:r>
        <w:rPr>
          <w:color w:val="000000"/>
        </w:rPr>
        <w:t>Zk. ul. 2234 k.o. Ivankovo i to kč.br. 2987 u naravi oranica Mokro Polje,  površine 3130 m2.</w:t>
      </w:r>
    </w:p>
    <w:p w:rsidRDefault="00E67E3A" w:rsidP="00E67E3A" w:rsidR="00E67E3A" w:rsidRPr="00C43AC0">
      <w:pPr>
        <w:pStyle w:val="Odlomakpopisa"/>
        <w:ind w:left="1128"/>
        <w:jc w:val="both"/>
        <w:rPr>
          <w:color w:val="000000"/>
        </w:rPr>
      </w:pPr>
    </w:p>
    <w:p w:rsidRDefault="00356BE9" w:rsidP="00356BE9" w:rsidR="00356BE9" w:rsidRPr="007B1BAD">
      <w:pPr>
        <w:pStyle w:val="Odlomakpopisa"/>
        <w:ind w:left="1128"/>
        <w:jc w:val="both"/>
        <w:rPr>
          <w:color w:val="000000"/>
        </w:rPr>
      </w:pPr>
      <w:r w:rsidRPr="00C43AC0">
        <w:rPr>
          <w:color w:val="000000"/>
        </w:rPr>
        <w:t>Na navedenoj nekretnini upisano je razlučno pravo u korist razlučnih vjerovnika:  RH Ministarstvo financija Porezna uprava Područni ured Vukovar, Mandić Željko vlasnik obrta Elektrotim Belišće</w:t>
      </w:r>
      <w:r>
        <w:rPr>
          <w:color w:val="000000"/>
        </w:rPr>
        <w:t>.</w:t>
      </w:r>
    </w:p>
    <w:p w:rsidRDefault="00356BE9" w:rsidP="00444C08" w:rsidR="00356BE9">
      <w:pPr>
        <w:pStyle w:val="Odlomakpopisa"/>
        <w:ind w:left="1068"/>
        <w:jc w:val="both"/>
      </w:pPr>
    </w:p>
    <w:p w:rsidRDefault="00E67B91" w:rsidP="00E67B91" w:rsidR="00E67B91">
      <w:pPr>
        <w:jc w:val="both"/>
      </w:pPr>
      <w:r>
        <w:tab/>
        <w:t xml:space="preserve">II </w:t>
      </w:r>
      <w:r>
        <w:tab/>
        <w:t>Utvrđena vrijednost nekretnina:</w:t>
      </w:r>
    </w:p>
    <w:p w:rsidRDefault="00E67B91" w:rsidP="00E67B91" w:rsidR="00E67B91">
      <w:pPr>
        <w:pStyle w:val="Odlomakpopisa"/>
        <w:numPr>
          <w:ilvl w:val="0"/>
          <w:numId w:val="12"/>
        </w:numPr>
        <w:jc w:val="both"/>
      </w:pPr>
      <w:r>
        <w:t>pod točkom I 1. ovog zaključka iznosi</w:t>
      </w:r>
      <w:r w:rsidR="00E67E3A">
        <w:t xml:space="preserve"> 261.717,26</w:t>
      </w:r>
      <w:r w:rsidR="00F85237">
        <w:t xml:space="preserve"> </w:t>
      </w:r>
      <w:r w:rsidR="00E368BA">
        <w:t xml:space="preserve">kn, </w:t>
      </w:r>
    </w:p>
    <w:p w:rsidRDefault="006143EE" w:rsidP="006143EE" w:rsidR="006143EE">
      <w:pPr>
        <w:pStyle w:val="Odlomakpopisa"/>
        <w:numPr>
          <w:ilvl w:val="0"/>
          <w:numId w:val="12"/>
        </w:numPr>
        <w:jc w:val="both"/>
      </w:pPr>
      <w:r>
        <w:t>pod točkom I 2</w:t>
      </w:r>
      <w:r w:rsidRPr="006143EE">
        <w:t xml:space="preserve">. ovog zaključka iznosi </w:t>
      </w:r>
      <w:r w:rsidR="00E67E3A">
        <w:t>25.853,80 kn.</w:t>
      </w:r>
    </w:p>
    <w:p w:rsidRDefault="00E67B91" w:rsidP="00E67B91" w:rsidR="00E67B91">
      <w:pPr>
        <w:pStyle w:val="Odlomakpopisa"/>
        <w:jc w:val="both"/>
      </w:pPr>
    </w:p>
    <w:p w:rsidRDefault="00321108" w:rsidP="00E67B91" w:rsidR="00321108">
      <w:pPr>
        <w:pStyle w:val="Odlomakpopisa"/>
        <w:jc w:val="both"/>
      </w:pPr>
    </w:p>
    <w:p w:rsidRDefault="00321108" w:rsidP="00E67B91" w:rsidR="00321108">
      <w:pPr>
        <w:pStyle w:val="Odlomakpopisa"/>
        <w:jc w:val="both"/>
      </w:pPr>
    </w:p>
    <w:p w:rsidRDefault="00321108" w:rsidP="00E67B91" w:rsidR="00321108">
      <w:pPr>
        <w:pStyle w:val="Odlomakpopisa"/>
        <w:jc w:val="both"/>
      </w:pPr>
    </w:p>
    <w:p w:rsidRDefault="00321108" w:rsidP="00E67B91" w:rsidR="00321108">
      <w:pPr>
        <w:pStyle w:val="Odlomakpopisa"/>
        <w:jc w:val="both"/>
      </w:pPr>
    </w:p>
    <w:p w:rsidRDefault="00321108" w:rsidP="00E67B91" w:rsidR="00321108">
      <w:pPr>
        <w:pStyle w:val="Odlomakpopisa"/>
        <w:jc w:val="both"/>
      </w:pPr>
    </w:p>
    <w:p w:rsidRDefault="00321108" w:rsidP="00E67B91" w:rsidR="00321108">
      <w:pPr>
        <w:pStyle w:val="Odlomakpopisa"/>
        <w:jc w:val="both"/>
      </w:pPr>
    </w:p>
    <w:p w:rsidRDefault="00E67B91" w:rsidP="008459B4" w:rsidR="00E67B91">
      <w:pPr>
        <w:ind w:firstLine="708"/>
        <w:jc w:val="both"/>
      </w:pPr>
      <w:r>
        <w:t xml:space="preserve">III </w:t>
      </w:r>
      <w:r w:rsidR="008459B4">
        <w:tab/>
      </w:r>
      <w:r>
        <w:t>Nekretnine su slobodne od osoba i stvari.</w:t>
      </w:r>
    </w:p>
    <w:p w:rsidRDefault="00E67B91" w:rsidP="00E67B91" w:rsidR="00E67B91">
      <w:pPr>
        <w:ind w:firstLine="360"/>
        <w:jc w:val="both"/>
      </w:pPr>
    </w:p>
    <w:p w:rsidRDefault="00E67B91" w:rsidP="003F6842" w:rsidR="00E67B91">
      <w:pPr>
        <w:ind w:left="708"/>
        <w:jc w:val="both"/>
      </w:pPr>
      <w:r>
        <w:t xml:space="preserve">IV Prodaju nekretnina iz točke I ovog zaključka provodi Financijska agencija elektroničkom javnom dražbom. Elektronička javna dražba počinje objavom poziva Financijske agencije na sudjelovanje u elektroničkoj javnoj dražbi na mrežnim stranicama Financijske agencije, kojim Financijska agencija određuje  datum i vrijeme trajanja dražbe. Od objavljivanja poziva na sudjelovanje u elektroničkoj javnoj dražbi na mrežnim stranicama Financijske agencije do početka prikupljanja ponuda mora proteći najmanje 60 dana. </w:t>
      </w:r>
    </w:p>
    <w:p w:rsidRDefault="00E67B91" w:rsidP="00E67B91" w:rsidR="00E67B91">
      <w:pPr>
        <w:ind w:firstLine="360"/>
        <w:jc w:val="both"/>
      </w:pPr>
    </w:p>
    <w:p w:rsidRDefault="00E67B91" w:rsidP="00CA147A" w:rsidR="003F6842">
      <w:pPr>
        <w:ind w:firstLine="708"/>
        <w:jc w:val="both"/>
      </w:pPr>
      <w:r>
        <w:t>V</w:t>
      </w:r>
      <w:r>
        <w:tab/>
        <w:t xml:space="preserve"> UVJETI PRODAJE:</w:t>
      </w:r>
    </w:p>
    <w:p w:rsidRDefault="00E67B91" w:rsidP="008459B4" w:rsidR="00120DBC">
      <w:pPr>
        <w:ind w:firstLine="708"/>
        <w:jc w:val="both"/>
      </w:pPr>
      <w:r>
        <w:t xml:space="preserve">1. </w:t>
      </w:r>
      <w:r w:rsidR="00120DBC">
        <w:t xml:space="preserve"> </w:t>
      </w:r>
    </w:p>
    <w:p w:rsidRDefault="00120DBC" w:rsidP="008459B4" w:rsidR="00E67B91">
      <w:pPr>
        <w:ind w:firstLine="708"/>
        <w:jc w:val="both"/>
      </w:pPr>
      <w:r>
        <w:t>a)</w:t>
      </w:r>
      <w:r>
        <w:tab/>
      </w:r>
      <w:r w:rsidR="00E67B91">
        <w:t>Nekretnine iz točke I 1. ovog zaključka ne mogu se prodavati:</w:t>
      </w:r>
    </w:p>
    <w:p w:rsidRDefault="00E67B91" w:rsidP="00E67E3A" w:rsidR="00CA147A">
      <w:pPr>
        <w:ind w:left="1068"/>
        <w:jc w:val="both"/>
      </w:pPr>
      <w:r>
        <w:t xml:space="preserve">- na prvoj dražbi ispod </w:t>
      </w:r>
      <w:r w:rsidR="00013342">
        <w:t>196.287,95</w:t>
      </w:r>
      <w:r w:rsidR="00023B99">
        <w:t xml:space="preserve"> </w:t>
      </w:r>
      <w:r w:rsidR="00013342">
        <w:t xml:space="preserve"> kn</w:t>
      </w:r>
      <w:r w:rsidR="00023B99">
        <w:t>,</w:t>
      </w:r>
      <w:r w:rsidR="009F443F">
        <w:t xml:space="preserve">  odnosno ¾ </w:t>
      </w:r>
      <w:r w:rsidR="009F443F" w:rsidRPr="009F443F">
        <w:t>utvrđene vrijednosti nekretnina iz točke II ovog zaključka,</w:t>
      </w:r>
    </w:p>
    <w:p w:rsidRDefault="00023B99" w:rsidP="008459B4" w:rsidR="00023B99">
      <w:pPr>
        <w:ind w:left="1068"/>
        <w:jc w:val="both"/>
      </w:pPr>
      <w:r>
        <w:t xml:space="preserve">- na drugoj dražbi ispod </w:t>
      </w:r>
      <w:r w:rsidR="00013342">
        <w:t>130.858,63 kn</w:t>
      </w:r>
      <w:r>
        <w:t>,</w:t>
      </w:r>
      <w:r w:rsidR="009F443F">
        <w:t xml:space="preserve"> odnosno ½ </w:t>
      </w:r>
      <w:r w:rsidR="009F443F" w:rsidRPr="009F443F">
        <w:t xml:space="preserve"> utvrđene vrijednosti nekretnina iz točke II ovog zaključka,</w:t>
      </w:r>
    </w:p>
    <w:p w:rsidRDefault="00023B99" w:rsidP="008459B4" w:rsidR="00D254D4">
      <w:pPr>
        <w:ind w:left="1068"/>
        <w:jc w:val="both"/>
      </w:pPr>
      <w:r>
        <w:t>- na trećoj dražbi ispod</w:t>
      </w:r>
      <w:r w:rsidR="009F443F">
        <w:t xml:space="preserve"> </w:t>
      </w:r>
      <w:r w:rsidR="00013342">
        <w:t>65.429,32</w:t>
      </w:r>
      <w:r w:rsidR="009F443F">
        <w:t xml:space="preserve"> kn</w:t>
      </w:r>
      <w:r w:rsidR="002E0C96">
        <w:t xml:space="preserve"> </w:t>
      </w:r>
      <w:r w:rsidR="00D254D4">
        <w:t xml:space="preserve">odnosno 1/4 </w:t>
      </w:r>
      <w:r w:rsidR="00E67B91">
        <w:t xml:space="preserve"> utvrđene vrijednosti nekret</w:t>
      </w:r>
      <w:r w:rsidR="00D254D4">
        <w:t>nina iz točke II ovog zaključka.</w:t>
      </w:r>
    </w:p>
    <w:p w:rsidRDefault="00D254D4" w:rsidP="008459B4" w:rsidR="00D254D4">
      <w:pPr>
        <w:ind w:left="1068"/>
        <w:jc w:val="both"/>
      </w:pPr>
    </w:p>
    <w:p w:rsidRDefault="00120DBC" w:rsidP="00D254D4" w:rsidR="00D254D4">
      <w:pPr>
        <w:ind w:firstLine="708"/>
        <w:jc w:val="both"/>
      </w:pPr>
      <w:r>
        <w:t xml:space="preserve">b) </w:t>
      </w:r>
      <w:r>
        <w:tab/>
      </w:r>
      <w:r w:rsidR="00D254D4">
        <w:t>Nekretnine iz točke I 2. ovog zaključka ne mogu se prodavati:</w:t>
      </w:r>
    </w:p>
    <w:p w:rsidRDefault="00D254D4" w:rsidP="00D254D4" w:rsidR="00D254D4">
      <w:pPr>
        <w:ind w:left="1068"/>
        <w:jc w:val="both"/>
      </w:pPr>
      <w:r>
        <w:t>-</w:t>
      </w:r>
      <w:r w:rsidR="00013342">
        <w:t xml:space="preserve"> na prvoj dražbi ispod  19.390,35 kn,</w:t>
      </w:r>
      <w:r>
        <w:t xml:space="preserve">  odnosno ¾ </w:t>
      </w:r>
      <w:r w:rsidRPr="009F443F">
        <w:t>utvrđene vrijednosti nekretnina iz točke II ovog zaključka,</w:t>
      </w:r>
    </w:p>
    <w:p w:rsidRDefault="00D254D4" w:rsidP="00D254D4" w:rsidR="00D254D4">
      <w:pPr>
        <w:ind w:left="1068"/>
        <w:jc w:val="both"/>
      </w:pPr>
      <w:r>
        <w:t>-</w:t>
      </w:r>
      <w:r w:rsidR="00013342">
        <w:t xml:space="preserve"> na drugoj dražbi ispod 12.926,90 kn</w:t>
      </w:r>
      <w:r>
        <w:t xml:space="preserve">, odnosno ½ </w:t>
      </w:r>
      <w:r w:rsidRPr="009F443F">
        <w:t xml:space="preserve"> utvrđene vrijednosti nekretnina iz točke II ovog zaključka,</w:t>
      </w:r>
    </w:p>
    <w:p w:rsidRDefault="00D254D4" w:rsidP="00D254D4" w:rsidR="00D254D4">
      <w:pPr>
        <w:ind w:left="1068"/>
        <w:jc w:val="both"/>
      </w:pPr>
      <w:r>
        <w:t xml:space="preserve">- na trećoj dražbi ispod </w:t>
      </w:r>
      <w:r w:rsidR="00013342">
        <w:t xml:space="preserve">6.463,45 </w:t>
      </w:r>
      <w:r>
        <w:t>kn odnosno 1/4  utvrđene vrijednosti nekretnina iz točke II ovog zaključka.</w:t>
      </w:r>
    </w:p>
    <w:p w:rsidRDefault="00D254D4" w:rsidP="00D254D4" w:rsidR="00D254D4">
      <w:pPr>
        <w:ind w:left="1068"/>
        <w:jc w:val="both"/>
      </w:pPr>
    </w:p>
    <w:p w:rsidRDefault="00E67B91" w:rsidP="00120DBC" w:rsidR="00E67B91">
      <w:pPr>
        <w:jc w:val="both"/>
      </w:pPr>
    </w:p>
    <w:p w:rsidRDefault="00E67B91" w:rsidP="00120DBC" w:rsidR="00E67B91">
      <w:pPr>
        <w:pStyle w:val="Odlomakpopisa"/>
        <w:numPr>
          <w:ilvl w:val="0"/>
          <w:numId w:val="16"/>
        </w:numPr>
        <w:jc w:val="both"/>
      </w:pPr>
      <w:r>
        <w:t xml:space="preserve">Na četvrtoj dražbi nekretnine </w:t>
      </w:r>
      <w:r w:rsidR="00F97AB9">
        <w:t xml:space="preserve">  naveden</w:t>
      </w:r>
      <w:r w:rsidR="0012415D">
        <w:t xml:space="preserve">e u točkama I-1., I-2., </w:t>
      </w:r>
      <w:r>
        <w:t>prodaju</w:t>
      </w:r>
      <w:r w:rsidR="00F97AB9">
        <w:t xml:space="preserve"> se</w:t>
      </w:r>
      <w:r>
        <w:t xml:space="preserve"> po početnoj cijeni od 1,00 kn.</w:t>
      </w:r>
    </w:p>
    <w:p w:rsidRDefault="003F6842" w:rsidP="003F6842" w:rsidR="003F6842">
      <w:pPr>
        <w:pStyle w:val="Odlomakpopisa"/>
        <w:ind w:left="1068"/>
        <w:jc w:val="both"/>
      </w:pPr>
    </w:p>
    <w:p w:rsidRDefault="00E67B91" w:rsidP="009326B9" w:rsidR="00E67B91">
      <w:pPr>
        <w:pStyle w:val="Odlomakpopisa"/>
        <w:numPr>
          <w:ilvl w:val="0"/>
          <w:numId w:val="16"/>
        </w:numPr>
        <w:jc w:val="both"/>
      </w:pPr>
      <w:r>
        <w:t xml:space="preserve">Prikupljanje ponuda traje 10 radnih dana. Ako se na prvoj elektroničkoj javnoj dražbi ne prikupi niti jedna valjana ponuda, druga elektronička javna dražba počinje objavom poziva za sudjelovanje prvog dana nakon završetka prve elektroničke javne dražbe. Ako se na drugoj elektroničkoj javnoj dražbi ne prikupi niti jedna valjana ponuda, treća elektronička javna dražba počinje objavom poziva za sudjelovanje prvog dana nakon završetka druge elektroničke javne dražbe. Ako se na trećoj elektroničkoj javnoj dražbi ne prikupi niti jedna valjana ponuda, četvrta elektronička javna dražba počinje objavom poziva za sudjelovanje prvog dana nakon završetka treće elektroničke javne dražbe. </w:t>
      </w:r>
    </w:p>
    <w:p w:rsidRDefault="003F6842" w:rsidP="003F6842" w:rsidR="003F6842">
      <w:pPr>
        <w:jc w:val="both"/>
      </w:pPr>
    </w:p>
    <w:p w:rsidRDefault="00E67B91" w:rsidP="00F97AB9" w:rsidR="00E67B91">
      <w:pPr>
        <w:pStyle w:val="Odlomakpopisa"/>
        <w:numPr>
          <w:ilvl w:val="0"/>
          <w:numId w:val="16"/>
        </w:numPr>
        <w:jc w:val="both"/>
      </w:pPr>
      <w:r>
        <w:t xml:space="preserve">Prvi razlučni vjerovnik u prednosnom redu može izjaviti da kupuje nekretninu i da stavlja u prijeboj svoju tražbinu s protutražbinom stečajnog dužnika po osnovi cijene u visini utvrđene vrijednosti nekretnine. </w:t>
      </w:r>
    </w:p>
    <w:p w:rsidRDefault="003F6842" w:rsidP="003F6842" w:rsidR="003F6842">
      <w:pPr>
        <w:jc w:val="both"/>
      </w:pPr>
    </w:p>
    <w:p w:rsidRDefault="00847AB5" w:rsidP="003F6842" w:rsidR="00847AB5">
      <w:pPr>
        <w:jc w:val="both"/>
      </w:pPr>
    </w:p>
    <w:p w:rsidRDefault="00847AB5" w:rsidP="003F6842" w:rsidR="00847AB5">
      <w:pPr>
        <w:jc w:val="both"/>
      </w:pPr>
    </w:p>
    <w:p w:rsidRDefault="00847AB5" w:rsidP="003F6842" w:rsidR="00847AB5">
      <w:pPr>
        <w:jc w:val="both"/>
      </w:pPr>
    </w:p>
    <w:p w:rsidRDefault="00847AB5" w:rsidP="003F6842" w:rsidR="00847AB5">
      <w:pPr>
        <w:jc w:val="both"/>
      </w:pPr>
    </w:p>
    <w:p w:rsidRDefault="00847AB5" w:rsidP="003F6842" w:rsidR="00847AB5">
      <w:pPr>
        <w:jc w:val="both"/>
      </w:pPr>
    </w:p>
    <w:p w:rsidRDefault="00847AB5" w:rsidP="003F6842" w:rsidR="00847AB5">
      <w:pPr>
        <w:jc w:val="both"/>
      </w:pPr>
    </w:p>
    <w:p w:rsidRDefault="00E67B91" w:rsidP="00F97AB9" w:rsidR="00E67B91">
      <w:pPr>
        <w:pStyle w:val="Odlomakpopisa"/>
        <w:numPr>
          <w:ilvl w:val="0"/>
          <w:numId w:val="16"/>
        </w:numPr>
        <w:jc w:val="both"/>
      </w:pPr>
      <w:r>
        <w:t>Poreze, pristojbe i troškove koji nisu sadržani u početnim cijenama oglašenih nekretnina, kupac je dužan platiti u skladu sa zakonom.</w:t>
      </w:r>
    </w:p>
    <w:p w:rsidRDefault="003F6842" w:rsidP="003F6842" w:rsidR="003F6842">
      <w:pPr>
        <w:jc w:val="both"/>
      </w:pPr>
    </w:p>
    <w:p w:rsidRDefault="0012415D" w:rsidP="0012415D" w:rsidR="00E67B91">
      <w:pPr>
        <w:pStyle w:val="Odlomakpopisa"/>
        <w:numPr>
          <w:ilvl w:val="0"/>
          <w:numId w:val="16"/>
        </w:numPr>
        <w:jc w:val="both"/>
      </w:pPr>
      <w:r>
        <w:t>Nekretnine nav</w:t>
      </w:r>
      <w:r w:rsidR="009326B9">
        <w:t>edene u točkama I-1., I-2. o</w:t>
      </w:r>
      <w:r w:rsidR="00E67B91">
        <w:t>vog zaključka prodaju se po načelu "viđeno – kupljeno", te se neće priznati naknadne pritužbe na pravne ili materijalne nedostatke istih.</w:t>
      </w:r>
    </w:p>
    <w:p w:rsidRDefault="003F6842" w:rsidP="003F6842" w:rsidR="003F6842">
      <w:pPr>
        <w:jc w:val="both"/>
      </w:pPr>
    </w:p>
    <w:p w:rsidRDefault="00E67B91" w:rsidP="00F97AB9" w:rsidR="00E67B91">
      <w:pPr>
        <w:pStyle w:val="Odlomakpopisa"/>
        <w:numPr>
          <w:ilvl w:val="0"/>
          <w:numId w:val="16"/>
        </w:numPr>
        <w:jc w:val="both"/>
      </w:pPr>
      <w:r>
        <w:t>Kao kupci na elektroničkoj javnoj dražbi mogu sudjelovati samo osobe koje su prethodno dale jamčevinu u visini od 10 % utvrđene vrijednosti nekretnina iz točke II zaključka. Jamčevina se uplaćuje najkasnije zadnjeg dana objave poziva na sudjelovanje i to na poseban račun Financijske agencije u iznosu, roku i na način utvrđen u pozivu na sudjelovan</w:t>
      </w:r>
      <w:r w:rsidR="00CF37F4">
        <w:t>je. Uplatiteljem jamčevine smatrat će se osoba čiji je osobni identifikacijski broj (OIB) naveden u pozivu uplate (PNB).</w:t>
      </w:r>
    </w:p>
    <w:p w:rsidRDefault="003F6842" w:rsidP="003F6842" w:rsidR="003F6842">
      <w:pPr>
        <w:jc w:val="both"/>
      </w:pPr>
    </w:p>
    <w:p w:rsidRDefault="00CF37F4" w:rsidP="00F97AB9" w:rsidR="00CF37F4">
      <w:pPr>
        <w:pStyle w:val="Odlomakpopisa"/>
        <w:numPr>
          <w:ilvl w:val="0"/>
          <w:numId w:val="16"/>
        </w:numPr>
        <w:jc w:val="both"/>
      </w:pPr>
      <w:r>
        <w:t>Ponuditeljima čija ponuda nije prihvaćena Agencija će vratiti jamčevinu na temelju naloga suda za prijenos novčanih sredstava (članak 99. stav 4. OZ-a).</w:t>
      </w:r>
    </w:p>
    <w:p w:rsidRDefault="003F6842" w:rsidP="003F6842" w:rsidR="003F6842">
      <w:pPr>
        <w:jc w:val="both"/>
      </w:pPr>
    </w:p>
    <w:p w:rsidRDefault="00CF37F4" w:rsidP="00F97AB9" w:rsidR="00CF37F4">
      <w:pPr>
        <w:pStyle w:val="Odlomakpopisa"/>
        <w:numPr>
          <w:ilvl w:val="0"/>
          <w:numId w:val="16"/>
        </w:numPr>
        <w:jc w:val="both"/>
      </w:pPr>
      <w:r>
        <w:t>Valjanom uplatom jamčevine i kupovnine smatrat će se uplata izvršena u roku i evidentirana na račun Financijske agencije</w:t>
      </w:r>
      <w:r w:rsidR="00E26872">
        <w:t xml:space="preserve"> najkasnije</w:t>
      </w:r>
      <w:r>
        <w:t xml:space="preserve"> u roku od 8 dana od isteka roka za uplatu.</w:t>
      </w:r>
    </w:p>
    <w:p w:rsidRDefault="003F6842" w:rsidP="003F6842" w:rsidR="003F6842">
      <w:pPr>
        <w:jc w:val="both"/>
      </w:pPr>
    </w:p>
    <w:p w:rsidRDefault="00CF37F4" w:rsidP="00F97AB9" w:rsidR="00CF37F4">
      <w:pPr>
        <w:pStyle w:val="Odlomakpopisa"/>
        <w:numPr>
          <w:ilvl w:val="0"/>
          <w:numId w:val="16"/>
        </w:numPr>
        <w:jc w:val="both"/>
      </w:pPr>
      <w:r>
        <w:t>Kupac je dužan platiti kupovninu na poseban račun Financijske agencije otvoren za tu namjenu u roku od 30 dana od dana pravomoćnosti rješenja o dosudi.</w:t>
      </w:r>
    </w:p>
    <w:p w:rsidRDefault="003F6842" w:rsidP="003F6842" w:rsidR="003F6842">
      <w:pPr>
        <w:pStyle w:val="Odlomakpopisa"/>
        <w:ind w:left="1068"/>
        <w:jc w:val="both"/>
      </w:pPr>
    </w:p>
    <w:p w:rsidRDefault="00CF37F4" w:rsidP="00F97AB9" w:rsidR="00CF37F4">
      <w:pPr>
        <w:pStyle w:val="Odlomakpopisa"/>
        <w:numPr>
          <w:ilvl w:val="0"/>
          <w:numId w:val="16"/>
        </w:numPr>
        <w:jc w:val="both"/>
      </w:pPr>
      <w:r>
        <w:t>U rješenju o dosudi odrediti će se da će se nekretnina dosuditi i kupcima koji su ponudili nižu cijenu, redom prema veličini cijene koju su ponudili, ako kupci koji su ponudili višu cijenu ne položi</w:t>
      </w:r>
      <w:r w:rsidR="00097CCB">
        <w:t xml:space="preserve"> kupovninu u roku koji im je određen. U tom slučaju sud će donijeti posebno rješenje o dosudi svakom slijedećem kupcu koji je ispunio uvjete da mu se nekretnina dosudi, u kojem rješenju će se odrediti rok za polaganje kupovnine. Sud će u tom rješenju najprije oglasiti nevažeću dosudu kupcu koji je ponudio višu cijenu (članak 103. stav 6. OZ-a).</w:t>
      </w:r>
    </w:p>
    <w:p w:rsidRDefault="003F6842" w:rsidP="003F6842" w:rsidR="003F6842">
      <w:pPr>
        <w:jc w:val="both"/>
      </w:pPr>
    </w:p>
    <w:p w:rsidRDefault="00097CCB" w:rsidP="00F97AB9" w:rsidR="00097CCB">
      <w:pPr>
        <w:pStyle w:val="Odlomakpopisa"/>
        <w:numPr>
          <w:ilvl w:val="0"/>
          <w:numId w:val="16"/>
        </w:numPr>
        <w:jc w:val="both"/>
      </w:pPr>
      <w:r>
        <w:t>Ako kupac u određenom roku ne položi kupovninu, a ne postoje uvjeti za dosudu nekretnine kupcu koji su ponudili nižu cijenu prema odredbi članka 103. stav 6. OZ-a, sud će rješenjem prodaju oglasiti nevažećom i odrediti novu prodaju, uz uvjete određene za prodaju koja je oglašena nevažećom. Iz položene jamčevine namirit će se troškovi nove prodaje i naknaditi razlika između kupovnine posti</w:t>
      </w:r>
      <w:r w:rsidR="00E26872">
        <w:t>gnute na prijašnjoj dražbi i n</w:t>
      </w:r>
      <w:r>
        <w:t>ovoj prodaji.</w:t>
      </w:r>
    </w:p>
    <w:p w:rsidRDefault="003F6842" w:rsidP="003F6842" w:rsidR="003F6842">
      <w:pPr>
        <w:jc w:val="both"/>
      </w:pPr>
    </w:p>
    <w:p w:rsidRDefault="00C669C1" w:rsidP="00F97AB9" w:rsidR="00C669C1">
      <w:pPr>
        <w:pStyle w:val="Odlomakpopisa"/>
        <w:numPr>
          <w:ilvl w:val="0"/>
          <w:numId w:val="16"/>
        </w:numPr>
        <w:jc w:val="both"/>
      </w:pPr>
      <w:r>
        <w:t>Nakon što kupac položi kupovninu i rješenje o dosudi postane pravomoćno sud će zaključkom odrediti predaju nekretnina kupcu, upis prava vlasništva na nekretninama u Zemljišnim knjigama u korist kupca i brisanje založnih prava, na kupljenim nekretninama.</w:t>
      </w:r>
    </w:p>
    <w:p w:rsidRDefault="003F6842" w:rsidP="003F6842" w:rsidR="003F6842">
      <w:pPr>
        <w:jc w:val="both"/>
      </w:pPr>
    </w:p>
    <w:p w:rsidRDefault="00847AB5" w:rsidP="003F6842" w:rsidR="00847AB5">
      <w:pPr>
        <w:jc w:val="both"/>
      </w:pPr>
    </w:p>
    <w:p w:rsidRDefault="00847AB5" w:rsidP="003F6842" w:rsidR="00847AB5">
      <w:pPr>
        <w:jc w:val="both"/>
      </w:pPr>
    </w:p>
    <w:p w:rsidRDefault="00847AB5" w:rsidP="003F6842" w:rsidR="00847AB5">
      <w:pPr>
        <w:jc w:val="both"/>
      </w:pPr>
    </w:p>
    <w:p w:rsidRDefault="00847AB5" w:rsidP="003F6842" w:rsidR="00847AB5">
      <w:pPr>
        <w:jc w:val="both"/>
      </w:pPr>
    </w:p>
    <w:p w:rsidRDefault="00C669C1" w:rsidP="00F97AB9" w:rsidR="00E67B91">
      <w:pPr>
        <w:pStyle w:val="Odlomakpopisa"/>
        <w:numPr>
          <w:ilvl w:val="0"/>
          <w:numId w:val="16"/>
        </w:numPr>
        <w:jc w:val="both"/>
      </w:pPr>
      <w:r>
        <w:t xml:space="preserve">Razgledavanje nekretnine, te uvid u procjene vrijednosti istih mogu se obaviti </w:t>
      </w:r>
      <w:r w:rsidR="002E0C96">
        <w:t>uz prethodni dogovor sa stečajni</w:t>
      </w:r>
      <w:r>
        <w:t xml:space="preserve">m </w:t>
      </w:r>
      <w:r w:rsidR="002E0C96">
        <w:t xml:space="preserve">upraviteljem </w:t>
      </w:r>
      <w:r w:rsidR="0012415D">
        <w:t>Filip Babić dipl.</w:t>
      </w:r>
      <w:r w:rsidR="00CA147A">
        <w:t xml:space="preserve"> oec. iz Osijeka             </w:t>
      </w:r>
      <w:r w:rsidR="00D72129">
        <w:t xml:space="preserve"> broj mobitela 09825</w:t>
      </w:r>
      <w:r w:rsidR="00CA147A">
        <w:t>2585</w:t>
      </w:r>
      <w:r w:rsidR="00D72129">
        <w:t>.</w:t>
      </w:r>
    </w:p>
    <w:p w:rsidRDefault="00096629" w:rsidP="004571BF" w:rsidR="00096629">
      <w:pPr>
        <w:jc w:val="both"/>
      </w:pPr>
    </w:p>
    <w:p w:rsidRDefault="008742E0" w:rsidP="004571BF" w:rsidR="008742E0">
      <w:pPr>
        <w:jc w:val="both"/>
      </w:pPr>
    </w:p>
    <w:p w:rsidRDefault="00F65B43" w:rsidP="004571BF" w:rsidR="00096629">
      <w:pPr>
        <w:pStyle w:val="Tijeloteksta"/>
        <w:ind w:left="360"/>
        <w:jc w:val="center"/>
      </w:pPr>
      <w:r>
        <w:t>U Osijeku</w:t>
      </w:r>
      <w:r w:rsidR="009326B9">
        <w:t xml:space="preserve"> 6. prosinac</w:t>
      </w:r>
      <w:r w:rsidR="00096629">
        <w:t xml:space="preserve"> 2017.   </w:t>
      </w:r>
    </w:p>
    <w:p w:rsidRDefault="008742E0" w:rsidP="004571BF" w:rsidR="008742E0">
      <w:pPr>
        <w:pStyle w:val="Tijeloteksta"/>
        <w:ind w:left="360"/>
        <w:jc w:val="center"/>
      </w:pPr>
    </w:p>
    <w:p w:rsidRDefault="00723D92" w:rsidP="004571BF" w:rsidR="00723D92">
      <w:pPr>
        <w:pStyle w:val="Tijeloteksta"/>
        <w:jc w:val="left"/>
      </w:pPr>
      <w:r>
        <w:t>Zapisničar</w:t>
      </w:r>
    </w:p>
    <w:p w:rsidRDefault="004571BF" w:rsidP="004571BF" w:rsidR="00A10C19">
      <w:pPr>
        <w:pStyle w:val="Tijeloteksta"/>
        <w:jc w:val="left"/>
      </w:pPr>
      <w:r>
        <w:t>Maja Kocijan</w:t>
      </w:r>
    </w:p>
    <w:p w:rsidRDefault="00665331" w:rsidP="004571BF" w:rsidR="00665331">
      <w:pPr>
        <w:pStyle w:val="Tijeloteksta"/>
        <w:jc w:val="left"/>
      </w:pPr>
    </w:p>
    <w:p w:rsidRDefault="00723D92" w:rsidP="00723D92" w:rsidR="00723D92">
      <w:pPr>
        <w:pStyle w:val="Tijeloteksta"/>
        <w:ind w:left="360"/>
        <w:jc w:val="left"/>
      </w:pPr>
      <w:r>
        <w:tab/>
      </w:r>
      <w:r>
        <w:tab/>
      </w:r>
      <w:r>
        <w:tab/>
      </w:r>
      <w:r>
        <w:tab/>
      </w:r>
      <w:r>
        <w:tab/>
      </w:r>
      <w:r>
        <w:tab/>
      </w:r>
      <w:r>
        <w:tab/>
      </w:r>
      <w:r w:rsidR="00A10C19">
        <w:tab/>
      </w:r>
      <w:r>
        <w:t>STEČAJNI SUDAC</w:t>
      </w:r>
    </w:p>
    <w:p w:rsidRDefault="00723D92" w:rsidP="00695B77" w:rsidR="00096629">
      <w:pPr>
        <w:pStyle w:val="Tijeloteksta"/>
        <w:ind w:left="360"/>
        <w:jc w:val="left"/>
      </w:pPr>
      <w:r>
        <w:tab/>
      </w:r>
      <w:r>
        <w:tab/>
      </w:r>
      <w:r>
        <w:tab/>
      </w:r>
      <w:r>
        <w:tab/>
      </w:r>
      <w:r>
        <w:tab/>
      </w:r>
      <w:r>
        <w:tab/>
      </w:r>
      <w:r>
        <w:tab/>
        <w:t xml:space="preserve">  </w:t>
      </w:r>
      <w:r w:rsidR="00096629">
        <w:tab/>
        <w:t xml:space="preserve">  </w:t>
      </w:r>
      <w:r w:rsidR="00A10C19">
        <w:t xml:space="preserve"> </w:t>
      </w:r>
      <w:r>
        <w:t>Jadranka Herman</w:t>
      </w:r>
    </w:p>
    <w:p w:rsidRDefault="008742E0" w:rsidP="00695B77" w:rsidR="008742E0">
      <w:pPr>
        <w:pStyle w:val="Tijeloteksta"/>
        <w:ind w:left="360"/>
        <w:jc w:val="left"/>
      </w:pPr>
    </w:p>
    <w:p w:rsidRDefault="00A10C19" w:rsidP="00723D92" w:rsidR="00A10C19">
      <w:pPr>
        <w:pStyle w:val="Tijeloteksta"/>
        <w:ind w:left="360"/>
        <w:jc w:val="left"/>
      </w:pPr>
    </w:p>
    <w:p w:rsidRDefault="00A10C19" w:rsidP="004571BF" w:rsidR="00723D92">
      <w:pPr>
        <w:pStyle w:val="Tijeloteksta"/>
        <w:jc w:val="left"/>
      </w:pPr>
      <w:r>
        <w:t>UPUTA O PRAVNOM LIJEKU:</w:t>
      </w:r>
    </w:p>
    <w:p w:rsidRDefault="00A10C19" w:rsidP="004571BF" w:rsidR="00A10C19">
      <w:pPr>
        <w:pStyle w:val="Tijeloteksta"/>
        <w:jc w:val="left"/>
      </w:pPr>
      <w:r>
        <w:t>Protiv</w:t>
      </w:r>
      <w:r w:rsidR="00514483">
        <w:t xml:space="preserve"> ovog</w:t>
      </w:r>
      <w:r>
        <w:t xml:space="preserve"> zakl</w:t>
      </w:r>
      <w:r w:rsidR="00B95AC7">
        <w:t>jučka nije dopušten</w:t>
      </w:r>
      <w:r w:rsidR="00514483">
        <w:t xml:space="preserve"> pravni lijek (članak 19. stav 7. Stečajnog zakona). </w:t>
      </w:r>
    </w:p>
    <w:p w:rsidRDefault="00665331" w:rsidP="00B95AC7" w:rsidR="00665331">
      <w:pPr>
        <w:pStyle w:val="Tijeloteksta"/>
        <w:jc w:val="left"/>
      </w:pPr>
    </w:p>
    <w:p w:rsidRDefault="00723D92" w:rsidP="004571BF" w:rsidR="00723D92">
      <w:pPr>
        <w:pStyle w:val="Tijeloteksta"/>
        <w:jc w:val="left"/>
      </w:pPr>
      <w:r>
        <w:t>DNA</w:t>
      </w:r>
    </w:p>
    <w:p w:rsidRDefault="00CA147A" w:rsidP="00CA147A" w:rsidR="00CA147A">
      <w:pPr>
        <w:pStyle w:val="Tijeloteksta"/>
        <w:numPr>
          <w:ilvl w:val="0"/>
          <w:numId w:val="10"/>
        </w:numPr>
        <w:jc w:val="left"/>
      </w:pPr>
      <w:r>
        <w:t>Stečajni upravitelj Filip Babić</w:t>
      </w:r>
    </w:p>
    <w:p w:rsidRDefault="007A24F7" w:rsidP="007A24F7" w:rsidR="007A24F7">
      <w:pPr>
        <w:pStyle w:val="Tijeloteksta"/>
        <w:numPr>
          <w:ilvl w:val="0"/>
          <w:numId w:val="10"/>
        </w:numPr>
      </w:pPr>
      <w:r>
        <w:t>razlučni vjerovnik RH MF po ŽDO  Vukovar</w:t>
      </w:r>
    </w:p>
    <w:p w:rsidRDefault="009326B9" w:rsidP="007A24F7" w:rsidR="009326B9">
      <w:pPr>
        <w:pStyle w:val="Tijeloteksta"/>
        <w:numPr>
          <w:ilvl w:val="0"/>
          <w:numId w:val="10"/>
        </w:numPr>
      </w:pPr>
      <w:r>
        <w:t>Mandić Zdenko vlasnik obrta Elektrotim Belišće, J. Kozarca 38</w:t>
      </w:r>
    </w:p>
    <w:p w:rsidRDefault="00514483" w:rsidP="00B95AC7" w:rsidR="00514483">
      <w:pPr>
        <w:numPr>
          <w:ilvl w:val="0"/>
          <w:numId w:val="10"/>
        </w:numPr>
        <w:jc w:val="both"/>
      </w:pPr>
      <w:r>
        <w:t>FINA Osijek uz Zahtjev za prodaju nekretnin</w:t>
      </w:r>
      <w:r w:rsidR="00D72129">
        <w:t>a</w:t>
      </w:r>
      <w:r>
        <w:t xml:space="preserve"> u s</w:t>
      </w:r>
      <w:r w:rsidR="009326B9">
        <w:t xml:space="preserve">tečajnom postupku, </w:t>
      </w:r>
      <w:r w:rsidR="00CA147A">
        <w:t xml:space="preserve"> zk. izvatke</w:t>
      </w:r>
      <w:r w:rsidR="009326B9">
        <w:t xml:space="preserve"> i rješenje o prodaji St-948/16-86 od 27.2.2017.</w:t>
      </w:r>
    </w:p>
    <w:p w:rsidRDefault="00514483" w:rsidP="00B95AC7" w:rsidR="00514483">
      <w:pPr>
        <w:numPr>
          <w:ilvl w:val="0"/>
          <w:numId w:val="10"/>
        </w:numPr>
        <w:jc w:val="both"/>
      </w:pPr>
      <w:r>
        <w:t>mrežna stranica e-oglasna ploča suda</w:t>
      </w:r>
    </w:p>
    <w:p w:rsidRDefault="00096629" w:rsidP="00B95AC7" w:rsidR="00C326EC">
      <w:pPr>
        <w:numPr>
          <w:ilvl w:val="0"/>
          <w:numId w:val="10"/>
        </w:numPr>
        <w:jc w:val="both"/>
      </w:pPr>
      <w:r>
        <w:t xml:space="preserve">kal. </w:t>
      </w:r>
      <w:r w:rsidR="009326B9">
        <w:t>8/1</w:t>
      </w:r>
    </w:p>
    <w:sectPr w:rsidSect="007A24F7" w:rsidR="00C326EC">
      <w:headerReference w:type="default" r:id="rId11"/>
      <w:pgSz w:code="9" w:h="16838" w:w="11906"/>
      <w:pgMar w:gutter="0" w:footer="709" w:header="709" w:left="1704" w:bottom="851" w:right="1418" w:top="568"/>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14483" w:rsidP="00514483" w:rsidR="00514483">
      <w:r>
        <w:separator/>
      </w:r>
    </w:p>
  </w:endnote>
  <w:endnote w:id="0" w:type="continuationSeparator">
    <w:p w:rsidRDefault="00514483" w:rsidP="00514483" w:rsidR="0051448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14483" w:rsidP="00514483" w:rsidR="00514483">
      <w:r>
        <w:separator/>
      </w:r>
    </w:p>
  </w:footnote>
  <w:footnote w:id="0" w:type="continuationSeparator">
    <w:p w:rsidRDefault="00514483" w:rsidP="00514483" w:rsidR="0051448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647398708"/>
      <w:docPartObj>
        <w:docPartGallery w:val="Page Numbers (Top of Page)"/>
        <w:docPartUnique/>
      </w:docPartObj>
    </w:sdtPr>
    <w:sdtEndPr/>
    <w:sdtContent>
      <w:p w:rsidRDefault="008459B4" w:rsidR="008459B4">
        <w:pPr>
          <w:pStyle w:val="Zaglavlje"/>
          <w:jc w:val="center"/>
        </w:pPr>
        <w:r>
          <w:fldChar w:fldCharType="begin"/>
        </w:r>
        <w:r>
          <w:instrText>PAGE   \* MERGEFORMAT</w:instrText>
        </w:r>
        <w:r>
          <w:fldChar w:fldCharType="separate"/>
        </w:r>
        <w:r w:rsidR="007C7EE1">
          <w:rPr>
            <w:noProof/>
          </w:rPr>
          <w:t>4</w:t>
        </w:r>
        <w:r>
          <w:fldChar w:fldCharType="end"/>
        </w:r>
      </w:p>
    </w:sdtContent>
  </w:sdt>
  <w:p w:rsidRDefault="008459B4" w:rsidR="008459B4">
    <w:pPr>
      <w:pStyle w:val="Zaglavlje"/>
    </w:pPr>
  </w:p>
  <w:p w:rsidRDefault="008459B4" w:rsidR="008459B4">
    <w:pPr>
      <w:pStyle w:val="Zaglavlje"/>
    </w:pPr>
  </w:p>
  <w:p w:rsidRDefault="00356BE9" w:rsidP="008459B4" w:rsidR="008459B4">
    <w:pPr>
      <w:pStyle w:val="Zaglavlje"/>
      <w:jc w:val="right"/>
    </w:pPr>
    <w:r>
      <w:t>13 St-948/16-</w:t>
    </w:r>
    <w:r w:rsidR="00321108">
      <w:t>95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A237A0"/>
    <w:multiLevelType w:val="hybridMultilevel"/>
    <w:tmpl w:val="E4C4B9D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07EA59B1"/>
    <w:multiLevelType w:val="hybridMultilevel"/>
    <w:tmpl w:val="4566B632"/>
    <w:lvl w:tplc="E40C273A" w:ilvl="0">
      <w:start w:val="13"/>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2">
    <w:nsid w:val="0A661031"/>
    <w:multiLevelType w:val="hybridMultilevel"/>
    <w:tmpl w:val="CE6ED514"/>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0E25654D"/>
    <w:multiLevelType w:val="hybridMultilevel"/>
    <w:tmpl w:val="41A6E52A"/>
    <w:lvl w:tplc="5F2442C0" w:ilvl="0">
      <w:start w:val="1"/>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4">
    <w:nsid w:val="162967EC"/>
    <w:multiLevelType w:val="hybridMultilevel"/>
    <w:tmpl w:val="B3F0AD08"/>
    <w:lvl w:tplc="6B12FD0E" w:ilvl="0">
      <w:start w:val="1"/>
      <w:numFmt w:val="bullet"/>
      <w:lvlText w:val="-"/>
      <w:lvlJc w:val="left"/>
      <w:pPr>
        <w:ind w:hanging="360" w:left="1260"/>
      </w:pPr>
      <w:rPr>
        <w:rFonts w:cs="Times New Roman" w:eastAsia="Times New Roman" w:hAnsi="Times New Roman" w:ascii="Times New Roman" w:hint="default"/>
      </w:rPr>
    </w:lvl>
    <w:lvl w:tentative="true" w:tplc="041A0003" w:ilvl="1">
      <w:start w:val="1"/>
      <w:numFmt w:val="bullet"/>
      <w:lvlText w:val="o"/>
      <w:lvlJc w:val="left"/>
      <w:pPr>
        <w:ind w:hanging="360" w:left="1980"/>
      </w:pPr>
      <w:rPr>
        <w:rFonts w:cs="Courier New" w:hAnsi="Courier New" w:ascii="Courier New" w:hint="default"/>
      </w:rPr>
    </w:lvl>
    <w:lvl w:tentative="true" w:tplc="041A0005" w:ilvl="2">
      <w:start w:val="1"/>
      <w:numFmt w:val="bullet"/>
      <w:lvlText w:val=""/>
      <w:lvlJc w:val="left"/>
      <w:pPr>
        <w:ind w:hanging="360" w:left="2700"/>
      </w:pPr>
      <w:rPr>
        <w:rFonts w:hAnsi="Wingdings" w:ascii="Wingdings" w:hint="default"/>
      </w:rPr>
    </w:lvl>
    <w:lvl w:tentative="true" w:tplc="041A0001" w:ilvl="3">
      <w:start w:val="1"/>
      <w:numFmt w:val="bullet"/>
      <w:lvlText w:val=""/>
      <w:lvlJc w:val="left"/>
      <w:pPr>
        <w:ind w:hanging="360" w:left="3420"/>
      </w:pPr>
      <w:rPr>
        <w:rFonts w:hAnsi="Symbol" w:ascii="Symbol" w:hint="default"/>
      </w:rPr>
    </w:lvl>
    <w:lvl w:tentative="true" w:tplc="041A0003" w:ilvl="4">
      <w:start w:val="1"/>
      <w:numFmt w:val="bullet"/>
      <w:lvlText w:val="o"/>
      <w:lvlJc w:val="left"/>
      <w:pPr>
        <w:ind w:hanging="360" w:left="4140"/>
      </w:pPr>
      <w:rPr>
        <w:rFonts w:cs="Courier New" w:hAnsi="Courier New" w:ascii="Courier New" w:hint="default"/>
      </w:rPr>
    </w:lvl>
    <w:lvl w:tentative="true" w:tplc="041A0005" w:ilvl="5">
      <w:start w:val="1"/>
      <w:numFmt w:val="bullet"/>
      <w:lvlText w:val=""/>
      <w:lvlJc w:val="left"/>
      <w:pPr>
        <w:ind w:hanging="360" w:left="4860"/>
      </w:pPr>
      <w:rPr>
        <w:rFonts w:hAnsi="Wingdings" w:ascii="Wingdings" w:hint="default"/>
      </w:rPr>
    </w:lvl>
    <w:lvl w:tentative="true" w:tplc="041A0001" w:ilvl="6">
      <w:start w:val="1"/>
      <w:numFmt w:val="bullet"/>
      <w:lvlText w:val=""/>
      <w:lvlJc w:val="left"/>
      <w:pPr>
        <w:ind w:hanging="360" w:left="5580"/>
      </w:pPr>
      <w:rPr>
        <w:rFonts w:hAnsi="Symbol" w:ascii="Symbol" w:hint="default"/>
      </w:rPr>
    </w:lvl>
    <w:lvl w:tentative="true" w:tplc="041A0003" w:ilvl="7">
      <w:start w:val="1"/>
      <w:numFmt w:val="bullet"/>
      <w:lvlText w:val="o"/>
      <w:lvlJc w:val="left"/>
      <w:pPr>
        <w:ind w:hanging="360" w:left="6300"/>
      </w:pPr>
      <w:rPr>
        <w:rFonts w:cs="Courier New" w:hAnsi="Courier New" w:ascii="Courier New" w:hint="default"/>
      </w:rPr>
    </w:lvl>
    <w:lvl w:tentative="true" w:tplc="041A0005" w:ilvl="8">
      <w:start w:val="1"/>
      <w:numFmt w:val="bullet"/>
      <w:lvlText w:val=""/>
      <w:lvlJc w:val="left"/>
      <w:pPr>
        <w:ind w:hanging="360" w:left="7020"/>
      </w:pPr>
      <w:rPr>
        <w:rFonts w:hAnsi="Wingdings" w:ascii="Wingdings" w:hint="default"/>
      </w:rPr>
    </w:lvl>
  </w:abstractNum>
  <w:abstractNum w:abstractNumId="5">
    <w:nsid w:val="1F60628F"/>
    <w:multiLevelType w:val="hybridMultilevel"/>
    <w:tmpl w:val="069E4E56"/>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26EB49D7"/>
    <w:multiLevelType w:val="hybridMultilevel"/>
    <w:tmpl w:val="141CD060"/>
    <w:lvl w:tplc="F6607FC4" w:ilvl="0">
      <w:start w:val="1"/>
      <w:numFmt w:val="decimal"/>
      <w:lvlText w:val="%1."/>
      <w:lvlJc w:val="left"/>
      <w:pPr>
        <w:ind w:hanging="360" w:left="10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7">
    <w:nsid w:val="29031953"/>
    <w:multiLevelType w:val="hybridMultilevel"/>
    <w:tmpl w:val="0F3A6F3E"/>
    <w:lvl w:tplc="041A000F"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8">
    <w:nsid w:val="419F434F"/>
    <w:multiLevelType w:val="hybridMultilevel"/>
    <w:tmpl w:val="3A3A4B0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9">
    <w:nsid w:val="4D7C5B0E"/>
    <w:multiLevelType w:val="hybridMultilevel"/>
    <w:tmpl w:val="FB186F50"/>
    <w:lvl w:tplc="041A000F" w:ilvl="0">
      <w:start w:val="2"/>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0">
    <w:nsid w:val="5236155E"/>
    <w:multiLevelType w:val="hybridMultilevel"/>
    <w:tmpl w:val="B9128382"/>
    <w:lvl w:tplc="BFEA109E" w:ilvl="0">
      <w:start w:val="1"/>
      <w:numFmt w:val="decimal"/>
      <w:lvlText w:val="%1."/>
      <w:lvlJc w:val="left"/>
      <w:pPr>
        <w:ind w:hanging="420" w:left="1128"/>
      </w:pPr>
      <w:rPr>
        <w:rFonts w:hint="default"/>
      </w:rPr>
    </w:lvl>
    <w:lvl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1">
    <w:nsid w:val="5B662E14"/>
    <w:multiLevelType w:val="hybridMultilevel"/>
    <w:tmpl w:val="42F29A8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2">
    <w:nsid w:val="5CF4438D"/>
    <w:multiLevelType w:val="hybridMultilevel"/>
    <w:tmpl w:val="150A82B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3">
    <w:nsid w:val="64D92118"/>
    <w:multiLevelType w:val="hybridMultilevel"/>
    <w:tmpl w:val="28582E34"/>
    <w:lvl w:tplc="3FCC0AA8" w:ilvl="0">
      <w:start w:val="13"/>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4">
    <w:nsid w:val="6ADE0E3C"/>
    <w:multiLevelType w:val="hybridMultilevel"/>
    <w:tmpl w:val="5136D616"/>
    <w:lvl w:tplc="3D368FFC" w:ilvl="0">
      <w:start w:val="13"/>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15">
    <w:nsid w:val="794A4C87"/>
    <w:multiLevelType w:val="hybridMultilevel"/>
    <w:tmpl w:val="0BFC3EEC"/>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6">
    <w:nsid w:val="7D80630B"/>
    <w:multiLevelType w:val="hybridMultilevel"/>
    <w:tmpl w:val="BB5E8036"/>
    <w:lvl w:tplc="D18C69B4" w:ilvl="0">
      <w:start w:val="1"/>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num w:numId="1">
    <w:abstractNumId w:val="13"/>
  </w:num>
  <w:num w:numId="2">
    <w:abstractNumId w:val="5"/>
  </w:num>
  <w:num w:numId="3">
    <w:abstractNumId w:val="15"/>
  </w:num>
  <w:num w:numId="4">
    <w:abstractNumId w:val="3"/>
  </w:num>
  <w:num w:numId="5">
    <w:abstractNumId w:val="1"/>
  </w:num>
  <w:num w:numId="6">
    <w:abstractNumId w:val="14"/>
  </w:num>
  <w:num w:numId="7">
    <w:abstractNumId w:val="6"/>
  </w:num>
  <w:num w:numId="8">
    <w:abstractNumId w:val="12"/>
  </w:num>
  <w:num w:numId="9">
    <w:abstractNumId w:val="11"/>
  </w:num>
  <w:num w:numId="10">
    <w:abstractNumId w:val="0"/>
  </w:num>
  <w:num w:numId="11">
    <w:abstractNumId w:val="7"/>
  </w:num>
  <w:num w:numId="12">
    <w:abstractNumId w:val="16"/>
  </w:num>
  <w:num w:numId="13">
    <w:abstractNumId w:val="2"/>
  </w:num>
  <w:num w:numId="14">
    <w:abstractNumId w:val="4"/>
  </w:num>
  <w:num w:numId="15">
    <w:abstractNumId w:val="8"/>
  </w:num>
  <w:num w:numId="16">
    <w:abstractNumId w:val="9"/>
  </w:num>
  <w:num w:numId="17">
    <w:abstractNumId w:val="1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80E4D"/>
    <w:rsid w:val="0001051E"/>
    <w:rsid w:val="00012BB2"/>
    <w:rsid w:val="00013342"/>
    <w:rsid w:val="00014887"/>
    <w:rsid w:val="00016B25"/>
    <w:rsid w:val="00023B99"/>
    <w:rsid w:val="000535EA"/>
    <w:rsid w:val="0006796D"/>
    <w:rsid w:val="00077C9D"/>
    <w:rsid w:val="00091B4B"/>
    <w:rsid w:val="00096629"/>
    <w:rsid w:val="00097CCB"/>
    <w:rsid w:val="000A645E"/>
    <w:rsid w:val="000E762A"/>
    <w:rsid w:val="000F03E7"/>
    <w:rsid w:val="00102060"/>
    <w:rsid w:val="00120DBC"/>
    <w:rsid w:val="0012415D"/>
    <w:rsid w:val="0013520B"/>
    <w:rsid w:val="001437B2"/>
    <w:rsid w:val="00154550"/>
    <w:rsid w:val="0017271D"/>
    <w:rsid w:val="00173F18"/>
    <w:rsid w:val="001B1372"/>
    <w:rsid w:val="001C73F4"/>
    <w:rsid w:val="001C7F1E"/>
    <w:rsid w:val="001E375C"/>
    <w:rsid w:val="00221A8A"/>
    <w:rsid w:val="00232B4D"/>
    <w:rsid w:val="00267D26"/>
    <w:rsid w:val="00295D83"/>
    <w:rsid w:val="002A2AF5"/>
    <w:rsid w:val="002D2610"/>
    <w:rsid w:val="002E0C96"/>
    <w:rsid w:val="002E3600"/>
    <w:rsid w:val="002F144D"/>
    <w:rsid w:val="002F66FE"/>
    <w:rsid w:val="00302983"/>
    <w:rsid w:val="00321108"/>
    <w:rsid w:val="00342079"/>
    <w:rsid w:val="00356BE9"/>
    <w:rsid w:val="003612A7"/>
    <w:rsid w:val="00375C7E"/>
    <w:rsid w:val="003924AF"/>
    <w:rsid w:val="003D02B1"/>
    <w:rsid w:val="003F064D"/>
    <w:rsid w:val="003F6842"/>
    <w:rsid w:val="00410DAA"/>
    <w:rsid w:val="0041638D"/>
    <w:rsid w:val="00421D71"/>
    <w:rsid w:val="00442E7C"/>
    <w:rsid w:val="00444C08"/>
    <w:rsid w:val="00457175"/>
    <w:rsid w:val="004571BF"/>
    <w:rsid w:val="004638F5"/>
    <w:rsid w:val="0046632E"/>
    <w:rsid w:val="004826B8"/>
    <w:rsid w:val="00482F57"/>
    <w:rsid w:val="0048747B"/>
    <w:rsid w:val="004B21C1"/>
    <w:rsid w:val="004C3969"/>
    <w:rsid w:val="004D5A26"/>
    <w:rsid w:val="004E466C"/>
    <w:rsid w:val="004F5FE8"/>
    <w:rsid w:val="00514483"/>
    <w:rsid w:val="0053545A"/>
    <w:rsid w:val="005437AE"/>
    <w:rsid w:val="00550133"/>
    <w:rsid w:val="00556098"/>
    <w:rsid w:val="005931E7"/>
    <w:rsid w:val="005B59B6"/>
    <w:rsid w:val="005D7EC1"/>
    <w:rsid w:val="005E0CFB"/>
    <w:rsid w:val="006143EE"/>
    <w:rsid w:val="00632865"/>
    <w:rsid w:val="00652724"/>
    <w:rsid w:val="00665331"/>
    <w:rsid w:val="00670B51"/>
    <w:rsid w:val="00695B77"/>
    <w:rsid w:val="0069656A"/>
    <w:rsid w:val="006C2720"/>
    <w:rsid w:val="006D3BD7"/>
    <w:rsid w:val="006F7532"/>
    <w:rsid w:val="00705FE8"/>
    <w:rsid w:val="00723D92"/>
    <w:rsid w:val="0073010A"/>
    <w:rsid w:val="00766D29"/>
    <w:rsid w:val="0077329E"/>
    <w:rsid w:val="0078009A"/>
    <w:rsid w:val="00796AED"/>
    <w:rsid w:val="007A24F7"/>
    <w:rsid w:val="007A4540"/>
    <w:rsid w:val="007C7EE1"/>
    <w:rsid w:val="00802268"/>
    <w:rsid w:val="00814537"/>
    <w:rsid w:val="00817C66"/>
    <w:rsid w:val="008459B4"/>
    <w:rsid w:val="00847AB5"/>
    <w:rsid w:val="00860129"/>
    <w:rsid w:val="008742E0"/>
    <w:rsid w:val="00875548"/>
    <w:rsid w:val="008A66B9"/>
    <w:rsid w:val="008C6D5E"/>
    <w:rsid w:val="008C71F8"/>
    <w:rsid w:val="00901EF5"/>
    <w:rsid w:val="009326B9"/>
    <w:rsid w:val="00937840"/>
    <w:rsid w:val="00956241"/>
    <w:rsid w:val="0096056A"/>
    <w:rsid w:val="00964BCC"/>
    <w:rsid w:val="00980E4D"/>
    <w:rsid w:val="009A412B"/>
    <w:rsid w:val="009B40D7"/>
    <w:rsid w:val="009B46D8"/>
    <w:rsid w:val="009C670C"/>
    <w:rsid w:val="009F443F"/>
    <w:rsid w:val="00A07CA2"/>
    <w:rsid w:val="00A10C19"/>
    <w:rsid w:val="00A46436"/>
    <w:rsid w:val="00A652D8"/>
    <w:rsid w:val="00AA1A7A"/>
    <w:rsid w:val="00AA6B6E"/>
    <w:rsid w:val="00AD2599"/>
    <w:rsid w:val="00AD6ECD"/>
    <w:rsid w:val="00AF210C"/>
    <w:rsid w:val="00B24B41"/>
    <w:rsid w:val="00B32873"/>
    <w:rsid w:val="00B659E8"/>
    <w:rsid w:val="00B82540"/>
    <w:rsid w:val="00B95AC7"/>
    <w:rsid w:val="00B95B20"/>
    <w:rsid w:val="00BB72D3"/>
    <w:rsid w:val="00BE111B"/>
    <w:rsid w:val="00BE33FF"/>
    <w:rsid w:val="00C2016D"/>
    <w:rsid w:val="00C326EC"/>
    <w:rsid w:val="00C3711F"/>
    <w:rsid w:val="00C632A6"/>
    <w:rsid w:val="00C669C1"/>
    <w:rsid w:val="00C81C0A"/>
    <w:rsid w:val="00CA01EF"/>
    <w:rsid w:val="00CA147A"/>
    <w:rsid w:val="00CF37F4"/>
    <w:rsid w:val="00D24D2F"/>
    <w:rsid w:val="00D254D4"/>
    <w:rsid w:val="00D278CB"/>
    <w:rsid w:val="00D72129"/>
    <w:rsid w:val="00D97782"/>
    <w:rsid w:val="00DA4636"/>
    <w:rsid w:val="00E23AF8"/>
    <w:rsid w:val="00E26872"/>
    <w:rsid w:val="00E368BA"/>
    <w:rsid w:val="00E42F4D"/>
    <w:rsid w:val="00E50D20"/>
    <w:rsid w:val="00E60C19"/>
    <w:rsid w:val="00E67B91"/>
    <w:rsid w:val="00E67E3A"/>
    <w:rsid w:val="00E96356"/>
    <w:rsid w:val="00EA028A"/>
    <w:rsid w:val="00EA5B1A"/>
    <w:rsid w:val="00ED4C16"/>
    <w:rsid w:val="00F36B85"/>
    <w:rsid w:val="00F44208"/>
    <w:rsid w:val="00F46E60"/>
    <w:rsid w:val="00F65B43"/>
    <w:rsid w:val="00F73514"/>
    <w:rsid w:val="00F82537"/>
    <w:rsid w:val="00F83779"/>
    <w:rsid w:val="00F85237"/>
    <w:rsid w:val="00F97AB9"/>
    <w:rsid w:val="00FA1DB4"/>
    <w:rsid w:val="00FE5F7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link w:val="Naslov1Char"/>
    <w:qFormat/>
    <w:rsid w:val="00356BE9"/>
    <w:pPr>
      <w:keepNext/>
      <w:jc w:val="center"/>
      <w:outlineLvl w:val="0"/>
    </w:pPr>
    <w:rPr>
      <w:b/>
      <w:bCs/>
      <w:sz w:val="28"/>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723D92"/>
    <w:pPr>
      <w:jc w:val="both"/>
    </w:pPr>
  </w:style>
  <w:style w:styleId="Tekstbalonia" w:type="paragraph">
    <w:name w:val="Balloon Text"/>
    <w:basedOn w:val="Normal"/>
    <w:semiHidden/>
    <w:rsid w:val="00232B4D"/>
    <w:rPr>
      <w:rFonts w:cs="Tahoma" w:hAnsi="Tahoma" w:ascii="Tahoma"/>
      <w:sz w:val="16"/>
      <w:szCs w:val="16"/>
    </w:rPr>
  </w:style>
  <w:style w:customStyle="true" w:styleId="Odlomakpopisa1" w:type="paragraph">
    <w:name w:val="Odlomak popisa1"/>
    <w:basedOn w:val="Normal"/>
    <w:rsid w:val="004571BF"/>
    <w:pPr>
      <w:ind w:left="720"/>
    </w:pPr>
    <w:rPr>
      <w:rFonts w:eastAsia="Calibri"/>
    </w:rPr>
  </w:style>
  <w:style w:customStyle="true" w:styleId="TijelotekstaChar" w:type="character">
    <w:name w:val="Tijelo teksta Char"/>
    <w:basedOn w:val="Zadanifontodlomka"/>
    <w:link w:val="Tijeloteksta"/>
    <w:rsid w:val="00FA1DB4"/>
    <w:rPr>
      <w:sz w:val="24"/>
      <w:szCs w:val="24"/>
    </w:rPr>
  </w:style>
  <w:style w:styleId="Naglaeno" w:type="character">
    <w:name w:val="Strong"/>
    <w:qFormat/>
    <w:rsid w:val="00FA1DB4"/>
    <w:rPr>
      <w:b/>
      <w:bCs/>
    </w:rPr>
  </w:style>
  <w:style w:styleId="Odlomakpopisa" w:type="paragraph">
    <w:name w:val="List Paragraph"/>
    <w:basedOn w:val="Normal"/>
    <w:uiPriority w:val="34"/>
    <w:qFormat/>
    <w:rsid w:val="00444C08"/>
    <w:pPr>
      <w:ind w:left="720"/>
      <w:contextualSpacing/>
    </w:pPr>
  </w:style>
  <w:style w:styleId="Zaglavlje" w:type="paragraph">
    <w:name w:val="header"/>
    <w:basedOn w:val="Normal"/>
    <w:link w:val="ZaglavljeChar"/>
    <w:uiPriority w:val="99"/>
    <w:rsid w:val="00514483"/>
    <w:pPr>
      <w:tabs>
        <w:tab w:pos="4536" w:val="center"/>
        <w:tab w:pos="9072" w:val="right"/>
      </w:tabs>
    </w:pPr>
  </w:style>
  <w:style w:customStyle="true" w:styleId="ZaglavljeChar" w:type="character">
    <w:name w:val="Zaglavlje Char"/>
    <w:basedOn w:val="Zadanifontodlomka"/>
    <w:link w:val="Zaglavlje"/>
    <w:uiPriority w:val="99"/>
    <w:rsid w:val="00514483"/>
    <w:rPr>
      <w:sz w:val="24"/>
      <w:szCs w:val="24"/>
    </w:rPr>
  </w:style>
  <w:style w:styleId="Podnoje" w:type="paragraph">
    <w:name w:val="footer"/>
    <w:basedOn w:val="Normal"/>
    <w:link w:val="PodnojeChar"/>
    <w:rsid w:val="00514483"/>
    <w:pPr>
      <w:tabs>
        <w:tab w:pos="4536" w:val="center"/>
        <w:tab w:pos="9072" w:val="right"/>
      </w:tabs>
    </w:pPr>
  </w:style>
  <w:style w:customStyle="true" w:styleId="PodnojeChar" w:type="character">
    <w:name w:val="Podnožje Char"/>
    <w:basedOn w:val="Zadanifontodlomka"/>
    <w:link w:val="Podnoje"/>
    <w:rsid w:val="00514483"/>
    <w:rPr>
      <w:sz w:val="24"/>
      <w:szCs w:val="24"/>
    </w:rPr>
  </w:style>
  <w:style w:customStyle="true" w:styleId="Naslov1Char" w:type="character">
    <w:name w:val="Naslov 1 Char"/>
    <w:basedOn w:val="Zadanifontodlomka"/>
    <w:link w:val="Naslov1"/>
    <w:rsid w:val="00356BE9"/>
    <w:rPr>
      <w:b/>
      <w:bCs/>
      <w:sz w:val="28"/>
      <w:szCs w:val="24"/>
    </w:rPr>
  </w:style>
  <w:style w:styleId="Tekstrezerviranogmjesta" w:type="character">
    <w:name w:val="Placeholder Text"/>
    <w:basedOn w:val="Zadanifontodlomka"/>
    <w:uiPriority w:val="99"/>
    <w:semiHidden/>
    <w:rsid w:val="007C7EE1"/>
    <w:rPr>
      <w:color w:val="808080"/>
      <w:bdr w:space="0" w:sz="0" w:color="auto" w:val="none"/>
      <w:shd w:fill="auto" w:color="auto" w:val="clear"/>
    </w:rPr>
  </w:style>
  <w:style w:customStyle="true" w:styleId="eSPISCCParagraphDefaultFont" w:type="character">
    <w:name w:val="eSPIS_CC_Paragraph Default Font"/>
    <w:basedOn w:val="Zadanifontodlomka"/>
    <w:rsid w:val="007C7EE1"/>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7C7EE1"/>
    <w:rPr>
      <w:bdr w:space="0" w:sz="0" w:color="auto" w:val="none"/>
      <w:shd w:fill="FFFFCC" w:color="auto" w:val="clear"/>
      <w:lang w:val="hr-HR"/>
    </w:rPr>
  </w:style>
  <w:style w:customStyle="true" w:styleId="PozadinaSvijetloCrvena" w:type="character">
    <w:name w:val="Pozadina_SvijetloCrvena"/>
    <w:basedOn w:val="eSPISCCParagraphDefaultFont"/>
    <w:rsid w:val="007C7EE1"/>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7C7EE1"/>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link w:val="Naslov1Char"/>
    <w:qFormat/>
    <w:rsid w:val="00356BE9"/>
    <w:pPr>
      <w:keepNext/>
      <w:jc w:val="center"/>
      <w:outlineLvl w:val="0"/>
    </w:pPr>
    <w:rPr>
      <w:b/>
      <w:bCs/>
      <w:sz w:val="28"/>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723D92"/>
    <w:pPr>
      <w:jc w:val="both"/>
    </w:pPr>
  </w:style>
  <w:style w:styleId="Tekstbalonia" w:type="paragraph">
    <w:name w:val="Balloon Text"/>
    <w:basedOn w:val="Normal"/>
    <w:semiHidden/>
    <w:rsid w:val="00232B4D"/>
    <w:rPr>
      <w:rFonts w:ascii="Tahoma" w:cs="Tahoma" w:hAnsi="Tahoma"/>
      <w:sz w:val="16"/>
      <w:szCs w:val="16"/>
    </w:rPr>
  </w:style>
  <w:style w:customStyle="1" w:styleId="Odlomakpopisa1" w:type="paragraph">
    <w:name w:val="Odlomak popisa1"/>
    <w:basedOn w:val="Normal"/>
    <w:rsid w:val="004571BF"/>
    <w:pPr>
      <w:ind w:left="720"/>
    </w:pPr>
    <w:rPr>
      <w:rFonts w:eastAsia="Calibri"/>
    </w:rPr>
  </w:style>
  <w:style w:customStyle="1" w:styleId="TijelotekstaChar" w:type="character">
    <w:name w:val="Tijelo teksta Char"/>
    <w:basedOn w:val="Zadanifontodlomka"/>
    <w:link w:val="Tijeloteksta"/>
    <w:rsid w:val="00FA1DB4"/>
    <w:rPr>
      <w:sz w:val="24"/>
      <w:szCs w:val="24"/>
    </w:rPr>
  </w:style>
  <w:style w:styleId="Naglaeno" w:type="character">
    <w:name w:val="Strong"/>
    <w:qFormat/>
    <w:rsid w:val="00FA1DB4"/>
    <w:rPr>
      <w:b/>
      <w:bCs/>
    </w:rPr>
  </w:style>
  <w:style w:styleId="Odlomakpopisa" w:type="paragraph">
    <w:name w:val="List Paragraph"/>
    <w:basedOn w:val="Normal"/>
    <w:uiPriority w:val="34"/>
    <w:qFormat/>
    <w:rsid w:val="00444C08"/>
    <w:pPr>
      <w:ind w:left="720"/>
      <w:contextualSpacing/>
    </w:pPr>
  </w:style>
  <w:style w:styleId="Zaglavlje" w:type="paragraph">
    <w:name w:val="header"/>
    <w:basedOn w:val="Normal"/>
    <w:link w:val="ZaglavljeChar"/>
    <w:uiPriority w:val="99"/>
    <w:rsid w:val="00514483"/>
    <w:pPr>
      <w:tabs>
        <w:tab w:pos="4536" w:val="center"/>
        <w:tab w:pos="9072" w:val="right"/>
      </w:tabs>
    </w:pPr>
  </w:style>
  <w:style w:customStyle="1" w:styleId="ZaglavljeChar" w:type="character">
    <w:name w:val="Zaglavlje Char"/>
    <w:basedOn w:val="Zadanifontodlomka"/>
    <w:link w:val="Zaglavlje"/>
    <w:uiPriority w:val="99"/>
    <w:rsid w:val="00514483"/>
    <w:rPr>
      <w:sz w:val="24"/>
      <w:szCs w:val="24"/>
    </w:rPr>
  </w:style>
  <w:style w:styleId="Podnoje" w:type="paragraph">
    <w:name w:val="footer"/>
    <w:basedOn w:val="Normal"/>
    <w:link w:val="PodnojeChar"/>
    <w:rsid w:val="00514483"/>
    <w:pPr>
      <w:tabs>
        <w:tab w:pos="4536" w:val="center"/>
        <w:tab w:pos="9072" w:val="right"/>
      </w:tabs>
    </w:pPr>
  </w:style>
  <w:style w:customStyle="1" w:styleId="PodnojeChar" w:type="character">
    <w:name w:val="Podnožje Char"/>
    <w:basedOn w:val="Zadanifontodlomka"/>
    <w:link w:val="Podnoje"/>
    <w:rsid w:val="00514483"/>
    <w:rPr>
      <w:sz w:val="24"/>
      <w:szCs w:val="24"/>
    </w:rPr>
  </w:style>
  <w:style w:customStyle="1" w:styleId="Naslov1Char" w:type="character">
    <w:name w:val="Naslov 1 Char"/>
    <w:basedOn w:val="Zadanifontodlomka"/>
    <w:link w:val="Naslov1"/>
    <w:rsid w:val="00356BE9"/>
    <w:rPr>
      <w:b/>
      <w:bCs/>
      <w:sz w:val="28"/>
      <w:szCs w:val="24"/>
    </w:rPr>
  </w:style>
  <w:style w:styleId="Tekstrezerviranogmjesta" w:type="character">
    <w:name w:val="Placeholder Text"/>
    <w:basedOn w:val="Zadanifontodlomka"/>
    <w:uiPriority w:val="99"/>
    <w:semiHidden/>
    <w:rsid w:val="007C7EE1"/>
    <w:rPr>
      <w:color w:val="808080"/>
      <w:bdr w:color="auto" w:space="0" w:sz="0" w:val="none"/>
      <w:shd w:color="auto" w:fill="auto" w:val="clear"/>
    </w:rPr>
  </w:style>
  <w:style w:customStyle="1" w:styleId="eSPISCCParagraphDefaultFont" w:type="character">
    <w:name w:val="eSPIS_CC_Paragraph Default Font"/>
    <w:basedOn w:val="Zadanifontodlomka"/>
    <w:rsid w:val="007C7EE1"/>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7C7EE1"/>
    <w:rPr>
      <w:bdr w:color="auto" w:space="0" w:sz="0" w:val="none"/>
      <w:shd w:color="auto" w:fill="FFFFCC" w:val="clear"/>
      <w:lang w:val="hr-HR"/>
    </w:rPr>
  </w:style>
  <w:style w:customStyle="1" w:styleId="PozadinaSvijetloCrvena" w:type="character">
    <w:name w:val="Pozadina_SvijetloCrvena"/>
    <w:basedOn w:val="eSPISCCParagraphDefaultFont"/>
    <w:rsid w:val="007C7EE1"/>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7C7EE1"/>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41585671">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6. prosinca 2017.</izvorni_sadrzaj>
    <derivirana_varijabla naziv="DomainObject.DatumDonosenjaOdluke_1">6. prosinca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Jadranka</izvorni_sadrzaj>
    <derivirana_varijabla naziv="DomainObject.DonositeljOdluke.Ime_1">Jadranka</derivirana_varijabla>
  </DomainObject.DonositeljOdluke.Ime>
  <DomainObject.DonositeljOdluke.Prezime>
    <izvorni_sadrzaj>Herman</izvorni_sadrzaj>
    <derivirana_varijabla naziv="DomainObject.DonositeljOdluke.Prezime_1">Herman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948</izvorni_sadrzaj>
    <derivirana_varijabla naziv="DomainObject.Predmet.Broj_1">948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22. travnja 2016.</izvorni_sadrzaj>
    <derivirana_varijabla naziv="DomainObject.Predmet.DatumOsnivanja_1">22.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St-948/2016</izvorni_sadrzaj>
    <derivirana_varijabla naziv="DomainObject.Predmet.OznakaBroj_1">St-948/2016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IMPART d.o.o. za usluge i trgovinu u stečaju</izvorni_sadrzaj>
    <derivirana_varijabla naziv="DomainObject.Predmet.ProtustrankaFormated_1">  IMPART d.o.o. za usluge i trgovinu u stečaju</derivirana_varijabla>
  </DomainObject.Predmet.ProtustrankaFormated>
  <DomainObject.Predmet.ProtustrankaFormatedOIB>
    <izvorni_sadrzaj>  IMPART d.o.o. za usluge i trgovinu u stečaju, OIB 73930701627</izvorni_sadrzaj>
    <derivirana_varijabla naziv="DomainObject.Predmet.ProtustrankaFormatedOIB_1">  IMPART d.o.o. za usluge i trgovinu u stečaju, OIB 73930701627</derivirana_varijabla>
  </DomainObject.Predmet.ProtustrankaFormatedOIB>
  <DomainObject.Predmet.ProtustrankaFormatedWithAdress>
    <izvorni_sadrzaj> IMPART d.o.o. za usluge i trgovinu u stečaju, Josipa Runjanina 115, 32281 Ivankovo</izvorni_sadrzaj>
    <derivirana_varijabla naziv="DomainObject.Predmet.ProtustrankaFormatedWithAdress_1"> IMPART d.o.o. za usluge i trgovinu u stečaju, Josipa Runjanina 115, 32281 Ivankovo</derivirana_varijabla>
  </DomainObject.Predmet.ProtustrankaFormatedWithAdress>
  <DomainObject.Predmet.ProtustrankaFormatedWithAdressOIB>
    <izvorni_sadrzaj> IMPART d.o.o. za usluge i trgovinu u stečaju, OIB 73930701627, Josipa Runjanina 115, 32281 Ivankovo</izvorni_sadrzaj>
    <derivirana_varijabla naziv="DomainObject.Predmet.ProtustrankaFormatedWithAdressOIB_1"> IMPART d.o.o. za usluge i trgovinu u stečaju, OIB 73930701627, Josipa Runjanina 115, 32281 Ivankovo</derivirana_varijabla>
  </DomainObject.Predmet.ProtustrankaFormatedWithAdressOIB>
  <DomainObject.Predmet.ProtustrankaWithAdress>
    <izvorni_sadrzaj>IMPART d.o.o. za usluge i trgovinu u stečaju Josipa Runjanina 115, 32281 Ivankovo</izvorni_sadrzaj>
    <derivirana_varijabla naziv="DomainObject.Predmet.ProtustrankaWithAdress_1">IMPART d.o.o. za usluge i trgovinu u stečaju Josipa Runjanina 115, 32281 Ivankovo</derivirana_varijabla>
  </DomainObject.Predmet.ProtustrankaWithAdress>
  <DomainObject.Predmet.ProtustrankaWithAdressOIB>
    <izvorni_sadrzaj>IMPART d.o.o. za usluge i trgovinu u stečaju, OIB 73930701627, Josipa Runjanina 115, 32281 Ivankovo</izvorni_sadrzaj>
    <derivirana_varijabla naziv="DomainObject.Predmet.ProtustrankaWithAdressOIB_1">IMPART d.o.o. za usluge i trgovinu u stečaju, OIB 73930701627, Josipa Runjanina 115, 32281 Ivankovo</derivirana_varijabla>
  </DomainObject.Predmet.ProtustrankaWithAdressOIB>
  <DomainObject.Predmet.ProtustrankaNazivFormated>
    <izvorni_sadrzaj>IMPART d.o.o. za usluge i trgovinu u stečaju</izvorni_sadrzaj>
    <derivirana_varijabla naziv="DomainObject.Predmet.ProtustrankaNazivFormated_1">IMPART d.o.o. za usluge i trgovinu u stečaju</derivirana_varijabla>
  </DomainObject.Predmet.ProtustrankaNazivFormated>
  <DomainObject.Predmet.ProtustrankaNazivFormatedOIB>
    <izvorni_sadrzaj>IMPART d.o.o. za usluge i trgovinu u stečaju, OIB 73930701627</izvorni_sadrzaj>
    <derivirana_varijabla naziv="DomainObject.Predmet.ProtustrankaNazivFormatedOIB_1">IMPART d.o.o. za usluge i trgovinu u stečaju, OIB 73930701627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13. Referada</izvorni_sadrzaj>
    <derivirana_varijabla naziv="DomainObject.Predmet.Referada.Naziv_1">13. Referada</derivirana_varijabla>
  </DomainObject.Predmet.Referada.Naziv>
  <DomainObject.Predmet.Referada.Oznaka>
    <izvorni_sadrzaj>13</izvorni_sadrzaj>
    <derivirana_varijabla naziv="DomainObject.Predmet.Referada.Oznaka_1">13</derivirana_varijabla>
  </DomainObject.Predmet.Referada.Oznaka>
  <DomainObject.Predmet.Referada.Prostorija.Naziv>
    <izvorni_sadrzaj>Soba 22/I</izvorni_sadrzaj>
    <derivirana_varijabla naziv="DomainObject.Predmet.Referada.Prostorija.Naziv_1">Soba 22/I</derivirana_varijabla>
  </DomainObject.Predmet.Referada.Prostorija.Naziv>
  <DomainObject.Predmet.Referada.Prostorija.Oznaka>
    <izvorni_sadrzaj>Soba 22/I</izvorni_sadrzaj>
    <derivirana_varijabla naziv="DomainObject.Predmet.Referada.Prostorija.Oznaka_1">Soba 22/I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Jadranka Herman</izvorni_sadrzaj>
    <derivirana_varijabla naziv="DomainObject.Predmet.Referada.Sudac_1">Jadranka Herman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Kata Rašić</izvorni_sadrzaj>
    <derivirana_varijabla naziv="DomainObject.Predmet.StrankaFormated_1">  Kata Rašić</derivirana_varijabla>
  </DomainObject.Predmet.StrankaFormated>
  <DomainObject.Predmet.StrankaFormatedOIB>
    <izvorni_sadrzaj>  Kata Rašić, OIB 84450283675</izvorni_sadrzaj>
    <derivirana_varijabla naziv="DomainObject.Predmet.StrankaFormatedOIB_1">  Kata Rašić, OIB 84450283675</derivirana_varijabla>
  </DomainObject.Predmet.StrankaFormatedOIB>
  <DomainObject.Predmet.StrankaFormatedWithAdress>
    <izvorni_sadrzaj> Kata Rašić, Silvija Strahimira Kranjčevića 31, 32100 Vinkovci</izvorni_sadrzaj>
    <derivirana_varijabla naziv="DomainObject.Predmet.StrankaFormatedWithAdress_1"> Kata Rašić, Silvija Strahimira Kranjčevića 31, 32100 Vinkovci</derivirana_varijabla>
  </DomainObject.Predmet.StrankaFormatedWithAdress>
  <DomainObject.Predmet.StrankaFormatedWithAdressOIB>
    <izvorni_sadrzaj> Kata Rašić, OIB 84450283675, Silvija Strahimira Kranjčevića 31, 32100 Vinkovci</izvorni_sadrzaj>
    <derivirana_varijabla naziv="DomainObject.Predmet.StrankaFormatedWithAdressOIB_1"> Kata Rašić, OIB 84450283675, Silvija Strahimira Kranjčevića 31, 32100 Vinkovci</derivirana_varijabla>
  </DomainObject.Predmet.StrankaFormatedWithAdressOIB>
  <DomainObject.Predmet.StrankaWithAdress>
    <izvorni_sadrzaj>Kata Rašić Silvija Strahimira Kranjčevića 31,32100 Vinkovci</izvorni_sadrzaj>
    <derivirana_varijabla naziv="DomainObject.Predmet.StrankaWithAdress_1">Kata Rašić Silvija Strahimira Kranjčevića 31,32100 Vinkovci</derivirana_varijabla>
  </DomainObject.Predmet.StrankaWithAdress>
  <DomainObject.Predmet.StrankaWithAdressOIB>
    <izvorni_sadrzaj>Kata Rašić, OIB 84450283675, Silvija Strahimira Kranjčevića 31,32100 Vinkovci</izvorni_sadrzaj>
    <derivirana_varijabla naziv="DomainObject.Predmet.StrankaWithAdressOIB_1">Kata Rašić, OIB 84450283675, Silvija Strahimira Kranjčevića 31,32100 Vinkovci</derivirana_varijabla>
  </DomainObject.Predmet.StrankaWithAdressOIB>
  <DomainObject.Predmet.StrankaNazivFormated>
    <izvorni_sadrzaj>Kata Rašić</izvorni_sadrzaj>
    <derivirana_varijabla naziv="DomainObject.Predmet.StrankaNazivFormated_1">Kata Rašić</derivirana_varijabla>
  </DomainObject.Predmet.StrankaNazivFormated>
  <DomainObject.Predmet.StrankaNazivFormatedOIB>
    <izvorni_sadrzaj>Kata Rašić, OIB 84450283675</izvorni_sadrzaj>
    <derivirana_varijabla naziv="DomainObject.Predmet.StrankaNazivFormatedOIB_1">Kata Rašić, OIB 84450283675</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13. Referada</izvorni_sadrzaj>
    <derivirana_varijabla naziv="DomainObject.Predmet.TrenutnaLokacijaSpisa.Naziv_1">13.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Maja Kocijan</izvorni_sadrzaj>
    <derivirana_varijabla naziv="DomainObject.Predmet.Zapisnicar_1">Maja Kocijan</derivirana_varijabla>
  </DomainObject.Predmet.Zapisnicar>
  <DomainObject.Predmet.StrankaListFormated>
    <izvorni_sadrzaj>
      <item>Kata Rašić</item>
    </izvorni_sadrzaj>
    <derivirana_varijabla naziv="DomainObject.Predmet.StrankaListFormated_1">
      <item>Kata Rašić</item>
    </derivirana_varijabla>
  </DomainObject.Predmet.StrankaListFormated>
  <DomainObject.Predmet.StrankaListFormatedOIB>
    <izvorni_sadrzaj>
      <item>Kata Rašić, OIB 84450283675</item>
    </izvorni_sadrzaj>
    <derivirana_varijabla naziv="DomainObject.Predmet.StrankaListFormatedOIB_1">
      <item>Kata Rašić, OIB 84450283675</item>
    </derivirana_varijabla>
  </DomainObject.Predmet.StrankaListFormatedOIB>
  <DomainObject.Predmet.StrankaListFormatedWithAdress>
    <izvorni_sadrzaj>
      <item>Kata Rašić, Silvija Strahimira Kranjčevića 31, 32100 Vinkovci</item>
    </izvorni_sadrzaj>
    <derivirana_varijabla naziv="DomainObject.Predmet.StrankaListFormatedWithAdress_1">
      <item>Kata Rašić, Silvija Strahimira Kranjčevića 31, 32100 Vinkovci</item>
    </derivirana_varijabla>
  </DomainObject.Predmet.StrankaListFormatedWithAdress>
  <DomainObject.Predmet.StrankaListFormatedWithAdressOIB>
    <izvorni_sadrzaj>
      <item>Kata Rašić, OIB 84450283675, Silvija Strahimira Kranjčevića 31, 32100 Vinkovci</item>
    </izvorni_sadrzaj>
    <derivirana_varijabla naziv="DomainObject.Predmet.StrankaListFormatedWithAdressOIB_1">
      <item>Kata Rašić, OIB 84450283675, Silvija Strahimira Kranjčevića 31, 32100 Vinkovci</item>
    </derivirana_varijabla>
  </DomainObject.Predmet.StrankaListFormatedWithAdressOIB>
  <DomainObject.Predmet.StrankaListNazivFormated>
    <izvorni_sadrzaj>
      <item>Kata Rašić</item>
    </izvorni_sadrzaj>
    <derivirana_varijabla naziv="DomainObject.Predmet.StrankaListNazivFormated_1">
      <item>Kata Rašić</item>
    </derivirana_varijabla>
  </DomainObject.Predmet.StrankaListNazivFormated>
  <DomainObject.Predmet.StrankaListNazivFormatedOIB>
    <izvorni_sadrzaj>
      <item>Kata Rašić, OIB 84450283675</item>
    </izvorni_sadrzaj>
    <derivirana_varijabla naziv="DomainObject.Predmet.StrankaListNazivFormatedOIB_1">
      <item>Kata Rašić, OIB 84450283675</item>
    </derivirana_varijabla>
  </DomainObject.Predmet.StrankaListNazivFormatedOIB>
  <DomainObject.Predmet.ProtuStrankaListFormated>
    <izvorni_sadrzaj>
      <item>IMPART d.o.o. za usluge i trgovinu u stečaju</item>
    </izvorni_sadrzaj>
    <derivirana_varijabla naziv="DomainObject.Predmet.ProtuStrankaListFormated_1">
      <item>IMPART d.o.o. za usluge i trgovinu u stečaju</item>
    </derivirana_varijabla>
  </DomainObject.Predmet.ProtuStrankaListFormated>
  <DomainObject.Predmet.ProtuStrankaListFormatedOIB>
    <izvorni_sadrzaj>
      <item>IMPART d.o.o. za usluge i trgovinu u stečaju, OIB 73930701627</item>
    </izvorni_sadrzaj>
    <derivirana_varijabla naziv="DomainObject.Predmet.ProtuStrankaListFormatedOIB_1">
      <item>IMPART d.o.o. za usluge i trgovinu u stečaju, OIB 73930701627</item>
    </derivirana_varijabla>
  </DomainObject.Predmet.ProtuStrankaListFormatedOIB>
  <DomainObject.Predmet.ProtuStrankaListFormatedWithAdress>
    <izvorni_sadrzaj>
      <item>IMPART d.o.o. za usluge i trgovinu u stečaju, Josipa Runjanina 115, 32281 Ivankovo</item>
    </izvorni_sadrzaj>
    <derivirana_varijabla naziv="DomainObject.Predmet.ProtuStrankaListFormatedWithAdress_1">
      <item>IMPART d.o.o. za usluge i trgovinu u stečaju, Josipa Runjanina 115, 32281 Ivankovo</item>
    </derivirana_varijabla>
  </DomainObject.Predmet.ProtuStrankaListFormatedWithAdress>
  <DomainObject.Predmet.ProtuStrankaListFormatedWithAdressOIB>
    <izvorni_sadrzaj>
      <item>IMPART d.o.o. za usluge i trgovinu u stečaju, OIB 73930701627, Josipa Runjanina 115, 32281 Ivankovo</item>
    </izvorni_sadrzaj>
    <derivirana_varijabla naziv="DomainObject.Predmet.ProtuStrankaListFormatedWithAdressOIB_1">
      <item>IMPART d.o.o. za usluge i trgovinu u stečaju, OIB 73930701627, Josipa Runjanina 115, 32281 Ivankovo</item>
    </derivirana_varijabla>
  </DomainObject.Predmet.ProtuStrankaListFormatedWithAdressOIB>
  <DomainObject.Predmet.ProtuStrankaListNazivFormated>
    <izvorni_sadrzaj>
      <item>IMPART d.o.o. za usluge i trgovinu u stečaju</item>
    </izvorni_sadrzaj>
    <derivirana_varijabla naziv="DomainObject.Predmet.ProtuStrankaListNazivFormated_1">
      <item>IMPART d.o.o. za usluge i trgovinu u stečaju</item>
    </derivirana_varijabla>
  </DomainObject.Predmet.ProtuStrankaListNazivFormated>
  <DomainObject.Predmet.ProtuStrankaListNazivFormatedOIB>
    <izvorni_sadrzaj>
      <item>IMPART d.o.o. za usluge i trgovinu u stečaju, OIB 73930701627</item>
    </izvorni_sadrzaj>
    <derivirana_varijabla naziv="DomainObject.Predmet.ProtuStrankaListNazivFormatedOIB_1">
      <item>IMPART d.o.o. za usluge i trgovinu u stečaju, OIB 73930701627</item>
    </derivirana_varijabla>
  </DomainObject.Predmet.ProtuStrankaListNazivFormatedOIB>
  <DomainObject.Predmet.OstaliListFormated>
    <izvorni_sadrzaj>
      <item>Mijo Maćaš</item>
      <item>OD Mirko Batarelo za Overseas trade Co Ltd d.o.o.</item>
    </izvorni_sadrzaj>
    <derivirana_varijabla naziv="DomainObject.Predmet.OstaliListFormated_1">
      <item>Mijo Maćaš</item>
      <item>OD Mirko Batarelo za Overseas trade Co Ltd d.o.o.</item>
    </derivirana_varijabla>
  </DomainObject.Predmet.OstaliListFormated>
  <DomainObject.Predmet.OstaliListFormatedOIB>
    <izvorni_sadrzaj>
      <item>Mijo Maćaš, OIB 10002276361</item>
      <item>OD Mirko Batarelo za Overseas trade Co Ltd d.o.o., OIB 14389210904</item>
    </izvorni_sadrzaj>
    <derivirana_varijabla naziv="DomainObject.Predmet.OstaliListFormatedOIB_1">
      <item>Mijo Maćaš, OIB 10002276361</item>
      <item>OD Mirko Batarelo za Overseas trade Co Ltd d.o.o., OIB 14389210904</item>
    </derivirana_varijabla>
  </DomainObject.Predmet.OstaliListFormatedOIB>
  <DomainObject.Predmet.OstaliListFormatedWithAdress>
    <izvorni_sadrzaj>
      <item>Mijo Maćaš, Vladimira Nazora 23, 32100 Vinkovci</item>
      <item>OD Mirko Batarelo za Overseas trade Co Ltd d.o.o., Lj.Gaja 57, 10000 Zagreb</item>
    </izvorni_sadrzaj>
    <derivirana_varijabla naziv="DomainObject.Predmet.OstaliListFormatedWithAdress_1">
      <item>Mijo Maćaš, Vladimira Nazora 23, 32100 Vinkovci</item>
      <item>OD Mirko Batarelo za Overseas trade Co Ltd d.o.o., Lj.Gaja 57, 10000 Zagreb</item>
    </derivirana_varijabla>
  </DomainObject.Predmet.OstaliListFormatedWithAdress>
  <DomainObject.Predmet.OstaliListFormatedWithAdressOIB>
    <izvorni_sadrzaj>
      <item>Mijo Maćaš, OIB 10002276361, Vladimira Nazora 23, 32100 Vinkovci</item>
      <item>OD Mirko Batarelo za Overseas trade Co Ltd d.o.o., OIB 14389210904, Lj.Gaja 57, 10000 Zagreb</item>
    </izvorni_sadrzaj>
    <derivirana_varijabla naziv="DomainObject.Predmet.OstaliListFormatedWithAdressOIB_1">
      <item>Mijo Maćaš, OIB 10002276361, Vladimira Nazora 23, 32100 Vinkovci</item>
      <item>OD Mirko Batarelo za Overseas trade Co Ltd d.o.o., OIB 14389210904, Lj.Gaja 57, 10000 Zagreb</item>
    </derivirana_varijabla>
  </DomainObject.Predmet.OstaliListFormatedWithAdressOIB>
  <DomainObject.Predmet.OstaliListNazivFormated>
    <izvorni_sadrzaj>
      <item>Mijo Maćaš</item>
      <item>OD Mirko Batarelo za Overseas trade Co Ltd d.o.o.</item>
    </izvorni_sadrzaj>
    <derivirana_varijabla naziv="DomainObject.Predmet.OstaliListNazivFormated_1">
      <item>Mijo Maćaš</item>
      <item>OD Mirko Batarelo za Overseas trade Co Ltd d.o.o.</item>
    </derivirana_varijabla>
  </DomainObject.Predmet.OstaliListNazivFormated>
  <DomainObject.Predmet.OstaliListNazivFormatedOIB>
    <izvorni_sadrzaj>
      <item>Mijo Maćaš, OIB 10002276361</item>
      <item>OD Mirko Batarelo za Overseas trade Co Ltd d.o.o., OIB 14389210904</item>
    </izvorni_sadrzaj>
    <derivirana_varijabla naziv="DomainObject.Predmet.OstaliListNazivFormatedOIB_1">
      <item>Mijo Maćaš, OIB 10002276361</item>
      <item>OD Mirko Batarelo za Overseas trade Co Ltd d.o.o., OIB 14389210904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prosinca 2017.</izvorni_sadrzaj>
    <derivirana_varijabla naziv="DomainObject.Datum_1">6. prosinca 2017.</derivirana_varijabla>
  </DomainObject.Datum>
  <DomainObject.PoslovniBrojDokumenta>
    <izvorni_sadrzaj/>
    <derivirana_varijabla naziv="DomainObject.PoslovniBrojDokumenta_1"/>
  </DomainObject.PoslovniBrojDokumenta>
  <DomainObject.Predmet.StrankaIDrugi>
    <izvorni_sadrzaj>Kata Rašić</izvorni_sadrzaj>
    <derivirana_varijabla naziv="DomainObject.Predmet.StrankaIDrugi_1">Kata Rašić</derivirana_varijabla>
  </DomainObject.Predmet.StrankaIDrugi>
  <DomainObject.Predmet.ProtustrankaIDrugi>
    <izvorni_sadrzaj>IMPART d.o.o. za usluge i trgovinu u stečaju</izvorni_sadrzaj>
    <derivirana_varijabla naziv="DomainObject.Predmet.ProtustrankaIDrugi_1">IMPART d.o.o. za usluge i trgovinu u stečaju</derivirana_varijabla>
  </DomainObject.Predmet.ProtustrankaIDrugi>
  <DomainObject.Predmet.StrankaIDrugiAdressOIB>
    <izvorni_sadrzaj>Kata Rašić, OIB 84450283675, Silvija Strahimira Kranjčevića 31, 32100 Vinkovci</izvorni_sadrzaj>
    <derivirana_varijabla naziv="DomainObject.Predmet.StrankaIDrugiAdressOIB_1">Kata Rašić, OIB 84450283675, Silvija Strahimira Kranjčevića 31, 32100 Vinkovci</derivirana_varijabla>
  </DomainObject.Predmet.StrankaIDrugiAdressOIB>
  <DomainObject.Predmet.ProtustrankaIDrugiAdressOIB>
    <izvorni_sadrzaj>IMPART d.o.o. za usluge i trgovinu u stečaju, OIB 73930701627, Josipa Runjanina 115, 32281 Ivankovo</izvorni_sadrzaj>
    <derivirana_varijabla naziv="DomainObject.Predmet.ProtustrankaIDrugiAdressOIB_1">IMPART d.o.o. za usluge i trgovinu u stečaju, OIB 73930701627, Josipa Runjanina 115, 32281 Ivankovo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Mijo Maćaš</item>
      <item>OD Mirko Batarelo za Overseas trade Co Ltd d.o.o.</item>
      <item>Kata Rašić</item>
      <item>IMPART d.o.o. za usluge i trgovinu u stečaju</item>
    </izvorni_sadrzaj>
    <derivirana_varijabla naziv="DomainObject.Predmet.SudioniciListNaziv_1">
      <item>Mijo Maćaš</item>
      <item>OD Mirko Batarelo za Overseas trade Co Ltd d.o.o.</item>
      <item>Kata Rašić</item>
      <item>IMPART d.o.o. za usluge i trgovinu u stečaju</item>
    </derivirana_varijabla>
  </DomainObject.Predmet.SudioniciListNaziv>
  <DomainObject.Predmet.SudioniciListAdressOIB>
    <izvorni_sadrzaj>
      <item>Mijo Maćaš, OIB 10002276361, Vladimira Nazora 23,32100 Vinkovci</item>
      <item>OD Mirko Batarelo za Overseas trade Co Ltd d.o.o., OIB 14389210904, Lj.Gaja 57,10000 Zagreb</item>
      <item>Kata Rašić, OIB 84450283675, Silvija Strahimira Kranjčevića 31,32100 Vinkovci</item>
      <item>IMPART d.o.o. za usluge i trgovinu u stečaju, OIB 73930701627, Josipa Runjanina 115,32281 Ivankovo</item>
    </izvorni_sadrzaj>
    <derivirana_varijabla naziv="DomainObject.Predmet.SudioniciListAdressOIB_1">
      <item>Mijo Maćaš, OIB 10002276361, Vladimira Nazora 23,32100 Vinkovci</item>
      <item>OD Mirko Batarelo za Overseas trade Co Ltd d.o.o., OIB 14389210904, Lj.Gaja 57,10000 Zagreb</item>
      <item>Kata Rašić, OIB 84450283675, Silvija Strahimira Kranjčevića 31,32100 Vinkovci</item>
      <item>IMPART d.o.o. za usluge i trgovinu u stečaju, OIB 73930701627, Josipa Runjanina 115,32281 Ivankovo</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10002276361</item>
      <item>, OIB 14389210904</item>
      <item>, OIB 84450283675</item>
      <item>, OIB 73930701627</item>
    </izvorni_sadrzaj>
    <derivirana_varijabla naziv="DomainObject.Predmet.SudioniciListNazivOIB_1">
      <item>, OIB 10002276361</item>
      <item>, OIB 14389210904</item>
      <item>, OIB 84450283675</item>
      <item>, OIB 73930701627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44EB17A-BBAA-4DB3-81AB-6F2A0D99A0E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1111</properties:Words>
  <properties:Characters>6014</properties:Characters>
  <properties:Lines>177</properties:Lines>
  <properties:Paragraphs>52</properties:Paragraphs>
  <properties:TotalTime>12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XIII-ST-64/02-77</vt:lpstr>
    </vt:vector>
  </properties:TitlesOfParts>
  <properties:LinksUpToDate>false</properties:LinksUpToDate>
  <properties:CharactersWithSpaces>7167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2017-12-06T11:31:00Z</dcterms:created>
  <dc:creator>Korisnik</dc:creator>
  <cp:lastModifiedBy>Maja Kocijan</cp:lastModifiedBy>
  <cp:lastPrinted>2017-12-06T11:45:00Z</cp:lastPrinted>
  <dcterms:modified xmlns:xsi="http://www.w3.org/2001/XMLSchema-instance" xsi:type="dcterms:W3CDTF">2017-12-06T11:47:00Z</dcterms:modified>
  <cp:revision>4</cp:revision>
  <dc:title>XIII-ST-64/02-77</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4</vt:i4>
  </prop:property>
</prop:Properties>
</file>