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0e45" w14:paraId="7710e45" w:rsidRDefault="002D3608" w:rsidP="00910611" w:rsidR="002D36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608" w:rsidP="00910611" w:rsidR="002D3608">
      <w:r>
        <w:rPr>
          <w:rFonts w:eastAsia="MS Mincho"/>
        </w:rPr>
        <w:t>REPUBLIKA HRVATSKA</w:t>
      </w:r>
    </w:p>
    <w:p w:rsidRDefault="002D3608" w:rsidP="00910611" w:rsidR="002D3608">
      <w:r>
        <w:rPr>
          <w:rFonts w:eastAsia="MS Mincho"/>
        </w:rPr>
        <w:t>TRGOVAČKI SUD U RIJECI</w:t>
      </w:r>
    </w:p>
    <w:p w:rsidRDefault="002D3608" w:rsidR="002D36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87E94">
        <w:rPr>
          <w:rFonts w:eastAsiaTheme="minorHAnsi"/>
          <w:lang w:eastAsia="en-US"/>
        </w:rPr>
        <w:t>JADRAN - MONTAŽA društvo s ograničenom odgovornošću za usluge prerade metala Rijeka (Grad Rijeka), Braće Pavlinića 22/b, OIB: 42793541201, MBS: 040233768</w:t>
      </w:r>
      <w:r>
        <w:t xml:space="preserve">, dana </w:t>
      </w:r>
      <w:r w:rsidR="00087E94">
        <w:t>8. rujna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87E94">
        <w:rPr>
          <w:rFonts w:eastAsiaTheme="minorHAnsi"/>
          <w:lang w:eastAsia="en-US"/>
        </w:rPr>
        <w:t>JADRAN - MONTAŽA društvo s ograničenom odgovornošću za usluge prerade metala Rijeka (Grad Rijeka), Braće Pavlinića 22/b, OIB: 42793541201, MBS: 040233768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087E94">
        <w:t>8. rujna</w:t>
      </w:r>
      <w:r w:rsidR="002F3701">
        <w:t xml:space="preserve"> 2017</w:t>
      </w:r>
      <w:r w:rsidRPr="009F41CE">
        <w:t xml:space="preserve">. godine u </w:t>
      </w:r>
      <w:r w:rsidR="00087E94">
        <w:t>12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087E94" w:rsidRPr="00087E94">
        <w:rPr>
          <w:bCs/>
        </w:rPr>
        <w:t>Ombretta Belić-Ilijašić, OIB: 00873493442, Jadranska 2, Rabac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087E94">
        <w:rPr>
          <w:rFonts w:eastAsiaTheme="minorHAnsi"/>
          <w:lang w:eastAsia="en-US"/>
        </w:rPr>
        <w:t>JADRAN - MONTAŽA društvo s ograničenom odgovornošću za usluge prerade metala Rijeka (Grad Rijeka), Braće Pavlinića 22/b, OIB: 42793541201, MBS: 040233768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87E94">
        <w:t>22.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087E94">
        <w:rPr>
          <w:rFonts w:eastAsiaTheme="minorHAnsi"/>
          <w:lang w:eastAsia="en-US"/>
        </w:rPr>
        <w:t>JADRAN - MONTAŽA društvo s ograničenom odgovornošću za usluge prerade metala Rijeka (Grad Rijeka), Braće Pavlinića 22/b, OIB: 42793541201, MBS: 040233768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087E94">
        <w:rPr>
          <w:bCs/>
        </w:rPr>
        <w:t>753</w:t>
      </w:r>
      <w:r w:rsidR="002F3701">
        <w:rPr>
          <w:bCs/>
        </w:rPr>
        <w:t>/2016</w:t>
      </w:r>
      <w:r w:rsidR="00B04834">
        <w:rPr>
          <w:bCs/>
        </w:rPr>
        <w:t xml:space="preserve"> od </w:t>
      </w:r>
      <w:r w:rsidR="00087E94">
        <w:rPr>
          <w:bCs/>
        </w:rPr>
        <w:t>8. studenoga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087E94">
        <w:rPr>
          <w:rFonts w:eastAsiaTheme="minorHAnsi"/>
          <w:lang w:eastAsia="en-US"/>
        </w:rPr>
        <w:t>JADRAN - MONTAŽA društvo s ograničenom odgovornošću za usluge prerade metala Rijeka (Grad Rijeka), Braće Pavlinića 22/b, OIB: 42793541201, MBS: 040233768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087E94">
        <w:t>27. siječnja</w:t>
      </w:r>
      <w:r w:rsidR="00CE2D29">
        <w:t xml:space="preserve"> 201</w:t>
      </w:r>
      <w:r w:rsidR="00087E94">
        <w:t>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ikakve dužnikove imovine</w:t>
      </w:r>
      <w:r w:rsidR="00A251FB">
        <w:rPr>
          <w:bCs/>
        </w:rPr>
        <w:t xml:space="preserve"> (osim eventualnih potraživanja koja još nisu naplaćena)</w:t>
      </w:r>
      <w:r w:rsidR="005C5033">
        <w:rPr>
          <w:bCs/>
        </w:rPr>
        <w:t xml:space="preserve">, pa tako ni </w:t>
      </w:r>
      <w:r w:rsidR="00880189" w:rsidRPr="009F41CE">
        <w:rPr>
          <w:bCs/>
        </w:rPr>
        <w:t>imovine koja bi bila dostatna za pokriće troškova stečajnog postupka.</w:t>
      </w:r>
      <w:r w:rsidR="00A251FB">
        <w:rPr>
          <w:bCs/>
        </w:rPr>
        <w:t xml:space="preserve"> I dužnik podneskom od 23. studenoga 2016. godine da nema nikakve nekretnine ni pokretnine, kao ni novčana sredstva.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</w:t>
      </w:r>
      <w:r w:rsidR="00A251FB">
        <w:rPr>
          <w:bCs/>
        </w:rPr>
        <w:t xml:space="preserve">pravomoćnim </w:t>
      </w:r>
      <w:r w:rsidRPr="009F41CE">
        <w:rPr>
          <w:bCs/>
        </w:rPr>
        <w:t xml:space="preserve">rješenjem </w:t>
      </w:r>
      <w:r w:rsidR="00A251FB">
        <w:rPr>
          <w:bCs/>
        </w:rPr>
        <w:t>posl. br. 14 St-753/2016-9 od 28. travnja 2017. godine ispravljenim rješenjem posl. br. 14 St-753/2016-12 od 11. svibnja 2017. godine</w:t>
      </w:r>
      <w:r w:rsidRPr="009F41CE">
        <w:rPr>
          <w:bCs/>
        </w:rPr>
        <w:t>, koj</w:t>
      </w:r>
      <w:r w:rsidR="00A251FB">
        <w:rPr>
          <w:bCs/>
        </w:rPr>
        <w:t>a</w:t>
      </w:r>
      <w:r w:rsidRPr="009F41CE">
        <w:rPr>
          <w:bCs/>
        </w:rPr>
        <w:t xml:space="preserve"> </w:t>
      </w:r>
      <w:r w:rsidR="00A251FB">
        <w:rPr>
          <w:bCs/>
        </w:rPr>
        <w:t xml:space="preserve">su </w:t>
      </w:r>
      <w:r w:rsidRPr="009F41CE">
        <w:rPr>
          <w:bCs/>
        </w:rPr>
        <w:t>rješenj</w:t>
      </w:r>
      <w:r w:rsidR="00A251FB">
        <w:rPr>
          <w:bCs/>
        </w:rPr>
        <w:t>a</w:t>
      </w:r>
      <w:r w:rsidRPr="009F41CE">
        <w:rPr>
          <w:bCs/>
        </w:rPr>
        <w:t xml:space="preserve"> objavljen</w:t>
      </w:r>
      <w:r w:rsidR="00A251FB">
        <w:rPr>
          <w:bCs/>
        </w:rPr>
        <w:t xml:space="preserve">a </w:t>
      </w:r>
      <w:r w:rsidRPr="009F41CE">
        <w:rPr>
          <w:bCs/>
        </w:rPr>
        <w:t xml:space="preserve">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251FB">
        <w:rPr>
          <w:bCs/>
        </w:rPr>
        <w:t>35.000,00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251FB">
        <w:rPr>
          <w:bCs/>
        </w:rPr>
        <w:t>8. rujna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sectPr w:rsidSect="00E21176" w:rsidR="00067DC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AF6" w:rsidR="001F4AF6">
      <w:r>
        <w:separator/>
      </w:r>
    </w:p>
  </w:endnote>
  <w:endnote w:id="0" w:type="continuationSeparator">
    <w:p w:rsidRDefault="001F4AF6" w:rsidR="001F4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6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AF6" w:rsidR="001F4AF6">
      <w:r>
        <w:separator/>
      </w:r>
    </w:p>
  </w:footnote>
  <w:footnote w:id="0" w:type="continuationSeparator">
    <w:p w:rsidRDefault="001F4AF6" w:rsidR="001F4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87E94">
      <w:t>753</w:t>
    </w:r>
    <w:r w:rsidR="002F3701">
      <w:t>/2016-</w:t>
    </w:r>
    <w:r w:rsidR="00BC6870">
      <w:t>1</w:t>
    </w:r>
    <w:r w:rsidR="00C80276">
      <w:t>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E9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4AF6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3608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4FFC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51FB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0276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802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2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802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2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- MONTAŽA d.o.o.</izvorni_sadrzaj>
    <derivirana_varijabla naziv="DomainObject.Predmet.ProtustrankaFormated_1">  JADRAN - MONTAŽA d.o.o.</derivirana_varijabla>
  </DomainObject.Predmet.ProtustrankaFormated>
  <DomainObject.Predmet.ProtustrankaFormatedOIB>
    <izvorni_sadrzaj>  JADRAN - MONTAŽA d.o.o., OIB 42793541201</izvorni_sadrzaj>
    <derivirana_varijabla naziv="DomainObject.Predmet.ProtustrankaFormatedOIB_1">  JADRAN - MONTAŽA d.o.o., OIB 42793541201</derivirana_varijabla>
  </DomainObject.Predmet.ProtustrankaFormatedOIB>
  <DomainObject.Predmet.ProtustrankaFormatedWithAdress>
    <izvorni_sadrzaj> JADRAN - MONTAŽA d.o.o., Braće Pavlinića 22b, 51000 Rijeka</izvorni_sadrzaj>
    <derivirana_varijabla naziv="DomainObject.Predmet.ProtustrankaFormatedWithAdress_1"> JADRAN - MONTAŽA d.o.o., Braće Pavlinića 22b, 51000 Rijeka</derivirana_varijabla>
  </DomainObject.Predmet.ProtustrankaFormatedWithAdress>
  <DomainObject.Predmet.ProtustrankaFormatedWithAdressOIB>
    <izvorni_sadrzaj> JADRAN - MONTAŽA d.o.o., OIB 42793541201, Braće Pavlinića 22b, 51000 Rijeka</izvorni_sadrzaj>
    <derivirana_varijabla naziv="DomainObject.Predmet.ProtustrankaFormatedWithAdressOIB_1"> JADRAN - MONTAŽA d.o.o., OIB 42793541201, Braće Pavlinića 22b, 51000 Rijeka</derivirana_varijabla>
  </DomainObject.Predmet.ProtustrankaFormatedWithAdressOIB>
  <DomainObject.Predmet.ProtustrankaWithAdress>
    <izvorni_sadrzaj>JADRAN - MONTAŽA d.o.o. Braće Pavlinića 22b, 51000 Rijeka</izvorni_sadrzaj>
    <derivirana_varijabla naziv="DomainObject.Predmet.ProtustrankaWithAdress_1">JADRAN - MONTAŽA d.o.o. Braće Pavlinića 22b, 51000 Rijeka</derivirana_varijabla>
  </DomainObject.Predmet.ProtustrankaWithAdress>
  <DomainObject.Predmet.ProtustrankaWithAdressOIB>
    <izvorni_sadrzaj>JADRAN - MONTAŽA d.o.o., OIB 42793541201, Braće Pavlinića 22b, 51000 Rijeka</izvorni_sadrzaj>
    <derivirana_varijabla naziv="DomainObject.Predmet.ProtustrankaWithAdressOIB_1">JADRAN - MONTAŽA d.o.o., OIB 42793541201, Braće Pavlinića 22b, 51000 Rijeka</derivirana_varijabla>
  </DomainObject.Predmet.ProtustrankaWithAdressOIB>
  <DomainObject.Predmet.ProtustrankaNazivFormated>
    <izvorni_sadrzaj>JADRAN - MONTAŽA d.o.o.</izvorni_sadrzaj>
    <derivirana_varijabla naziv="DomainObject.Predmet.ProtustrankaNazivFormated_1">JADRAN - MONTAŽA d.o.o.</derivirana_varijabla>
  </DomainObject.Predmet.ProtustrankaNazivFormated>
  <DomainObject.Predmet.ProtustrankaNazivFormatedOIB>
    <izvorni_sadrzaj>JADRAN - MONTAŽA d.o.o., OIB 42793541201</izvorni_sadrzaj>
    <derivirana_varijabla naziv="DomainObject.Predmet.ProtustrankaNazivFormatedOIB_1">JADRAN - MONTAŽA d.o.o., OIB 42793541201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- MONTAŽA d.o.o.</item>
    </izvorni_sadrzaj>
    <derivirana_varijabla naziv="DomainObject.Predmet.ProtuStrankaListFormated_1">
      <item>JADRAN - MONTAŽA d.o.o.</item>
    </derivirana_varijabla>
  </DomainObject.Predmet.ProtuStrankaListFormated>
  <DomainObject.Predmet.ProtuStrankaListFormatedOIB>
    <izvorni_sadrzaj>
      <item>JADRAN - MONTAŽA d.o.o., OIB 42793541201</item>
    </izvorni_sadrzaj>
    <derivirana_varijabla naziv="DomainObject.Predmet.ProtuStrankaListFormatedOIB_1">
      <item>JADRAN - MONTAŽA d.o.o., OIB 42793541201</item>
    </derivirana_varijabla>
  </DomainObject.Predmet.ProtuStrankaListFormatedOIB>
  <DomainObject.Predmet.ProtuStrankaListFormatedWithAdress>
    <izvorni_sadrzaj>
      <item>JADRAN - MONTAŽA d.o.o., Braće Pavlinića 22b, 51000 Rijeka</item>
    </izvorni_sadrzaj>
    <derivirana_varijabla naziv="DomainObject.Predmet.ProtuStrankaListFormatedWithAdress_1">
      <item>JADRAN - MONTAŽA d.o.o., Braće Pavlinića 22b, 51000 Rijeka</item>
    </derivirana_varijabla>
  </DomainObject.Predmet.ProtuStrankaListFormatedWithAdress>
  <DomainObject.Predmet.ProtuStrankaListFormatedWithAdressOIB>
    <izvorni_sadrzaj>
      <item>JADRAN - MONTAŽA d.o.o., OIB 42793541201, Braće Pavlinića 22b, 51000 Rijeka</item>
    </izvorni_sadrzaj>
    <derivirana_varijabla naziv="DomainObject.Predmet.ProtuStrankaListFormatedWithAdressOIB_1">
      <item>JADRAN - MONTAŽA d.o.o., OIB 42793541201, Braće Pavlinića 22b, 51000 Rijeka</item>
    </derivirana_varijabla>
  </DomainObject.Predmet.ProtuStrankaListFormatedWithAdressOIB>
  <DomainObject.Predmet.ProtuStrankaListNazivFormated>
    <izvorni_sadrzaj>
      <item>JADRAN - MONTAŽA d.o.o.</item>
    </izvorni_sadrzaj>
    <derivirana_varijabla naziv="DomainObject.Predmet.ProtuStrankaListNazivFormated_1">
      <item>JADRAN - MONTAŽA d.o.o.</item>
    </derivirana_varijabla>
  </DomainObject.Predmet.ProtuStrankaListNazivFormated>
  <DomainObject.Predmet.ProtuStrankaListNazivFormatedOIB>
    <izvorni_sadrzaj>
      <item>JADRAN - MONTAŽA d.o.o., OIB 42793541201</item>
    </izvorni_sadrzaj>
    <derivirana_varijabla naziv="DomainObject.Predmet.ProtuStrankaListNazivFormatedOIB_1">
      <item>JADRAN - MONTAŽA d.o.o., OIB 42793541201</item>
    </derivirana_varijabla>
  </DomainObject.Predmet.ProtuStrankaListNazivFormatedOIB>
  <DomainObject.Predmet.OstaliListFormated>
    <izvorni_sadrzaj>
      <item>Erste &amp; Steiermärkische bank d.d.</item>
    </izvorni_sadrzaj>
    <derivirana_varijabla naziv="DomainObject.Predmet.OstaliListFormated_1">
      <item>Erste &amp; Steiermärkische bank d.d.</item>
    </derivirana_varijabla>
  </DomainObject.Predmet.OstaliListFormated>
  <DomainObject.Predmet.OstaliListFormatedOIB>
    <izvorni_sadrzaj>
      <item>Erste &amp; Steiermärkische bank d.d.</item>
    </izvorni_sadrzaj>
    <derivirana_varijabla naziv="DomainObject.Predmet.OstaliListFormatedOIB_1">
      <item>Erste &amp; Steiermärkische bank d.d.</item>
    </derivirana_varijabla>
  </DomainObject.Predmet.OstaliListFormatedOIB>
  <DomainObject.Predmet.OstaliListFormatedWithAdress>
    <izvorni_sadrzaj>
      <item>Erste &amp; Steiermärkische bank d.d., 3/a, 51000 Rijeka</item>
    </izvorni_sadrzaj>
    <derivirana_varijabla naziv="DomainObject.Predmet.OstaliListFormatedWithAdress_1">
      <item>Erste &amp; Steiermärkische bank d.d., 3/a, 51000 Rijeka</item>
    </derivirana_varijabla>
  </DomainObject.Predmet.OstaliListFormatedWithAdress>
  <DomainObject.Predmet.OstaliListFormatedWithAdressOIB>
    <izvorni_sadrzaj>
      <item>Erste &amp; Steiermärkische bank d.d., 3/a, 51000 Rijeka</item>
    </izvorni_sadrzaj>
    <derivirana_varijabla naziv="DomainObject.Predmet.OstaliListFormatedWithAdressOIB_1">
      <item>Erste &amp; Steiermärkische bank d.d., 3/a, 51000 Rijeka</item>
    </derivirana_varijabla>
  </DomainObject.Predmet.OstaliListFormatedWithAdressOIB>
  <DomainObject.Predmet.OstaliListNazivFormated>
    <izvorni_sadrzaj>
      <item>Erste &amp; Steiermärkische bank d.d.</item>
    </izvorni_sadrzaj>
    <derivirana_varijabla naziv="DomainObject.Predmet.OstaliListNazivFormated_1">
      <item>Erste &amp; Steiermärkische bank d.d.</item>
    </derivirana_varijabla>
  </DomainObject.Predmet.OstaliListNazivFormated>
  <DomainObject.Predmet.OstaliListNazivFormatedOIB>
    <izvorni_sadrzaj>
      <item>Erste &amp; Steiermärkische bank d.d.</item>
    </izvorni_sadrzaj>
    <derivirana_varijabla naziv="DomainObject.Predmet.OstaliListNazivFormatedOIB_1"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- MONTAŽA d.o.o.</izvorni_sadrzaj>
    <derivirana_varijabla naziv="DomainObject.Predmet.ProtustrankaIDrugi_1">JADRAN - MONTAŽA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- MONTAŽA d.o.o., OIB 42793541201, Braće Pavlinića 22b, 51000 Rijeka</izvorni_sadrzaj>
    <derivirana_varijabla naziv="DomainObject.Predmet.ProtustrankaIDrugiAdressOIB_1">JADRAN - MONTAŽA d.o.o., OIB 42793541201, Braće Pavlinića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- MONTAŽA d.o.o.</item>
      <item>Erste &amp; Steiermärkische bank d.d.</item>
    </izvorni_sadrzaj>
    <derivirana_varijabla naziv="DomainObject.Predmet.SudioniciListNaziv_1">
      <item>FINA  Rijeka</item>
      <item>JADRAN - MONTAŽA d.o.o.</item>
      <item>Erste &amp; Steiermärkische bank d.d.</item>
    </derivirana_varijabla>
  </DomainObject.Predmet.SudioniciListNaziv>
  <DomainObject.Predmet.SudioniciListAdressOIB>
    <izvorni_sadrzaj>
      <item>FINA  Rijeka, OIB 85821130368, Frana Kurelca 8,51000 Rijeka</item>
      <item>JADRAN - MONTAŽA d.o.o., OIB 42793541201, Braće Pavlinića 22b,51000 Rijeka</item>
      <item>Erste &amp; Steiermärkische bank d.d., 3/a,51000 Rijeka</item>
    </izvorni_sadrzaj>
    <derivirana_varijabla naziv="DomainObject.Predmet.SudioniciListAdressOIB_1">
      <item>FINA  Rijeka, OIB 85821130368, Frana Kurelca 8,51000 Rijeka</item>
      <item>JADRAN - MONTAŽA d.o.o., OIB 42793541201, Braće Pavlinića 22b,51000 Rijeka</item>
      <item>Erste &amp; Steiermärkische bank d.d.,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42793541201</item>
      <item>, OIB null</item>
    </izvorni_sadrzaj>
    <derivirana_varijabla naziv="DomainObject.Predmet.SudioniciListNazivOIB_1">
      <item>, OIB 85821130368</item>
      <item>, OIB 42793541201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768</properties:Words>
  <properties:Characters>4226</properties:Characters>
  <properties:Lines>95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2017-09-08T09:42:00Z</dcterms:created>
  <dc:creator>korlevicd</dc:creator>
  <cp:lastModifiedBy>Danijela Fumić</cp:lastModifiedBy>
  <cp:lastPrinted>2017-09-08T09:42:00Z</cp:lastPrinted>
  <dcterms:modified xmlns:xsi="http://www.w3.org/2001/XMLSchema-instance" xsi:type="dcterms:W3CDTF">2017-09-08T09:43:00Z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