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69e47" w14:paraId="1b69e47" w:rsidRDefault="00355C3E" w:rsidP="00355C3E" w:rsidR="00355C3E" w:rsidRPr="00C404E2">
      <w:pPr>
        <w15:collapsed w:val="false"/>
      </w:pPr>
      <w:bookmarkStart w:name="_GoBack" w:id="0"/>
      <w:bookmarkEnd w:id="0"/>
    </w:p>
    <w:p w:rsidRDefault="00355C3E" w:rsidP="00355C3E" w:rsidR="00355C3E" w:rsidRPr="00C404E2">
      <w:r w:rsidRPr="00C404E2">
        <w:t>REPUBLIKA HRVATSKA</w:t>
      </w:r>
    </w:p>
    <w:p w:rsidRDefault="00355C3E" w:rsidP="00355C3E" w:rsidR="00355C3E" w:rsidRPr="00C404E2">
      <w:r w:rsidRPr="00C404E2">
        <w:t>TRGOVAČKI SUD U RIJECI</w:t>
      </w:r>
    </w:p>
    <w:p w:rsidRDefault="00355C3E" w:rsidP="00355C3E" w:rsidR="00355C3E" w:rsidRPr="00C404E2"/>
    <w:p w:rsidRDefault="00355C3E" w:rsidP="00355C3E" w:rsidR="00355C3E" w:rsidRPr="00C404E2">
      <w:pPr>
        <w:jc w:val="right"/>
      </w:pPr>
      <w:r w:rsidRPr="00C404E2">
        <w:t>Posl. br. 14 St-</w:t>
      </w:r>
      <w:r w:rsidR="00C404E2" w:rsidRPr="00C404E2">
        <w:t>1525/2016</w:t>
      </w:r>
      <w:r w:rsidRPr="00C404E2">
        <w:t xml:space="preserve">                         </w:t>
      </w:r>
    </w:p>
    <w:p w:rsidRDefault="00355C3E" w:rsidP="00355C3E" w:rsidR="00355C3E" w:rsidRPr="00C404E2"/>
    <w:p w:rsidRDefault="00355C3E" w:rsidP="00355C3E" w:rsidR="00355C3E" w:rsidRPr="00C404E2"/>
    <w:p w:rsidRDefault="00355C3E" w:rsidP="00355C3E" w:rsidR="00355C3E" w:rsidRPr="00C404E2">
      <w:pPr>
        <w:jc w:val="center"/>
      </w:pPr>
      <w:r w:rsidRPr="00C404E2">
        <w:t>Z A P I S N I K</w:t>
      </w:r>
    </w:p>
    <w:p w:rsidRDefault="00355C3E" w:rsidP="00355C3E" w:rsidR="00355C3E" w:rsidRPr="00C404E2">
      <w:pPr>
        <w:jc w:val="center"/>
      </w:pPr>
      <w:r w:rsidRPr="00C404E2">
        <w:t xml:space="preserve">od </w:t>
      </w:r>
      <w:r w:rsidR="00C404E2" w:rsidRPr="00C404E2">
        <w:t>14. prosinca 2017</w:t>
      </w:r>
      <w:r w:rsidRPr="00C404E2">
        <w:t>.</w:t>
      </w:r>
    </w:p>
    <w:p w:rsidRDefault="00355C3E" w:rsidP="00355C3E" w:rsidR="00355C3E" w:rsidRPr="00C404E2"/>
    <w:p w:rsidRDefault="00355C3E" w:rsidP="00355C3E" w:rsidR="00355C3E" w:rsidRPr="00C404E2">
      <w:pPr>
        <w:jc w:val="center"/>
      </w:pPr>
      <w:r w:rsidRPr="00C404E2">
        <w:t xml:space="preserve">Sastavljen kod Trgovačkog suda u Rijeci, </w:t>
      </w:r>
      <w:r w:rsidR="00C404E2" w:rsidRPr="00C404E2">
        <w:t>u postupku nad dužnikom ROYALRUBIN društvo s ograničenom odgovornošću za trgovinu i građevinarstvo Mošćenička Draga (Općina Mošćenička Draga), Ulica Ljube Mrakovčića bb, MBS: 040118746, OIB: 96476348980</w:t>
      </w:r>
    </w:p>
    <w:p w:rsidRDefault="00355C3E" w:rsidP="00355C3E" w:rsidR="00355C3E" w:rsidRPr="00C404E2"/>
    <w:p w:rsidRDefault="00355C3E" w:rsidP="00355C3E" w:rsidR="00355C3E" w:rsidRPr="00C404E2">
      <w:r w:rsidRPr="00C404E2">
        <w:t>OD SUDA PRISUTNI:</w:t>
      </w:r>
    </w:p>
    <w:p w:rsidRDefault="00355C3E" w:rsidP="00355C3E" w:rsidR="00355C3E" w:rsidRPr="00C404E2">
      <w:r w:rsidRPr="00C404E2">
        <w:t>Vera Jelenović, stečajni sudac</w:t>
      </w:r>
    </w:p>
    <w:p w:rsidRDefault="00355C3E" w:rsidP="00355C3E" w:rsidR="00355C3E" w:rsidRPr="00C404E2">
      <w:smartTag w:element="PersonName" w:uri="urn:schemas-microsoft-com:office:smarttags">
        <w:r w:rsidRPr="00C404E2">
          <w:t>Danijela Fumić</w:t>
        </w:r>
      </w:smartTag>
      <w:r w:rsidRPr="00C404E2">
        <w:t>, zapisničar</w:t>
      </w:r>
    </w:p>
    <w:p w:rsidRDefault="00C404E2" w:rsidP="00355C3E" w:rsidR="00355C3E" w:rsidRPr="00C404E2">
      <w:r w:rsidRPr="00C404E2">
        <w:t>Boris Debelić</w:t>
      </w:r>
      <w:r w:rsidR="00355C3E" w:rsidRPr="00C404E2">
        <w:t xml:space="preserve">, </w:t>
      </w:r>
      <w:r w:rsidR="00BE0ADB">
        <w:t xml:space="preserve">privremeni </w:t>
      </w:r>
      <w:r w:rsidR="00355C3E" w:rsidRPr="00C404E2">
        <w:t xml:space="preserve">stečajni upravitelj </w:t>
      </w:r>
    </w:p>
    <w:p w:rsidRDefault="00355C3E" w:rsidP="00355C3E" w:rsidR="00355C3E" w:rsidRPr="00C404E2"/>
    <w:p w:rsidRDefault="00355C3E" w:rsidP="00355C3E" w:rsidR="00355C3E" w:rsidRPr="00C404E2">
      <w:r w:rsidRPr="00C404E2">
        <w:t xml:space="preserve">Početak u </w:t>
      </w:r>
      <w:r w:rsidR="00C404E2" w:rsidRPr="00C404E2">
        <w:t>11</w:t>
      </w:r>
      <w:r w:rsidRPr="00C404E2">
        <w:t>:00 sati.</w:t>
      </w:r>
    </w:p>
    <w:p w:rsidRDefault="00355C3E" w:rsidP="00CC1BEB" w:rsidR="00355C3E" w:rsidRPr="00C404E2">
      <w:pPr>
        <w:jc w:val="both"/>
      </w:pPr>
    </w:p>
    <w:p w:rsidRDefault="00355C3E" w:rsidP="00CC1BEB" w:rsidR="00355C3E" w:rsidRPr="00C404E2">
      <w:pPr>
        <w:jc w:val="both"/>
      </w:pPr>
      <w:r w:rsidRPr="00C404E2">
        <w:t>Utvrđuje se da na današnje ročište</w:t>
      </w:r>
      <w:r w:rsidR="00CC1BEB">
        <w:t xml:space="preserve"> nisu pristupili Mijo Bešker i Julijan Bešker, te da se dostava poziva navedenima vratila sudu s naznakom pošte "obaviješten, nije podigao pošiljku". </w:t>
      </w:r>
    </w:p>
    <w:p w:rsidRDefault="00355C3E" w:rsidP="00CC1BEB" w:rsidR="00355C3E">
      <w:pPr>
        <w:jc w:val="both"/>
      </w:pPr>
    </w:p>
    <w:p w:rsidRDefault="00CC1BEB" w:rsidP="00CC1BEB" w:rsidR="00CC1BEB" w:rsidRPr="00C404E2">
      <w:pPr>
        <w:jc w:val="both"/>
      </w:pPr>
      <w:r>
        <w:t xml:space="preserve">Utvrđuje se da je ročištu pristupio predlagatelj Republika Hrvatska zastupana po Draganu Bacanoviću zamjeniku ODO u Rijeci, punomoć u spisu. </w:t>
      </w:r>
    </w:p>
    <w:p w:rsidRDefault="00355C3E" w:rsidP="00CC1BEB" w:rsidR="00355C3E" w:rsidRPr="00C404E2">
      <w:pPr>
        <w:jc w:val="both"/>
      </w:pPr>
    </w:p>
    <w:p w:rsidRDefault="00CC1BEB" w:rsidP="00355C3E" w:rsidR="00CC1BEB">
      <w:r>
        <w:t>Ročištu pristupa Dan Lovrović, odvjetnički vježbenik kod Saše Poldana odvjetnika u Rijeci</w:t>
      </w:r>
      <w:r w:rsidR="00BE0ADB">
        <w:t xml:space="preserve">, a kao punomoćnik Mije Beškera, prilaže u spis punomoć. </w:t>
      </w:r>
    </w:p>
    <w:p w:rsidRDefault="00BE0ADB" w:rsidP="00BE0ADB" w:rsidR="00BE0ADB">
      <w:pPr>
        <w:jc w:val="both"/>
      </w:pPr>
      <w:r>
        <w:t xml:space="preserve">Ističe da su i Mijo i Julijan Bešker trenutno odsutni iz Republike Hrvatske, te su zbog toga bili spriječeni pristupiti današnjem ročištu zbog poslovnih obveza. Moli odgodu današnjeg ročišta, te određivanje slijedećeg ročišta na koje bi dužnikove ovlaštene osobe za zastupanje mogle pristupiti radi saslušanja. Posebno napominje da i Mijo i Julijan Bešker intenzivno rade na pokušaju izlaska iz trenutnih poslovnih teškoća, te postoji mogućnost pristupanja dugu od njih samih ili treće osobe. </w:t>
      </w:r>
    </w:p>
    <w:p w:rsidRDefault="00BE0ADB" w:rsidP="00BE0ADB" w:rsidR="00BE0ADB">
      <w:pPr>
        <w:jc w:val="both"/>
      </w:pPr>
    </w:p>
    <w:p w:rsidRDefault="00BE0ADB" w:rsidP="00BE0ADB" w:rsidR="00BE0ADB">
      <w:pPr>
        <w:jc w:val="both"/>
      </w:pPr>
      <w:r>
        <w:t xml:space="preserve">Privremeni stečajni upravitelj smatra da do pristupanja dugu neće doći, osim ako dužnik nije u vlasništvu neke imovine o kojoj stečajni upravitelj nije obaviješten. Ističe kako su prema raspoloživoj dokumentaciji dužnikova dugovanja cca tri miliona kuna  bez kamate, a vrijednost dužnikove nekretnine koja je prema saznanjima privremenog stečajnog upravitelja jedina dužnikova imovina 1.375.000,00 kn. Zbog toga ne vidi ekonomsku računicu pristupatelju dugu koji bi platio tri milijuna kuna duga da dobije 1.375.000,00 kn dužnikove imovine. </w:t>
      </w:r>
    </w:p>
    <w:p w:rsidRDefault="00BE0ADB" w:rsidP="00BE0ADB" w:rsidR="00BE0ADB">
      <w:pPr>
        <w:jc w:val="both"/>
      </w:pPr>
      <w:r>
        <w:t>Zamjenik punomoćnika Mije Beškera ističe kako prema njegovim saznanjima se dužniku ne isplati ići u stečaj</w:t>
      </w:r>
      <w:r w:rsidR="00205537">
        <w:t xml:space="preserve">. Ističe da je u tijeku ovrha nad dužnikovom nekretninom i dužnik pokušava izbjeći da se ta nekretnina proda u ovrsi. </w:t>
      </w:r>
    </w:p>
    <w:p w:rsidRDefault="00205537" w:rsidP="00BE0ADB" w:rsidR="00BE0ADB">
      <w:pPr>
        <w:jc w:val="both"/>
      </w:pPr>
      <w:r>
        <w:t xml:space="preserve">Zamjenik ODO u Rijeci </w:t>
      </w:r>
      <w:r w:rsidR="00825F5B">
        <w:t xml:space="preserve">Dragan Bacanović </w:t>
      </w:r>
      <w:r>
        <w:t xml:space="preserve">ističe </w:t>
      </w:r>
      <w:r w:rsidR="00825F5B">
        <w:t xml:space="preserve"> kako je prijedlog za stečaj predan 4. ožujka 2016.. Dužnik je još uvijek dužan Republici Hrvatskoj 254.400,43 kn, koji je iznos sada i viši zbog kamata koje teku i nakon podnošenja prijedloga, a razlozi za otvaranje stečaja postoje. </w:t>
      </w:r>
      <w:r w:rsidR="00B31BA9">
        <w:lastRenderedPageBreak/>
        <w:t xml:space="preserve">Predlaže ako sud odluči odgoditi ovo ročište, spojiti ročište za saslušanje osoba ovlaštenih za dužnikovo zastupanje sa ročištem određenim za 18. siječnja 2018. u 10,00 sati. U slučaju da osobe ovlaštene za dužnikovo zastupanje ne bi surađivale sa privremenim stečajnim upraviteljem (što proizlazi iz dosadašnjih izvješća i navoda privremenog stečajnog upravitelja), upućuje prisutnog privremenog stečajnog upravitelja da o tome izvijesti    </w:t>
      </w:r>
      <w:r w:rsidR="00825F5B">
        <w:t xml:space="preserve">   </w:t>
      </w:r>
      <w:r w:rsidR="00B31BA9">
        <w:t xml:space="preserve">Policiju i kazneni odjel nadležnog Državnog odvjetništva. </w:t>
      </w:r>
    </w:p>
    <w:p w:rsidRDefault="00792FEC" w:rsidP="00BE0ADB" w:rsidR="00B31BA9">
      <w:pPr>
        <w:jc w:val="both"/>
      </w:pPr>
      <w:r>
        <w:t xml:space="preserve">Na izričit upit suda, zamjenik punomoćnika Mije Beškera ističe da ne raspolaže sa OIB-om svoje stranke, kao ni s preciznom adresom.   </w:t>
      </w:r>
    </w:p>
    <w:p w:rsidRDefault="00792FEC" w:rsidP="00BE0ADB" w:rsidR="00792FEC">
      <w:pPr>
        <w:jc w:val="both"/>
      </w:pPr>
      <w:r>
        <w:t>Stečajni upravitelj ističe kako je prema njegovim podacima OIB Mije Beškera 06071501614.</w:t>
      </w:r>
      <w:r w:rsidR="0005117A">
        <w:t xml:space="preserve"> </w:t>
      </w:r>
    </w:p>
    <w:p w:rsidRDefault="0005117A" w:rsidP="00BE0ADB" w:rsidR="0005117A">
      <w:pPr>
        <w:jc w:val="both"/>
      </w:pPr>
      <w:r>
        <w:t xml:space="preserve">Sud napominje da je prema podacima iz MUP evidencije kao prebivalište Mije Beškera naznačeno Hrvatska, Zagreb, Grašćica 6 B, na što zamjenik punomoćnika Mije Beškera navodi da o tome nema saznanja.  </w:t>
      </w:r>
    </w:p>
    <w:p w:rsidRDefault="0005117A" w:rsidP="00BE0ADB" w:rsidR="00792FEC">
      <w:pPr>
        <w:jc w:val="both"/>
      </w:pPr>
      <w:r>
        <w:t>Privremeni stečajni upravitelj posebno napominje da mu je Mijo Bešker još 19. listopada 2017.  telefonski obećao dostaviti sve podatke o dužnikovoj imovini.</w:t>
      </w:r>
    </w:p>
    <w:p w:rsidRDefault="0005117A" w:rsidP="00BE0ADB" w:rsidR="0005117A">
      <w:pPr>
        <w:jc w:val="both"/>
      </w:pPr>
    </w:p>
    <w:p w:rsidRDefault="00B31BA9" w:rsidP="00BE0ADB" w:rsidR="00B31BA9">
      <w:pPr>
        <w:jc w:val="both"/>
      </w:pPr>
      <w:r>
        <w:t xml:space="preserve">Sud donosi </w:t>
      </w:r>
    </w:p>
    <w:p w:rsidRDefault="00B31BA9" w:rsidP="00BE0ADB" w:rsidR="00B31BA9">
      <w:pPr>
        <w:jc w:val="both"/>
      </w:pPr>
    </w:p>
    <w:p w:rsidRDefault="00B31BA9" w:rsidP="00B31BA9" w:rsidR="00B31BA9">
      <w:pPr>
        <w:jc w:val="center"/>
      </w:pPr>
      <w:r>
        <w:t>r j e š e n j e</w:t>
      </w:r>
    </w:p>
    <w:p w:rsidRDefault="00205537" w:rsidP="00BE0ADB" w:rsidR="00205537">
      <w:pPr>
        <w:jc w:val="both"/>
      </w:pPr>
    </w:p>
    <w:p w:rsidRDefault="00B31BA9" w:rsidP="00BE0ADB" w:rsidR="00B31BA9">
      <w:pPr>
        <w:jc w:val="both"/>
      </w:pPr>
      <w:r>
        <w:t>I.</w:t>
      </w:r>
      <w:r>
        <w:tab/>
        <w:t xml:space="preserve">Nalaže se </w:t>
      </w:r>
      <w:r w:rsidR="00792FEC">
        <w:t>Mij</w:t>
      </w:r>
      <w:r w:rsidR="0005117A">
        <w:t>i</w:t>
      </w:r>
      <w:r w:rsidR="00792FEC">
        <w:t xml:space="preserve"> Bešker</w:t>
      </w:r>
      <w:r w:rsidR="0005117A">
        <w:t>u</w:t>
      </w:r>
      <w:r w:rsidR="00792FEC">
        <w:t xml:space="preserve">, </w:t>
      </w:r>
      <w:r w:rsidR="0005117A">
        <w:t xml:space="preserve">Zagreb, Grašćica 6 B, OIB: 06071501614, da u roku od petnaest dana dostavi sve raspoložive podatke o dužnikovoj imovini pismeno sudu u jednom primjerku i u drugom primjerku privremenom stečajnom upravitelju Borisu Debeliću.    </w:t>
      </w:r>
    </w:p>
    <w:p w:rsidRDefault="00B31BA9" w:rsidP="00BE0ADB" w:rsidR="00B31BA9">
      <w:pPr>
        <w:jc w:val="both"/>
      </w:pPr>
    </w:p>
    <w:p w:rsidRDefault="0005117A" w:rsidP="00954743" w:rsidR="0005117A">
      <w:pPr>
        <w:jc w:val="both"/>
      </w:pPr>
      <w:r>
        <w:t>II.</w:t>
      </w:r>
      <w:r w:rsidR="00B31BA9">
        <w:tab/>
        <w:t xml:space="preserve">S obzirom na navode punomoćnika Mije Beškera sa današnjeg ročišta, </w:t>
      </w:r>
      <w:r>
        <w:t xml:space="preserve">odgađa se daljnje raspravljanje na današnjem ročištu, te se slijedeće ročište određuje za </w:t>
      </w:r>
    </w:p>
    <w:p w:rsidRDefault="0005117A" w:rsidP="00954743" w:rsidR="0005117A">
      <w:pPr>
        <w:jc w:val="both"/>
      </w:pPr>
    </w:p>
    <w:p w:rsidRDefault="00923AD6" w:rsidP="00954743" w:rsidR="0005117A">
      <w:pPr>
        <w:jc w:val="center"/>
      </w:pPr>
      <w:r>
        <w:t>18</w:t>
      </w:r>
      <w:r w:rsidR="0005117A">
        <w:t xml:space="preserve">. </w:t>
      </w:r>
      <w:r>
        <w:t xml:space="preserve">siječnja </w:t>
      </w:r>
      <w:r w:rsidR="0005117A">
        <w:t>2018. u 9,</w:t>
      </w:r>
      <w:r>
        <w:t>55</w:t>
      </w:r>
      <w:r w:rsidR="0005117A">
        <w:t xml:space="preserve"> sati</w:t>
      </w:r>
    </w:p>
    <w:p w:rsidRDefault="0005117A" w:rsidP="00954743" w:rsidR="0005117A">
      <w:pPr>
        <w:jc w:val="both"/>
      </w:pPr>
    </w:p>
    <w:p w:rsidRDefault="0005117A" w:rsidP="00954743" w:rsidR="0005117A">
      <w:pPr>
        <w:jc w:val="both"/>
      </w:pPr>
      <w:r>
        <w:t>u prostorijama Trgovačkog suda u Rijeci, Zadarska ulica 1 i 3, sudnica broj 3, I kat.</w:t>
      </w:r>
    </w:p>
    <w:p w:rsidRDefault="0005117A" w:rsidP="00BE0ADB" w:rsidR="0005117A">
      <w:pPr>
        <w:jc w:val="both"/>
      </w:pPr>
    </w:p>
    <w:p w:rsidRDefault="00B31BA9" w:rsidP="00BE0ADB" w:rsidR="00B31BA9" w:rsidRPr="00C404E2">
      <w:pPr>
        <w:jc w:val="both"/>
      </w:pPr>
    </w:p>
    <w:p w:rsidRDefault="00355C3E" w:rsidP="00355C3E" w:rsidR="00355C3E" w:rsidRPr="00C404E2">
      <w:r w:rsidRPr="00C404E2">
        <w:t xml:space="preserve">Dovršeno u </w:t>
      </w:r>
      <w:r w:rsidR="00C404E2" w:rsidRPr="00C404E2">
        <w:t>11</w:t>
      </w:r>
      <w:r w:rsidRPr="00C404E2">
        <w:t>,</w:t>
      </w:r>
      <w:r w:rsidR="00792FEC">
        <w:t>3</w:t>
      </w:r>
      <w:r w:rsidR="00205537">
        <w:t>5</w:t>
      </w:r>
      <w:r w:rsidRPr="00C404E2">
        <w:t xml:space="preserve"> sati.</w:t>
      </w:r>
    </w:p>
    <w:p w:rsidRDefault="00355C3E" w:rsidP="00355C3E" w:rsidR="00355C3E" w:rsidRPr="00C404E2"/>
    <w:p w:rsidRDefault="00C404E2" w:rsidP="00355C3E" w:rsidR="00355C3E" w:rsidRPr="00C404E2">
      <w:r w:rsidRPr="00C404E2">
        <w:t xml:space="preserve"> </w:t>
      </w:r>
      <w:r w:rsidRPr="00C404E2">
        <w:tab/>
      </w:r>
      <w:r w:rsidRPr="00C404E2">
        <w:tab/>
      </w:r>
      <w:r w:rsidRPr="00C404E2">
        <w:tab/>
      </w:r>
      <w:r w:rsidRPr="00C404E2">
        <w:tab/>
      </w:r>
      <w:r w:rsidRPr="00C404E2">
        <w:tab/>
        <w:t>S</w:t>
      </w:r>
      <w:r w:rsidR="00355C3E" w:rsidRPr="00C404E2">
        <w:t xml:space="preserve">udac                </w:t>
      </w:r>
      <w:r w:rsidR="00BE0ADB">
        <w:t>Privremeni s</w:t>
      </w:r>
      <w:r w:rsidR="00355C3E" w:rsidRPr="00C404E2">
        <w:t>tečajni upravitelj</w:t>
      </w:r>
    </w:p>
    <w:p w:rsidRDefault="00355C3E" w:rsidP="00355C3E" w:rsidR="00355C3E"/>
    <w:p w:rsidRDefault="00927BF0" w:rsidP="00355C3E" w:rsidR="00927BF0"/>
    <w:p w:rsidRDefault="00927BF0" w:rsidP="00355C3E" w:rsidR="00927BF0" w:rsidRPr="00C404E2"/>
    <w:p w:rsidRDefault="00355C3E" w:rsidP="00355C3E" w:rsidR="00355C3E" w:rsidRPr="00C404E2">
      <w:r w:rsidRPr="00C404E2">
        <w:t xml:space="preserve">           </w:t>
      </w:r>
      <w:r w:rsidR="00C404E2" w:rsidRPr="00C404E2">
        <w:tab/>
      </w:r>
      <w:r w:rsidR="00C404E2" w:rsidRPr="00C404E2">
        <w:tab/>
      </w:r>
      <w:r w:rsidR="00C404E2" w:rsidRPr="00C404E2">
        <w:tab/>
      </w:r>
      <w:r w:rsidR="00C404E2" w:rsidRPr="00C404E2">
        <w:tab/>
      </w:r>
      <w:r w:rsidR="00C404E2" w:rsidRPr="00C404E2">
        <w:tab/>
      </w:r>
      <w:r w:rsidRPr="00C404E2">
        <w:t xml:space="preserve"> Zapisničar           </w:t>
      </w:r>
      <w:r w:rsidR="00927BF0">
        <w:t xml:space="preserve">    </w:t>
      </w:r>
      <w:r w:rsidRPr="00C404E2">
        <w:t xml:space="preserve"> Stranke   </w:t>
      </w:r>
    </w:p>
    <w:p w:rsidRDefault="00355C3E" w:rsidP="00355C3E" w:rsidR="00355C3E" w:rsidRPr="00C404E2"/>
    <w:p w:rsidRDefault="00F74D93" w:rsidP="00355C3E" w:rsidR="00F74D93" w:rsidRPr="00C404E2"/>
    <w:sectPr w:rsidR="00F74D93" w:rsidRPr="00C404E2">
      <w:foot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7BF0" w:rsidP="00927BF0" w:rsidR="00927BF0">
      <w:r>
        <w:separator/>
      </w:r>
    </w:p>
  </w:endnote>
  <w:endnote w:id="0" w:type="continuationSeparator">
    <w:p w:rsidRDefault="00927BF0" w:rsidP="00927BF0" w:rsidR="00927B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6354308"/>
      <w:docPartObj>
        <w:docPartGallery w:val="Page Numbers (Bottom of Page)"/>
        <w:docPartUnique/>
      </w:docPartObj>
    </w:sdtPr>
    <w:sdtEndPr/>
    <w:sdtContent>
      <w:p w:rsidRDefault="00927BF0" w:rsidR="00927BF0">
        <w:pPr>
          <w:pStyle w:val="Podnoje"/>
          <w:jc w:val="center"/>
        </w:pPr>
        <w:r>
          <w:fldChar w:fldCharType="begin"/>
        </w:r>
        <w:r>
          <w:instrText>PAGE   \* MERGEFORMAT</w:instrText>
        </w:r>
        <w:r>
          <w:fldChar w:fldCharType="separate"/>
        </w:r>
        <w:r w:rsidR="005E1097">
          <w:rPr>
            <w:noProof/>
          </w:rPr>
          <w:t>2</w:t>
        </w:r>
        <w:r>
          <w:fldChar w:fldCharType="end"/>
        </w:r>
      </w:p>
    </w:sdtContent>
  </w:sdt>
  <w:p w:rsidRDefault="00927BF0" w:rsidR="00927B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7BF0" w:rsidP="00927BF0" w:rsidR="00927BF0">
      <w:r>
        <w:separator/>
      </w:r>
    </w:p>
  </w:footnote>
  <w:footnote w:id="0" w:type="continuationSeparator">
    <w:p w:rsidRDefault="00927BF0" w:rsidP="00927BF0" w:rsidR="00927BF0">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C3E"/>
    <w:rsid w:val="0005117A"/>
    <w:rsid w:val="00120ECA"/>
    <w:rsid w:val="001534EB"/>
    <w:rsid w:val="00195026"/>
    <w:rsid w:val="001C2356"/>
    <w:rsid w:val="001E5A2A"/>
    <w:rsid w:val="001F4019"/>
    <w:rsid w:val="00205537"/>
    <w:rsid w:val="002901BF"/>
    <w:rsid w:val="002A0C18"/>
    <w:rsid w:val="00333140"/>
    <w:rsid w:val="00355C3E"/>
    <w:rsid w:val="0038054A"/>
    <w:rsid w:val="00546779"/>
    <w:rsid w:val="005E1097"/>
    <w:rsid w:val="00606084"/>
    <w:rsid w:val="00792FEC"/>
    <w:rsid w:val="0081752B"/>
    <w:rsid w:val="00825F5B"/>
    <w:rsid w:val="008C0509"/>
    <w:rsid w:val="00923AD6"/>
    <w:rsid w:val="00927BF0"/>
    <w:rsid w:val="00B31BA9"/>
    <w:rsid w:val="00BE0ADB"/>
    <w:rsid w:val="00C404E2"/>
    <w:rsid w:val="00CC14A6"/>
    <w:rsid w:val="00CC1BEB"/>
    <w:rsid w:val="00CC3C67"/>
    <w:rsid w:val="00D36B12"/>
    <w:rsid w:val="00D87D7F"/>
    <w:rsid w:val="00E22407"/>
    <w:rsid w:val="00F74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355C3E"/>
  </w:style>
  <w:style w:styleId="Zaglavlje" w:type="paragraph">
    <w:name w:val="header"/>
    <w:basedOn w:val="Normal"/>
    <w:link w:val="ZaglavljeChar"/>
    <w:rsid w:val="00927BF0"/>
    <w:pPr>
      <w:tabs>
        <w:tab w:pos="4536" w:val="center"/>
        <w:tab w:pos="9072" w:val="right"/>
      </w:tabs>
    </w:pPr>
  </w:style>
  <w:style w:customStyle="true" w:styleId="ZaglavljeChar" w:type="character">
    <w:name w:val="Zaglavlje Char"/>
    <w:basedOn w:val="Zadanifontodlomka"/>
    <w:link w:val="Zaglavlje"/>
    <w:rsid w:val="00927BF0"/>
    <w:rPr>
      <w:sz w:val="24"/>
      <w:szCs w:val="24"/>
    </w:rPr>
  </w:style>
  <w:style w:styleId="Podnoje" w:type="paragraph">
    <w:name w:val="footer"/>
    <w:basedOn w:val="Normal"/>
    <w:link w:val="PodnojeChar"/>
    <w:uiPriority w:val="99"/>
    <w:rsid w:val="00927BF0"/>
    <w:pPr>
      <w:tabs>
        <w:tab w:pos="4536" w:val="center"/>
        <w:tab w:pos="9072" w:val="right"/>
      </w:tabs>
    </w:pPr>
  </w:style>
  <w:style w:customStyle="true" w:styleId="PodnojeChar" w:type="character">
    <w:name w:val="Podnožje Char"/>
    <w:basedOn w:val="Zadanifontodlomka"/>
    <w:link w:val="Podnoje"/>
    <w:uiPriority w:val="99"/>
    <w:rsid w:val="00927BF0"/>
    <w:rPr>
      <w:sz w:val="24"/>
      <w:szCs w:val="24"/>
    </w:rPr>
  </w:style>
  <w:style w:styleId="Tekstrezerviranogmjesta" w:type="character">
    <w:name w:val="Placeholder Text"/>
    <w:basedOn w:val="Zadanifontodlomka"/>
    <w:uiPriority w:val="99"/>
    <w:semiHidden/>
    <w:rsid w:val="005E1097"/>
    <w:rPr>
      <w:color w:val="808080"/>
      <w:bdr w:space="0" w:sz="0" w:color="auto" w:val="none"/>
      <w:shd w:fill="auto" w:color="auto" w:val="clear"/>
    </w:rPr>
  </w:style>
  <w:style w:customStyle="true" w:styleId="eSPISCCParagraphDefaultFont" w:type="character">
    <w:name w:val="eSPIS_CC_Paragraph Default Font"/>
    <w:basedOn w:val="Zadanifontodlomka"/>
    <w:rsid w:val="005E10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1097"/>
    <w:rPr>
      <w:bdr w:space="0" w:sz="0" w:color="auto" w:val="none"/>
      <w:shd w:fill="FFFFCC" w:color="auto" w:val="clear"/>
      <w:lang w:val="hr-HR"/>
    </w:rPr>
  </w:style>
  <w:style w:customStyle="true" w:styleId="PozadinaSvijetloCrvena" w:type="character">
    <w:name w:val="Pozadina_SvijetloCrvena"/>
    <w:basedOn w:val="eSPISCCParagraphDefaultFont"/>
    <w:rsid w:val="005E10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10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355C3E"/>
  </w:style>
  <w:style w:styleId="Zaglavlje" w:type="paragraph">
    <w:name w:val="header"/>
    <w:basedOn w:val="Normal"/>
    <w:link w:val="ZaglavljeChar"/>
    <w:rsid w:val="00927BF0"/>
    <w:pPr>
      <w:tabs>
        <w:tab w:pos="4536" w:val="center"/>
        <w:tab w:pos="9072" w:val="right"/>
      </w:tabs>
    </w:pPr>
  </w:style>
  <w:style w:customStyle="1" w:styleId="ZaglavljeChar" w:type="character">
    <w:name w:val="Zaglavlje Char"/>
    <w:basedOn w:val="Zadanifontodlomka"/>
    <w:link w:val="Zaglavlje"/>
    <w:rsid w:val="00927BF0"/>
    <w:rPr>
      <w:sz w:val="24"/>
      <w:szCs w:val="24"/>
    </w:rPr>
  </w:style>
  <w:style w:styleId="Podnoje" w:type="paragraph">
    <w:name w:val="footer"/>
    <w:basedOn w:val="Normal"/>
    <w:link w:val="PodnojeChar"/>
    <w:uiPriority w:val="99"/>
    <w:rsid w:val="00927BF0"/>
    <w:pPr>
      <w:tabs>
        <w:tab w:pos="4536" w:val="center"/>
        <w:tab w:pos="9072" w:val="right"/>
      </w:tabs>
    </w:pPr>
  </w:style>
  <w:style w:customStyle="1" w:styleId="PodnojeChar" w:type="character">
    <w:name w:val="Podnožje Char"/>
    <w:basedOn w:val="Zadanifontodlomka"/>
    <w:link w:val="Podnoje"/>
    <w:uiPriority w:val="99"/>
    <w:rsid w:val="00927BF0"/>
    <w:rPr>
      <w:sz w:val="24"/>
      <w:szCs w:val="24"/>
    </w:rPr>
  </w:style>
  <w:style w:styleId="Tekstrezerviranogmjesta" w:type="character">
    <w:name w:val="Placeholder Text"/>
    <w:basedOn w:val="Zadanifontodlomka"/>
    <w:uiPriority w:val="99"/>
    <w:semiHidden/>
    <w:rsid w:val="005E1097"/>
    <w:rPr>
      <w:color w:val="808080"/>
      <w:bdr w:color="auto" w:space="0" w:sz="0" w:val="none"/>
      <w:shd w:color="auto" w:fill="auto" w:val="clear"/>
    </w:rPr>
  </w:style>
  <w:style w:customStyle="1" w:styleId="eSPISCCParagraphDefaultFont" w:type="character">
    <w:name w:val="eSPIS_CC_Paragraph Default Font"/>
    <w:basedOn w:val="Zadanifontodlomka"/>
    <w:rsid w:val="005E10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1097"/>
    <w:rPr>
      <w:bdr w:color="auto" w:space="0" w:sz="0" w:val="none"/>
      <w:shd w:color="auto" w:fill="FFFFCC" w:val="clear"/>
      <w:lang w:val="hr-HR"/>
    </w:rPr>
  </w:style>
  <w:style w:customStyle="1" w:styleId="PozadinaSvijetloCrvena" w:type="character">
    <w:name w:val="Pozadina_SvijetloCrvena"/>
    <w:basedOn w:val="eSPISCCParagraphDefaultFont"/>
    <w:rsid w:val="005E10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10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prosinca 2017.</izvorni_sadrzaj>
    <derivirana_varijabla naziv="DomainObject.PlaniraniZavrsetakDatum_1">14. prosinca 2017.</derivirana_varijabla>
  </DomainObject.PlaniraniZavrsetakDatum>
  <DomainObject.PlaniraniPocetakDatum>
    <izvorni_sadrzaj>14. prosinca 2017.</izvorni_sadrzaj>
    <derivirana_varijabla naziv="DomainObject.PlaniraniPocetakDatum_1">14. prosinca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prosinca 2017.</izvorni_sadrzaj>
    <derivirana_varijabla naziv="DomainObject.Zapisnik.DatumKreiranja_1">14. prosinca 2017.</derivirana_varijabla>
  </DomainObject.Zapisnik.DatumKreiranja>
  <DomainObject.Zapisnik.ImovinskaKorist>
    <izvorni_sadrzaj/>
    <derivirana_varijabla naziv="DomainObject.Zapisnik.ImovinskaKorist_1"/>
  </DomainObject.Zapisnik.ImovinskaKorist>
  <DomainObject.Zapisnik.Oznaka>
    <izvorni_sadrzaj>St-1525/2016-19</izvorni_sadrzaj>
    <derivirana_varijabla naziv="DomainObject.Zapisnik.Oznaka_1">St-1525/2016-19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1525</izvorni_sadrzaj>
    <derivirana_varijabla naziv="DomainObject.Predmet.Broj_1">1525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St-1525/2016</izvorni_sadrzaj>
    <derivirana_varijabla naziv="DomainObject.Predmet.OznakaBroj_1">St-1525/2016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St-751/15</izvorni_sadrzaj>
    <derivirana_varijabla naziv="DomainObject.Predmet.PrimjedbaSuca_1">Veza St-751/15</derivirana_varijabla>
  </DomainObject.Predmet.PrimjedbaSuca>
  <DomainObject.Predmet.ProtustrankaFormated>
    <izvorni_sadrzaj>  ROYALRUBIN d.o.o.</izvorni_sadrzaj>
    <derivirana_varijabla naziv="DomainObject.Predmet.ProtustrankaFormated_1">  ROYALRUBIN d.o.o.</derivirana_varijabla>
  </DomainObject.Predmet.ProtustrankaFormated>
  <DomainObject.Predmet.ProtustrankaFormatedOIB>
    <izvorni_sadrzaj>  ROYALRUBIN d.o.o., OIB 96476348980</izvorni_sadrzaj>
    <derivirana_varijabla naziv="DomainObject.Predmet.ProtustrankaFormatedOIB_1">  ROYALRUBIN d.o.o., OIB 96476348980</derivirana_varijabla>
  </DomainObject.Predmet.ProtustrankaFormatedOIB>
  <DomainObject.Predmet.ProtustrankaFormatedWithAdress>
    <izvorni_sadrzaj> ROYALRUBIN d.o.o., Ljube Mrakovčića bb, 51417 Mošćenička Draga</izvorni_sadrzaj>
    <derivirana_varijabla naziv="DomainObject.Predmet.ProtustrankaFormatedWithAdress_1"> ROYALRUBIN d.o.o., Ljube Mrakovčića bb, 51417 Mošćenička Draga</derivirana_varijabla>
  </DomainObject.Predmet.ProtustrankaFormatedWithAdress>
  <DomainObject.Predmet.ProtustrankaFormatedWithAdressOIB>
    <izvorni_sadrzaj> ROYALRUBIN d.o.o., OIB 96476348980, Ljube Mrakovčića bb, 51417 Mošćenička Draga</izvorni_sadrzaj>
    <derivirana_varijabla naziv="DomainObject.Predmet.ProtustrankaFormatedWithAdressOIB_1"> ROYALRUBIN d.o.o., OIB 96476348980, Ljube Mrakovčića bb, 51417 Mošćenička Draga</derivirana_varijabla>
  </DomainObject.Predmet.ProtustrankaFormatedWithAdressOIB>
  <DomainObject.Predmet.ProtustrankaWithAdress>
    <izvorni_sadrzaj>ROYALRUBIN d.o.o. Ljube Mrakovčića bb, 51417 Mošćenička Draga</izvorni_sadrzaj>
    <derivirana_varijabla naziv="DomainObject.Predmet.ProtustrankaWithAdress_1">ROYALRUBIN d.o.o. Ljube Mrakovčića bb, 51417 Mošćenička Draga</derivirana_varijabla>
  </DomainObject.Predmet.ProtustrankaWithAdress>
  <DomainObject.Predmet.ProtustrankaWithAdressOIB>
    <izvorni_sadrzaj>ROYALRUBIN d.o.o., OIB 96476348980, Ljube Mrakovčića bb, 51417 Mošćenička Draga</izvorni_sadrzaj>
    <derivirana_varijabla naziv="DomainObject.Predmet.ProtustrankaWithAdressOIB_1">ROYALRUBIN d.o.o., OIB 96476348980, Ljube Mrakovčića bb, 51417 Mošćenička Draga</derivirana_varijabla>
  </DomainObject.Predmet.ProtustrankaWithAdressOIB>
  <DomainObject.Predmet.ProtustrankaNazivFormated>
    <izvorni_sadrzaj>ROYALRUBIN d.o.o.</izvorni_sadrzaj>
    <derivirana_varijabla naziv="DomainObject.Predmet.ProtustrankaNazivFormated_1">ROYALRUBIN d.o.o.</derivirana_varijabla>
  </DomainObject.Predmet.ProtustrankaNazivFormated>
  <DomainObject.Predmet.ProtustrankaNazivFormatedOIB>
    <izvorni_sadrzaj>ROYALRUBIN d.o.o., OIB 96476348980</izvorni_sadrzaj>
    <derivirana_varijabla naziv="DomainObject.Predmet.ProtustrankaNazivFormatedOIB_1">ROYALRUBIN d.o.o., OIB 96476348980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ROYALRUBIN d.o.o.</item>
    </izvorni_sadrzaj>
    <derivirana_varijabla naziv="DomainObject.Predmet.ProtuStrankaListFormated_1">
      <item>ROYALRUBIN d.o.o.</item>
    </derivirana_varijabla>
  </DomainObject.Predmet.ProtuStrankaListFormated>
  <DomainObject.Predmet.ProtuStrankaListFormatedOIB>
    <izvorni_sadrzaj>
      <item>ROYALRUBIN d.o.o., OIB 96476348980</item>
    </izvorni_sadrzaj>
    <derivirana_varijabla naziv="DomainObject.Predmet.ProtuStrankaListFormatedOIB_1">
      <item>ROYALRUBIN d.o.o., OIB 96476348980</item>
    </derivirana_varijabla>
  </DomainObject.Predmet.ProtuStrankaListFormatedOIB>
  <DomainObject.Predmet.ProtuStrankaListFormatedWithAdress>
    <izvorni_sadrzaj>
      <item>ROYALRUBIN d.o.o., Ljube Mrakovčića bb, 51417 Mošćenička Draga</item>
    </izvorni_sadrzaj>
    <derivirana_varijabla naziv="DomainObject.Predmet.ProtuStrankaListFormatedWithAdress_1">
      <item>ROYALRUBIN d.o.o., Ljube Mrakovčića bb, 51417 Mošćenička Draga</item>
    </derivirana_varijabla>
  </DomainObject.Predmet.ProtuStrankaListFormatedWithAdress>
  <DomainObject.Predmet.ProtuStrankaListFormatedWithAdressOIB>
    <izvorni_sadrzaj>
      <item>ROYALRUBIN d.o.o., OIB 96476348980, Ljube Mrakovčića bb, 51417 Mošćenička Draga</item>
    </izvorni_sadrzaj>
    <derivirana_varijabla naziv="DomainObject.Predmet.ProtuStrankaListFormatedWithAdressOIB_1">
      <item>ROYALRUBIN d.o.o., OIB 96476348980, Ljube Mrakovčića bb, 51417 Mošćenička Draga</item>
    </derivirana_varijabla>
  </DomainObject.Predmet.ProtuStrankaListFormatedWithAdressOIB>
  <DomainObject.Predmet.ProtuStrankaListNazivFormated>
    <izvorni_sadrzaj>
      <item>ROYALRUBIN d.o.o.</item>
    </izvorni_sadrzaj>
    <derivirana_varijabla naziv="DomainObject.Predmet.ProtuStrankaListNazivFormated_1">
      <item>ROYALRUBIN d.o.o.</item>
    </derivirana_varijabla>
  </DomainObject.Predmet.ProtuStrankaListNazivFormated>
  <DomainObject.Predmet.ProtuStrankaListNazivFormatedOIB>
    <izvorni_sadrzaj>
      <item>ROYALRUBIN d.o.o., OIB 96476348980</item>
    </izvorni_sadrzaj>
    <derivirana_varijabla naziv="DomainObject.Predmet.ProtuStrankaListNazivFormatedOIB_1">
      <item>ROYALRUBIN d.o.o., OIB 96476348980</item>
    </derivirana_varijabla>
  </DomainObject.Predmet.ProtuStrankaListNazivFormatedOIB>
  <DomainObject.Predmet.OstaliListFormated>
    <izvorni_sadrzaj>
      <item>Županijsko državno odvjetništvo u Rijeci</item>
    </izvorni_sadrzaj>
    <derivirana_varijabla naziv="DomainObject.Predmet.OstaliListFormated_1">
      <item>Županijsko državno odvjetništvo u Rijeci</item>
    </derivirana_varijabla>
  </DomainObject.Predmet.OstaliListFormated>
  <DomainObject.Predmet.OstaliListFormatedOIB>
    <izvorni_sadrzaj>
      <item>Županijsko državno odvjetništvo u Rijeci</item>
    </izvorni_sadrzaj>
    <derivirana_varijabla naziv="DomainObject.Predmet.OstaliListFormatedOIB_1">
      <item>Županijsko državno odvjetništvo u Rijeci</item>
    </derivirana_varijabla>
  </DomainObject.Predmet.OstaliListFormatedOIB>
  <DomainObject.Predmet.OstaliListFormatedWithAdress>
    <izvorni_sadrzaj>
      <item>Županijsko državno odvjetništvo u Rijeci, Frana Kurelca 3, 51000 Rijeka</item>
    </izvorni_sadrzaj>
    <derivirana_varijabla naziv="DomainObject.Predmet.OstaliListFormatedWithAdress_1">
      <item>Županijsko državno odvjetništvo u Rijeci, Frana Kurelca 3, 51000 Rijeka</item>
    </derivirana_varijabla>
  </DomainObject.Predmet.OstaliListFormatedWithAdress>
  <DomainObject.Predmet.OstaliListFormatedWithAdressOIB>
    <izvorni_sadrzaj>
      <item>Županijsko državno odvjetništvo u Rijeci, Frana Kurelca 3, 51000 Rijeka</item>
    </izvorni_sadrzaj>
    <derivirana_varijabla naziv="DomainObject.Predmet.OstaliListFormatedWithAdressOIB_1">
      <item>Županijsko državno odvjetništvo u Rijeci, Frana Kurelca 3, 51000 Rijeka</item>
    </derivirana_varijabla>
  </DomainObject.Predmet.OstaliListFormatedWithAdressOIB>
  <DomainObject.Predmet.OstaliListNazivFormated>
    <izvorni_sadrzaj>
      <item>Županijsko državno odvjetništvo u Rijeci</item>
    </izvorni_sadrzaj>
    <derivirana_varijabla naziv="DomainObject.Predmet.OstaliListNazivFormated_1">
      <item>Županijsko državno odvjetništvo u Rijeci</item>
    </derivirana_varijabla>
  </DomainObject.Predmet.OstaliListNazivFormated>
  <DomainObject.Predmet.OstaliListNazivFormatedOIB>
    <izvorni_sadrzaj>
      <item>Županijsko državno odvjetništvo u Rijeci</item>
    </izvorni_sadrzaj>
    <derivirana_varijabla naziv="DomainObject.Predmet.OstaliListNazivFormatedOIB_1">
      <item>Županijsko državno odvjetništvo u Rijeci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St-1525/2016-19</izvorni_sadrzaj>
    <derivirana_varijabla naziv="DomainObject.PoslovniBrojDokumenta_1">St-1525/2016-19</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ROYALRUBIN d.o.o.</izvorni_sadrzaj>
    <derivirana_varijabla naziv="DomainObject.Predmet.ProtustrankaIDrugi_1">ROYALRUBIN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ROYALRUBIN d.o.o., OIB 96476348980, Ljube Mrakovčića bb, 51417 Mošćenička Draga</izvorni_sadrzaj>
    <derivirana_varijabla naziv="DomainObject.Predmet.ProtustrankaIDrugiAdressOIB_1">ROYALRUBIN d.o.o., OIB 96476348980, Ljube Mrakovčića bb, 51417 Mošćenička Draga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ROYALRUBIN d.o.o.</item>
      <item>Županijsko državno odvjetništvo u Rijeci</item>
    </izvorni_sadrzaj>
    <derivirana_varijabla naziv="DomainObject.Predmet.SudioniciListNaziv_1">
      <item>REPUBLIKA HRVATSKA</item>
      <item>ROYALRUBIN d.o.o.</item>
      <item>Županijsko državno odvjetništvo u Rijeci</item>
    </derivirana_varijabla>
  </DomainObject.Predmet.SudioniciListNaziv>
  <DomainObject.Predmet.SudioniciListAdressOIB>
    <izvorni_sadrzaj>
      <item>REPUBLIKA HRVATSKA, OIB 52634238587</item>
      <item>ROYALRUBIN d.o.o., OIB 96476348980, Ljube Mrakovčića bb,51417 Mošćenička Draga</item>
      <item>Županijsko državno odvjetništvo u Rijeci, Frana Kurelca 3,51000 Rijeka</item>
    </izvorni_sadrzaj>
    <derivirana_varijabla naziv="DomainObject.Predmet.SudioniciListAdressOIB_1">
      <item>REPUBLIKA HRVATSKA, OIB 52634238587</item>
      <item>ROYALRUBIN d.o.o., OIB 96476348980, Ljube Mrakovčića bb,51417 Mošćenička Draga</item>
      <item>Županijsko državno odvjetništvo u Rijeci, Frana Kurelca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96476348980</item>
      <item>, OIB null</item>
    </izvorni_sadrzaj>
    <derivirana_varijabla naziv="DomainObject.Predmet.SudioniciListNazivOIB_1">
      <item>, OIB 52634238587</item>
      <item>, OIB 96476348980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628</properties:Words>
  <properties:Characters>3580</properties:Characters>
  <properties:Lines>89</properties:Lines>
  <properties:Paragraphs>31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2017-12-14T10:36:00Z</dcterms:created>
  <dc:creator>vjelenovic</dc:creator>
  <cp:lastModifiedBy>Danijela Fumić</cp:lastModifiedBy>
  <dcterms:modified xmlns:xsi="http://www.w3.org/2001/XMLSchema-instance" xsi:type="dcterms:W3CDTF">2017-12-14T10:38:00Z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St-1525/2016-19 / Zapisnik - Ročište radi saslušanja steč. vjerov., povjer. i duž.</vt:lpwstr>
  </prop:property>
  <prop:property name="CC_coloring" pid="4" fmtid="{D5CDD505-2E9C-101B-9397-08002B2CF9AE}">
    <vt:bool>false</vt:bool>
  </prop:property>
  <prop:property name="BrojStranica" pid="5" fmtid="{D5CDD505-2E9C-101B-9397-08002B2CF9AE}">
    <vt:i4>2</vt:i4>
  </prop:property>
</prop:Properties>
</file>