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51513" w14:paraId="8451513"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C75F28">
        <w:rPr>
          <w:sz w:val="24"/>
          <w:szCs w:val="24"/>
          <w:lang w:val="hr-HR"/>
        </w:rPr>
        <w:t>9 St-1129</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C75F28" w:rsidRPr="00C75F28">
        <w:rPr>
          <w:sz w:val="24"/>
          <w:szCs w:val="24"/>
        </w:rPr>
        <w:t>PIRAMIDA KONZALTING d.o.o. iz Šibenika, 8. Dalmatinske udarne brigade 40, OIB: 53023970924</w:t>
      </w:r>
      <w:r w:rsidR="00AD05D4" w:rsidRPr="00AD05D4">
        <w:rPr>
          <w:sz w:val="24"/>
          <w:szCs w:val="24"/>
          <w:lang w:val="hr-HR"/>
        </w:rPr>
        <w:t xml:space="preserve">, </w:t>
      </w:r>
      <w:r w:rsidR="00C75F28">
        <w:rPr>
          <w:sz w:val="24"/>
          <w:szCs w:val="24"/>
          <w:lang w:val="hr-HR"/>
        </w:rPr>
        <w:t>25. studenog</w:t>
      </w:r>
      <w:r w:rsidRPr="00AD05D4">
        <w:rPr>
          <w:sz w:val="24"/>
          <w:szCs w:val="24"/>
          <w:lang w:val="hr-HR"/>
        </w:rPr>
        <w:t xml:space="preserve"> 2016.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C75F28" w:rsidRPr="00C75F28">
        <w:rPr>
          <w:sz w:val="24"/>
          <w:szCs w:val="24"/>
        </w:rPr>
        <w:t>Marko Lučev sa Krapnja, Ulica II 3, OIB: 67910321690</w:t>
      </w:r>
      <w:r w:rsidRPr="00C75F28">
        <w:rPr>
          <w:sz w:val="24"/>
          <w:szCs w:val="24"/>
          <w:lang w:val="hr-HR"/>
        </w:rPr>
        <w:t>,</w:t>
      </w:r>
      <w:r w:rsidRPr="00AD05D4">
        <w:rPr>
          <w:sz w:val="24"/>
          <w:szCs w:val="24"/>
          <w:lang w:val="hr-HR"/>
        </w:rPr>
        <w:t xml:space="preserve">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C75F28">
        <w:rPr>
          <w:sz w:val="24"/>
          <w:szCs w:val="24"/>
          <w:lang w:val="hr-HR"/>
        </w:rPr>
        <w:t>5 221-1129</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C75F28">
        <w:rPr>
          <w:sz w:val="24"/>
          <w:szCs w:val="24"/>
          <w:lang w:val="hr-HR"/>
        </w:rPr>
        <w:t>21. studenog</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C75F28">
        <w:rPr>
          <w:sz w:val="24"/>
          <w:szCs w:val="24"/>
          <w:lang w:val="hr-HR"/>
        </w:rPr>
        <w:t>15. Studenog 2016</w:t>
      </w:r>
      <w:r w:rsidRPr="00AD05D4">
        <w:rPr>
          <w:sz w:val="24"/>
          <w:szCs w:val="24"/>
          <w:lang w:val="hr-HR"/>
        </w:rPr>
        <w:t>.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C75F28">
        <w:rPr>
          <w:sz w:val="24"/>
          <w:szCs w:val="24"/>
          <w:lang w:val="hr-HR"/>
        </w:rPr>
        <w:t>35.479,84</w:t>
      </w:r>
      <w:r w:rsidR="000E1934">
        <w:rPr>
          <w:sz w:val="24"/>
          <w:szCs w:val="24"/>
          <w:lang w:val="hr-HR"/>
        </w:rPr>
        <w:t xml:space="preserve"> kn, da ima 1</w:t>
      </w:r>
      <w:r w:rsidR="00C75F28">
        <w:rPr>
          <w:sz w:val="24"/>
          <w:szCs w:val="24"/>
          <w:lang w:val="hr-HR"/>
        </w:rPr>
        <w:t xml:space="preserve"> zaposlena te 1</w:t>
      </w:r>
      <w:r w:rsidR="00AD05D4">
        <w:rPr>
          <w:sz w:val="24"/>
          <w:szCs w:val="24"/>
          <w:lang w:val="hr-HR"/>
        </w:rPr>
        <w:t xml:space="preserve"> otvoren</w:t>
      </w:r>
      <w:r w:rsidR="00C75F28">
        <w:rPr>
          <w:sz w:val="24"/>
          <w:szCs w:val="24"/>
          <w:lang w:val="hr-HR"/>
        </w:rPr>
        <w:t>i bankovni</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C75F28">
        <w:rPr>
          <w:sz w:val="24"/>
          <w:szCs w:val="24"/>
          <w:lang w:val="hr-HR"/>
        </w:rPr>
        <w:t xml:space="preserve">25. Studenog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C75F28">
        <w:rPr>
          <w:sz w:val="24"/>
          <w:szCs w:val="24"/>
          <w:lang w:val="hr-HR"/>
        </w:rPr>
        <w:t xml:space="preserve">25. Studenog </w:t>
      </w:r>
      <w:r w:rsidR="00291373" w:rsidRPr="00AD05D4">
        <w:rPr>
          <w:sz w:val="24"/>
          <w:szCs w:val="24"/>
          <w:lang w:val="hr-HR"/>
        </w:rPr>
        <w:t xml:space="preserve">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Terezija Goreta</w:t>
      </w:r>
      <w:r w:rsidR="000E1934">
        <w:rPr>
          <w:sz w:val="24"/>
          <w:szCs w:val="24"/>
          <w:lang w:val="hr-HR"/>
        </w:rPr>
        <w:t>,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554A63"/>
    <w:rsid w:val="00AD05D4"/>
    <w:rsid w:val="00B301A9"/>
    <w:rsid w:val="00C20176"/>
    <w:rsid w:val="00C75F28"/>
    <w:rsid w:val="00C857EC"/>
    <w:rsid w:val="00D45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C857EC"/>
    <w:rPr>
      <w:color w:val="808080"/>
      <w:bdr w:space="0" w:sz="0" w:color="auto" w:val="none"/>
      <w:shd w:fill="auto" w:color="auto" w:val="clear"/>
    </w:rPr>
  </w:style>
  <w:style w:customStyle="true" w:styleId="eSPISCCParagraphDefaultFont" w:type="character">
    <w:name w:val="eSPIS_CC_Paragraph Default Font"/>
    <w:basedOn w:val="Zadanifontodlomka"/>
    <w:rsid w:val="00C857EC"/>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857EC"/>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857EC"/>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57EC"/>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C857EC"/>
    <w:rPr>
      <w:color w:val="808080"/>
      <w:bdr w:color="auto" w:space="0" w:sz="0" w:val="none"/>
      <w:shd w:color="auto" w:fill="auto" w:val="clear"/>
    </w:rPr>
  </w:style>
  <w:style w:customStyle="1" w:styleId="eSPISCCParagraphDefaultFont" w:type="character">
    <w:name w:val="eSPIS_CC_Paragraph Default Font"/>
    <w:basedOn w:val="Zadanifontodlomka"/>
    <w:rsid w:val="00C857EC"/>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C857EC"/>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857EC"/>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57EC"/>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PIRAMIDA KONZALTING društvo s ograničenom odgovornošću za konzalting i usluge</izvorni_sadrzaj>
    <derivirana_varijabla naziv="DomainObject.Predmet.ProtustrankaFormated_1">  PIRAMIDA KONZALTING društvo s ograničenom odgovornošću za konzalting i usluge</derivirana_varijabla>
  </DomainObject.Predmet.ProtustrankaFormated>
  <DomainObject.Predmet.ProtustrankaFormatedOIB>
    <izvorni_sadrzaj>  PIRAMIDA KONZALTING društvo s ograničenom odgovornošću za konzalting i usluge, OIB 53023970924</izvorni_sadrzaj>
    <derivirana_varijabla naziv="DomainObject.Predmet.ProtustrankaFormatedOIB_1">  PIRAMIDA KONZALTING društvo s ograničenom odgovornošću za konzalting i usluge, OIB 53023970924</derivirana_varijabla>
  </DomainObject.Predmet.ProtustrankaFormatedOIB>
  <DomainObject.Predmet.ProtustrankaFormatedWithAdress>
    <izvorni_sadrzaj> PIRAMIDA KONZALTING društvo s ograničenom odgovornošću za konzalting i usluge, 8. dalmatinske udarne brigade 40 , 22000 Šibenik</izvorni_sadrzaj>
    <derivirana_varijabla naziv="DomainObject.Predmet.ProtustrankaFormatedWithAdress_1"> PIRAMIDA KONZALTING društvo s ograničenom odgovornošću za konzalting i usluge, 8. dalmatinske udarne brigade 40 , 22000 Šibenik</derivirana_varijabla>
  </DomainObject.Predmet.ProtustrankaFormatedWithAdress>
  <DomainObject.Predmet.ProtustrankaFormatedWithAdressOIB>
    <izvorni_sadrzaj> PIRAMIDA KONZALTING društvo s ograničenom odgovornošću za konzalting i usluge, OIB 53023970924, 8. dalmatinske udarne brigade 40 , 22000 Šibenik</izvorni_sadrzaj>
    <derivirana_varijabla naziv="DomainObject.Predmet.ProtustrankaFormatedWithAdressOIB_1"> PIRAMIDA KONZALTING društvo s ograničenom odgovornošću za konzalting i usluge, OIB 53023970924, 8. dalmatinske udarne brigade 40 , 22000 Šibenik</derivirana_varijabla>
  </DomainObject.Predmet.ProtustrankaFormatedWithAdressOIB>
  <DomainObject.Predmet.ProtustrankaWithAdress>
    <izvorni_sadrzaj>PIRAMIDA KONZALTING društvo s ograničenom odgovornošću za konzalting i usluge 8. dalmatinske udarne brigade 40 , 22000 Šibenik</izvorni_sadrzaj>
    <derivirana_varijabla naziv="DomainObject.Predmet.ProtustrankaWithAdress_1">PIRAMIDA KONZALTING društvo s ograničenom odgovornošću za konzalting i usluge 8. dalmatinske udarne brigade 40 , 22000 Šibenik</derivirana_varijabla>
  </DomainObject.Predmet.ProtustrankaWithAdress>
  <DomainObject.Predmet.ProtustrankaWithAdressOIB>
    <izvorni_sadrzaj>PIRAMIDA KONZALTING društvo s ograničenom odgovornošću za konzalting i usluge, OIB 53023970924, 8. dalmatinske udarne brigade 40 , 22000 Šibenik</izvorni_sadrzaj>
    <derivirana_varijabla naziv="DomainObject.Predmet.ProtustrankaWithAdressOIB_1">PIRAMIDA KONZALTING društvo s ograničenom odgovornošću za konzalting i usluge, OIB 53023970924, 8. dalmatinske udarne brigade 40 , 22000 Šibenik</derivirana_varijabla>
  </DomainObject.Predmet.ProtustrankaWithAdressOIB>
  <DomainObject.Predmet.ProtustrankaNazivFormated>
    <izvorni_sadrzaj>PIRAMIDA KONZALTING društvo s ograničenom odgovornošću za konzalting i usluge</izvorni_sadrzaj>
    <derivirana_varijabla naziv="DomainObject.Predmet.ProtustrankaNazivFormated_1">PIRAMIDA KONZALTING društvo s ograničenom odgovornošću za konzalting i usluge</derivirana_varijabla>
  </DomainObject.Predmet.ProtustrankaNazivFormated>
  <DomainObject.Predmet.ProtustrankaNazivFormatedOIB>
    <izvorni_sadrzaj>PIRAMIDA KONZALTING društvo s ograničenom odgovornošću za konzalting i usluge, OIB 53023970924</izvorni_sadrzaj>
    <derivirana_varijabla naziv="DomainObject.Predmet.ProtustrankaNazivFormatedOIB_1">PIRAMIDA KONZALTING društvo s ograničenom odgovornošću za konzalting i usluge, OIB 53023970924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PIRAMIDA KONZALTING društvo s ograničenom odgovornošću za konzalting i usluge</item>
    </izvorni_sadrzaj>
    <derivirana_varijabla naziv="DomainObject.Predmet.ProtuStrankaListFormated_1">
      <item>PIRAMIDA KONZALTING društvo s ograničenom odgovornošću za konzalting i usluge</item>
    </derivirana_varijabla>
  </DomainObject.Predmet.ProtuStrankaListFormated>
  <DomainObject.Predmet.ProtuStrankaListFormatedOIB>
    <izvorni_sadrzaj>
      <item>PIRAMIDA KONZALTING društvo s ograničenom odgovornošću za konzalting i usluge, OIB 53023970924</item>
    </izvorni_sadrzaj>
    <derivirana_varijabla naziv="DomainObject.Predmet.ProtuStrankaListFormatedOIB_1">
      <item>PIRAMIDA KONZALTING društvo s ograničenom odgovornošću za konzalting i usluge, OIB 53023970924</item>
    </derivirana_varijabla>
  </DomainObject.Predmet.ProtuStrankaListFormatedOIB>
  <DomainObject.Predmet.ProtuStrankaListFormatedWithAdress>
    <izvorni_sadrzaj>
      <item>PIRAMIDA KONZALTING društvo s ograničenom odgovornošću za konzalting i usluge, 8. dalmatinske udarne brigade 40 , 22000 Šibenik</item>
    </izvorni_sadrzaj>
    <derivirana_varijabla naziv="DomainObject.Predmet.ProtuStrankaListFormatedWithAdress_1">
      <item>PIRAMIDA KONZALTING društvo s ograničenom odgovornošću za konzalting i usluge, 8. dalmatinske udarne brigade 40 , 22000 Šibenik</item>
    </derivirana_varijabla>
  </DomainObject.Predmet.ProtuStrankaListFormatedWithAdress>
  <DomainObject.Predmet.ProtuStrankaListFormatedWithAdressOIB>
    <izvorni_sadrzaj>
      <item>PIRAMIDA KONZALTING društvo s ograničenom odgovornošću za konzalting i usluge, OIB 53023970924, 8. dalmatinske udarne brigade 40 , 22000 Šibenik</item>
    </izvorni_sadrzaj>
    <derivirana_varijabla naziv="DomainObject.Predmet.ProtuStrankaListFormatedWithAdressOIB_1">
      <item>PIRAMIDA KONZALTING društvo s ograničenom odgovornošću za konzalting i usluge, OIB 53023970924, 8. dalmatinske udarne brigade 40 , 22000 Šibenik</item>
    </derivirana_varijabla>
  </DomainObject.Predmet.ProtuStrankaListFormatedWithAdressOIB>
  <DomainObject.Predmet.ProtuStrankaListNazivFormated>
    <izvorni_sadrzaj>
      <item>PIRAMIDA KONZALTING društvo s ograničenom odgovornošću za konzalting i usluge</item>
    </izvorni_sadrzaj>
    <derivirana_varijabla naziv="DomainObject.Predmet.ProtuStrankaListNazivFormated_1">
      <item>PIRAMIDA KONZALTING društvo s ograničenom odgovornošću za konzalting i usluge</item>
    </derivirana_varijabla>
  </DomainObject.Predmet.ProtuStrankaListNazivFormated>
  <DomainObject.Predmet.ProtuStrankaListNazivFormatedOIB>
    <izvorni_sadrzaj>
      <item>PIRAMIDA KONZALTING društvo s ograničenom odgovornošću za konzalting i usluge, OIB 53023970924</item>
    </izvorni_sadrzaj>
    <derivirana_varijabla naziv="DomainObject.Predmet.ProtuStrankaListNazivFormatedOIB_1">
      <item>PIRAMIDA KONZALTING društvo s ograničenom odgovornošću za konzalting i usluge, OIB 53023970924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PIRAMIDA KONZALTING društvo s ograničenom odgovornošću za konzalting i usluge</izvorni_sadrzaj>
    <derivirana_varijabla naziv="DomainObject.Predmet.ProtustrankaIDrugi_1">PIRAMIDA KONZALTING društvo s ograničenom odgovornošću za konzalting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PIRAMIDA KONZALTING društvo s ograničenom odgovornošću za konzalting i usluge, OIB 53023970924, 8. dalmatinske udarne brigade 40 , 22000 Šibenik</izvorni_sadrzaj>
    <derivirana_varijabla naziv="DomainObject.Predmet.ProtustrankaIDrugiAdressOIB_1">PIRAMIDA KONZALTING društvo s ograničenom odgovornošću za konzalting i usluge, OIB 53023970924, 8. dalmatinske udarne brigade 40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PIRAMIDA KONZALTING društvo s ograničenom odgovornošću za konzalting i usluge</item>
    </izvorni_sadrzaj>
    <derivirana_varijabla naziv="DomainObject.Predmet.SudioniciListNaziv_1">
      <item>FINA - Podružnica Šibenik</item>
      <item>PIRAMIDA KONZALTING društvo s ograničenom odgovornošću za konzalting i usluge</item>
    </derivirana_varijabla>
  </DomainObject.Predmet.SudioniciListNaziv>
  <DomainObject.Predmet.SudioniciListAdressOIB>
    <izvorni_sadrzaj>
      <item>FINA - Podružnica Šibenik, OIB 85821130368, Perivoj L. Marune 1,22000 Šibenik</item>
      <item>PIRAMIDA KONZALTING društvo s ograničenom odgovornošću za konzalting i usluge, OIB 53023970924, 8. dalmatinske udarne brigade 40 ,22000 Šibenik</item>
    </izvorni_sadrzaj>
    <derivirana_varijabla naziv="DomainObject.Predmet.SudioniciListAdressOIB_1">
      <item>FINA - Podružnica Šibenik, OIB 85821130368, Perivoj L. Marune 1,22000 Šibenik</item>
      <item>PIRAMIDA KONZALTING društvo s ograničenom odgovornošću za konzalting i usluge, OIB 53023970924, 8. dalmatinske udarne brigade 40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53023970924</item>
    </izvorni_sadrzaj>
    <derivirana_varijabla naziv="DomainObject.Predmet.SudioniciListNazivOIB_1">
      <item>, OIB 85821130368</item>
      <item>, OIB 53023970924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3256</properties:Characters>
  <properties:Lines>80</properties:Lines>
  <properties:Paragraphs>25</properties:Paragraphs>
  <properties:TotalTime>1073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2016-11-23T13:23:00Z</dcterms:created>
  <dc:creator>Marina Gulin</dc:creator>
  <cp:lastModifiedBy>Marina Gulin</cp:lastModifiedBy>
  <cp:lastPrinted>2016-11-23T13:23:00Z</cp:lastPrinted>
  <dcterms:modified xmlns:xsi="http://www.w3.org/2001/XMLSchema-instance" xsi:type="dcterms:W3CDTF">2016-11-25T13:08:00Z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