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6934ED" w:rsidRPr="006934ED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6934ED" w:rsidP="008F5996" w:rsidR="006934ED" w:rsidRPr="006934ED">
            <w:pPr>
              <w:jc w:val="center"/>
              <w:rPr>
                <w:rFonts w:hAnsi="Times New Roman" w:ascii="Times New Roman"/>
                <w:sz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lang w:eastAsia="hr-HR"/>
              </w:rPr>
              <w:drawing>
                <wp:inline distR="0" distL="0" distB="0" distT="0">
                  <wp:extent cy="723900" cx="584200"/>
                  <wp:effectExtent b="0" r="6350" t="0" l="0"/>
                  <wp:docPr name="Slika 1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4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6934ED" w:rsidP="008F5996" w:rsidR="006934ED" w:rsidRPr="006934ED">
            <w:pPr>
              <w:jc w:val="center"/>
              <w:rPr>
                <w:rFonts w:hAnsi="Times New Roman" w:ascii="Times New Roman"/>
                <w:sz w:val="24"/>
              </w:rPr>
            </w:pPr>
          </w:p>
          <w:p w:rsidRDefault="006934ED" w:rsidP="008F5996" w:rsidR="006934ED" w:rsidRPr="006934ED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6934ED">
              <w:rPr>
                <w:rFonts w:hAnsi="Times New Roman" w:ascii="Times New Roman"/>
                <w:bCs/>
                <w:sz w:val="24"/>
              </w:rPr>
              <w:t>REPUBLIKA HRVATSKA</w:t>
            </w:r>
          </w:p>
          <w:p w:rsidRDefault="006934ED" w:rsidP="008F5996" w:rsidR="006934ED" w:rsidRPr="006934ED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6934ED">
              <w:rPr>
                <w:rFonts w:hAnsi="Times New Roman" w:ascii="Times New Roman"/>
                <w:bCs/>
                <w:sz w:val="24"/>
              </w:rPr>
              <w:t>TRGOVAČKI SUD U ZAGREBU</w:t>
            </w:r>
          </w:p>
          <w:p w:rsidRDefault="006934ED" w:rsidP="008F5996" w:rsidR="006934ED" w:rsidRPr="006934ED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6934ED">
              <w:rPr>
                <w:rFonts w:hAnsi="Times New Roman" w:ascii="Times New Roman"/>
                <w:bCs/>
                <w:sz w:val="24"/>
              </w:rPr>
              <w:t>Zagreb, Amruševa 2/II</w:t>
            </w:r>
          </w:p>
        </w:tc>
      </w:tr>
    </w:tbl>
    <w:p w14:textId="41eb676" w14:paraId="41eb676" w:rsidRDefault="005A4811" w:rsidP="005A4811" w:rsidR="005A4811" w:rsidRPr="006934ED">
      <w:pPr>
        <w:jc w:val="right"/>
        <w15:collapsed w:val="false"/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>3 St-</w:t>
      </w:r>
      <w:r w:rsidR="003E4834">
        <w:rPr>
          <w:rFonts w:hAnsi="Times New Roman" w:ascii="Times New Roman"/>
          <w:sz w:val="24"/>
        </w:rPr>
        <w:t>4128/16</w:t>
      </w:r>
      <w:r w:rsidR="00DA06EE">
        <w:rPr>
          <w:rFonts w:hAnsi="Times New Roman" w:ascii="Times New Roman"/>
          <w:sz w:val="24"/>
        </w:rPr>
        <w:t>-54</w:t>
      </w:r>
    </w:p>
    <w:p w:rsidRDefault="005A4811" w:rsidP="005A4811" w:rsidR="005A4811" w:rsidRPr="006934ED">
      <w:pPr>
        <w:rPr>
          <w:rFonts w:hAnsi="Times New Roman" w:ascii="Times New Roman"/>
          <w:sz w:val="24"/>
        </w:rPr>
      </w:pPr>
    </w:p>
    <w:p w:rsidRDefault="005A4811" w:rsidP="005A4811" w:rsidR="005A4811" w:rsidRPr="006934ED">
      <w:pPr>
        <w:rPr>
          <w:rFonts w:hAnsi="Times New Roman" w:ascii="Times New Roman"/>
          <w:sz w:val="24"/>
        </w:rPr>
      </w:pPr>
    </w:p>
    <w:p w:rsidRDefault="006934ED" w:rsidP="006934ED" w:rsidR="006934ED" w:rsidRPr="006934ED">
      <w:pPr>
        <w:jc w:val="center"/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>R E P U B L I K A   H R V A T S K A</w:t>
      </w:r>
    </w:p>
    <w:p w:rsidRDefault="00940327" w:rsidP="006934ED" w:rsidR="005A4811" w:rsidRPr="006934ED">
      <w:pPr>
        <w:jc w:val="center"/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>R J E Š E NJ E   O   D O S U D I</w:t>
      </w:r>
    </w:p>
    <w:p w:rsidRDefault="005A4811" w:rsidP="005A4811" w:rsidR="005A4811" w:rsidRPr="006934ED">
      <w:pPr>
        <w:rPr>
          <w:rFonts w:hAnsi="Times New Roman" w:ascii="Times New Roman"/>
          <w:sz w:val="24"/>
        </w:rPr>
      </w:pPr>
    </w:p>
    <w:p w:rsidRDefault="005A4811" w:rsidP="005A4811" w:rsidR="005A4811" w:rsidRPr="006934ED">
      <w:pPr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ab/>
        <w:t>Trgovački sud u Zagrebu</w:t>
      </w:r>
      <w:r w:rsidR="00F46AB7" w:rsidRPr="006934ED">
        <w:rPr>
          <w:rFonts w:hAnsi="Times New Roman" w:ascii="Times New Roman"/>
          <w:sz w:val="24"/>
        </w:rPr>
        <w:t xml:space="preserve">, </w:t>
      </w:r>
      <w:r w:rsidRPr="006934ED">
        <w:rPr>
          <w:rFonts w:hAnsi="Times New Roman" w:ascii="Times New Roman"/>
          <w:sz w:val="24"/>
        </w:rPr>
        <w:t>po su</w:t>
      </w:r>
      <w:r w:rsidR="00F85EAB" w:rsidRPr="006934ED">
        <w:rPr>
          <w:rFonts w:hAnsi="Times New Roman" w:ascii="Times New Roman"/>
          <w:sz w:val="24"/>
        </w:rPr>
        <w:t>d</w:t>
      </w:r>
      <w:r w:rsidRPr="006934ED">
        <w:rPr>
          <w:rFonts w:hAnsi="Times New Roman" w:ascii="Times New Roman"/>
          <w:sz w:val="24"/>
        </w:rPr>
        <w:t xml:space="preserve">cu Mihaelu Kovačiću, u stečajnom postupku nad dužnikom </w:t>
      </w:r>
      <w:r w:rsidR="003E4834" w:rsidRPr="003E4834">
        <w:rPr>
          <w:rFonts w:hAnsi="Times New Roman" w:ascii="Times New Roman"/>
          <w:sz w:val="24"/>
        </w:rPr>
        <w:t>LOGISTIKA d.o.o. u stečaju, Zagreb, Donje Svetice  40, OIB: 74226826099</w:t>
      </w:r>
      <w:r w:rsidR="00685319">
        <w:rPr>
          <w:rFonts w:hAnsi="Times New Roman" w:ascii="Times New Roman"/>
          <w:sz w:val="24"/>
        </w:rPr>
        <w:t xml:space="preserve">, </w:t>
      </w:r>
      <w:r w:rsidR="00300C6C">
        <w:rPr>
          <w:rFonts w:hAnsi="Times New Roman" w:ascii="Times New Roman"/>
          <w:sz w:val="24"/>
        </w:rPr>
        <w:t>18. rujna</w:t>
      </w:r>
      <w:r w:rsidR="00766989">
        <w:rPr>
          <w:rFonts w:hAnsi="Times New Roman" w:ascii="Times New Roman"/>
          <w:sz w:val="24"/>
        </w:rPr>
        <w:t xml:space="preserve"> </w:t>
      </w:r>
      <w:r w:rsidR="00766989" w:rsidRPr="00766989">
        <w:rPr>
          <w:rFonts w:hAnsi="Times New Roman" w:ascii="Times New Roman"/>
          <w:sz w:val="24"/>
        </w:rPr>
        <w:t xml:space="preserve">2018. </w:t>
      </w:r>
    </w:p>
    <w:p w:rsidRDefault="007160D0" w:rsidP="00E33BA1" w:rsidR="007160D0" w:rsidRPr="006934ED">
      <w:pPr>
        <w:rPr>
          <w:rFonts w:hAnsi="Times New Roman" w:ascii="Times New Roman"/>
          <w:sz w:val="24"/>
        </w:rPr>
      </w:pPr>
    </w:p>
    <w:p w:rsidRDefault="00940327" w:rsidP="0036625F" w:rsidR="005419C8" w:rsidRPr="006934ED">
      <w:pPr>
        <w:jc w:val="center"/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>r i j e š i o</w:t>
      </w:r>
      <w:r w:rsidR="00001B5A" w:rsidRPr="006934ED">
        <w:rPr>
          <w:rFonts w:hAnsi="Times New Roman" w:ascii="Times New Roman"/>
          <w:sz w:val="24"/>
        </w:rPr>
        <w:t xml:space="preserve">   j e</w:t>
      </w:r>
    </w:p>
    <w:p w:rsidRDefault="002B2A2A" w:rsidP="0036625F" w:rsidR="002B2A2A" w:rsidRPr="006934ED">
      <w:pPr>
        <w:jc w:val="center"/>
        <w:rPr>
          <w:rFonts w:hAnsi="Times New Roman" w:ascii="Times New Roman"/>
          <w:b/>
          <w:sz w:val="24"/>
        </w:rPr>
      </w:pPr>
    </w:p>
    <w:p w:rsidRDefault="00940327" w:rsidP="000A2192" w:rsidR="00685319">
      <w:pPr>
        <w:numPr>
          <w:ilvl w:val="0"/>
          <w:numId w:val="6"/>
        </w:numPr>
        <w:spacing w:after="120" w:before="120"/>
        <w:rPr>
          <w:rFonts w:hAnsi="Times New Roman" w:ascii="Times New Roman"/>
          <w:sz w:val="24"/>
        </w:rPr>
      </w:pPr>
      <w:r w:rsidRPr="00F822D3">
        <w:rPr>
          <w:rFonts w:hAnsi="Times New Roman" w:ascii="Times New Roman"/>
          <w:sz w:val="24"/>
        </w:rPr>
        <w:t>Nekretnin</w:t>
      </w:r>
      <w:r w:rsidR="00F43258">
        <w:rPr>
          <w:rFonts w:hAnsi="Times New Roman" w:ascii="Times New Roman"/>
          <w:sz w:val="24"/>
        </w:rPr>
        <w:t>a</w:t>
      </w:r>
      <w:r w:rsidRPr="00F822D3">
        <w:rPr>
          <w:rFonts w:hAnsi="Times New Roman" w:ascii="Times New Roman"/>
          <w:sz w:val="24"/>
        </w:rPr>
        <w:t xml:space="preserve"> stečajnog dužnika </w:t>
      </w:r>
      <w:r w:rsidR="00685319">
        <w:rPr>
          <w:rFonts w:hAnsi="Times New Roman" w:ascii="Times New Roman"/>
          <w:sz w:val="24"/>
        </w:rPr>
        <w:t>upisan</w:t>
      </w:r>
      <w:r w:rsidR="00F43258">
        <w:rPr>
          <w:rFonts w:hAnsi="Times New Roman" w:ascii="Times New Roman"/>
          <w:sz w:val="24"/>
        </w:rPr>
        <w:t>a</w:t>
      </w:r>
      <w:r w:rsidR="00685319">
        <w:rPr>
          <w:rFonts w:hAnsi="Times New Roman" w:ascii="Times New Roman"/>
          <w:sz w:val="24"/>
        </w:rPr>
        <w:t xml:space="preserve"> u: </w:t>
      </w:r>
    </w:p>
    <w:p w:rsidRDefault="00446171" w:rsidP="00446171" w:rsidR="00446171" w:rsidRPr="00446171">
      <w:pPr>
        <w:spacing w:after="120" w:before="120"/>
        <w:ind w:left="567"/>
        <w:rPr>
          <w:rFonts w:hAnsi="Times New Roman" w:ascii="Times New Roman"/>
          <w:sz w:val="24"/>
          <w:u w:val="single"/>
        </w:rPr>
      </w:pPr>
      <w:r w:rsidRPr="00446171">
        <w:rPr>
          <w:rFonts w:hAnsi="Times New Roman" w:ascii="Times New Roman"/>
          <w:sz w:val="24"/>
          <w:u w:val="single"/>
        </w:rPr>
        <w:t xml:space="preserve">k.o </w:t>
      </w:r>
      <w:r w:rsidRPr="00446171">
        <w:rPr>
          <w:rFonts w:hAnsi="Times New Roman" w:ascii="Times New Roman" w:hint="eastAsia"/>
          <w:sz w:val="24"/>
          <w:u w:val="single"/>
        </w:rPr>
        <w:t>Š</w:t>
      </w:r>
      <w:r w:rsidRPr="00446171">
        <w:rPr>
          <w:rFonts w:hAnsi="Times New Roman" w:ascii="Times New Roman"/>
          <w:sz w:val="24"/>
          <w:u w:val="single"/>
        </w:rPr>
        <w:t>iroka Kula, zk. ul. 2095</w:t>
      </w:r>
    </w:p>
    <w:p w:rsidRDefault="00446171" w:rsidP="00F43258" w:rsidR="00446171" w:rsidRPr="00446171">
      <w:pPr>
        <w:ind w:left="567"/>
        <w:rPr>
          <w:rFonts w:hAnsi="Times New Roman" w:ascii="Times New Roman"/>
          <w:sz w:val="24"/>
        </w:rPr>
      </w:pPr>
      <w:r w:rsidRPr="00446171">
        <w:rPr>
          <w:rFonts w:hAnsi="Times New Roman" w:ascii="Times New Roman"/>
          <w:sz w:val="24"/>
        </w:rPr>
        <w:tab/>
      </w:r>
      <w:r w:rsidRPr="00446171">
        <w:rPr>
          <w:rFonts w:hAnsi="Times New Roman" w:ascii="Times New Roman" w:hint="eastAsia"/>
          <w:sz w:val="24"/>
        </w:rPr>
        <w:t>č</w:t>
      </w:r>
      <w:r w:rsidRPr="00446171">
        <w:rPr>
          <w:rFonts w:hAnsi="Times New Roman" w:ascii="Times New Roman"/>
          <w:sz w:val="24"/>
        </w:rPr>
        <w:t>kbr. 8480/4</w:t>
      </w:r>
      <w:r w:rsidRPr="00446171">
        <w:rPr>
          <w:rFonts w:hAnsi="Times New Roman" w:ascii="Times New Roman"/>
          <w:sz w:val="24"/>
        </w:rPr>
        <w:tab/>
      </w:r>
      <w:r w:rsidRPr="00446171">
        <w:rPr>
          <w:rFonts w:hAnsi="Times New Roman" w:ascii="Times New Roman"/>
          <w:sz w:val="24"/>
        </w:rPr>
        <w:tab/>
        <w:t xml:space="preserve">zgrada od 569 </w:t>
      </w:r>
      <w:r w:rsidRPr="00446171">
        <w:rPr>
          <w:rFonts w:hAnsi="Times New Roman" w:ascii="Times New Roman" w:hint="eastAsia"/>
          <w:sz w:val="24"/>
        </w:rPr>
        <w:t>č</w:t>
      </w:r>
      <w:r w:rsidRPr="00446171">
        <w:rPr>
          <w:rFonts w:hAnsi="Times New Roman" w:ascii="Times New Roman"/>
          <w:sz w:val="24"/>
        </w:rPr>
        <w:t>hv</w:t>
      </w:r>
    </w:p>
    <w:p w:rsidRDefault="00446171" w:rsidP="00F43258" w:rsidR="00F822D3">
      <w:pPr>
        <w:ind w:left="567"/>
        <w:rPr>
          <w:rFonts w:hAnsi="Times New Roman" w:ascii="Times New Roman"/>
          <w:sz w:val="24"/>
        </w:rPr>
      </w:pPr>
      <w:r w:rsidRPr="00446171">
        <w:rPr>
          <w:rFonts w:hAnsi="Times New Roman" w:ascii="Times New Roman"/>
          <w:sz w:val="24"/>
        </w:rPr>
        <w:tab/>
      </w:r>
      <w:r w:rsidRPr="00446171">
        <w:rPr>
          <w:rFonts w:hAnsi="Times New Roman" w:ascii="Times New Roman"/>
          <w:sz w:val="24"/>
        </w:rPr>
        <w:tab/>
      </w:r>
      <w:r w:rsidRPr="00446171">
        <w:rPr>
          <w:rFonts w:hAnsi="Times New Roman" w:ascii="Times New Roman"/>
          <w:sz w:val="24"/>
        </w:rPr>
        <w:tab/>
      </w:r>
      <w:r w:rsidRPr="00446171">
        <w:rPr>
          <w:rFonts w:hAnsi="Times New Roman" w:ascii="Times New Roman"/>
          <w:sz w:val="24"/>
        </w:rPr>
        <w:tab/>
        <w:t xml:space="preserve">industrijski prostor od 1352 </w:t>
      </w:r>
      <w:r w:rsidRPr="00446171">
        <w:rPr>
          <w:rFonts w:hAnsi="Times New Roman" w:ascii="Times New Roman" w:hint="eastAsia"/>
          <w:sz w:val="24"/>
        </w:rPr>
        <w:t>č</w:t>
      </w:r>
      <w:r w:rsidRPr="00446171">
        <w:rPr>
          <w:rFonts w:hAnsi="Times New Roman" w:ascii="Times New Roman"/>
          <w:sz w:val="24"/>
        </w:rPr>
        <w:t>hv</w:t>
      </w:r>
    </w:p>
    <w:p w:rsidRDefault="00CE4D39" w:rsidP="00F822D3" w:rsidR="00E70779" w:rsidRPr="00F822D3">
      <w:pPr>
        <w:spacing w:after="120" w:before="120"/>
        <w:ind w:left="567"/>
        <w:rPr>
          <w:rFonts w:hAnsi="Times New Roman" w:ascii="Times New Roman"/>
          <w:sz w:val="24"/>
        </w:rPr>
      </w:pPr>
      <w:r w:rsidRPr="00F822D3">
        <w:rPr>
          <w:rFonts w:hAnsi="Times New Roman" w:ascii="Times New Roman"/>
          <w:b/>
          <w:sz w:val="24"/>
        </w:rPr>
        <w:t>dosuđuj</w:t>
      </w:r>
      <w:r w:rsidR="00F43258">
        <w:rPr>
          <w:rFonts w:hAnsi="Times New Roman" w:ascii="Times New Roman"/>
          <w:b/>
          <w:sz w:val="24"/>
        </w:rPr>
        <w:t>e</w:t>
      </w:r>
      <w:r w:rsidR="00547A55">
        <w:rPr>
          <w:rFonts w:hAnsi="Times New Roman" w:ascii="Times New Roman"/>
          <w:b/>
          <w:sz w:val="24"/>
        </w:rPr>
        <w:t xml:space="preserve"> </w:t>
      </w:r>
      <w:r w:rsidRPr="00F822D3">
        <w:rPr>
          <w:rFonts w:hAnsi="Times New Roman" w:ascii="Times New Roman"/>
          <w:b/>
          <w:sz w:val="24"/>
        </w:rPr>
        <w:t>se</w:t>
      </w:r>
      <w:r w:rsidRPr="00F822D3">
        <w:rPr>
          <w:rFonts w:hAnsi="Times New Roman" w:ascii="Times New Roman"/>
          <w:sz w:val="24"/>
        </w:rPr>
        <w:t xml:space="preserve"> </w:t>
      </w:r>
      <w:r w:rsidR="00446171">
        <w:rPr>
          <w:rFonts w:hAnsi="Times New Roman" w:ascii="Times New Roman"/>
          <w:sz w:val="24"/>
        </w:rPr>
        <w:t xml:space="preserve">kupcu Milivoju Miljkoviću iz Lovrana, Put braće Honovića 45, OIB: </w:t>
      </w:r>
      <w:r w:rsidR="00F5025F">
        <w:rPr>
          <w:rFonts w:hAnsi="Times New Roman" w:ascii="Times New Roman"/>
          <w:sz w:val="24"/>
        </w:rPr>
        <w:t>24942532145</w:t>
      </w:r>
      <w:r w:rsidR="00145777">
        <w:rPr>
          <w:rFonts w:hAnsi="Times New Roman" w:ascii="Times New Roman"/>
          <w:sz w:val="24"/>
        </w:rPr>
        <w:t xml:space="preserve">. </w:t>
      </w:r>
    </w:p>
    <w:p w:rsidRDefault="005C5A64" w:rsidP="005C5A64" w:rsidR="005C5A64" w:rsidRPr="005C5A64">
      <w:pPr>
        <w:numPr>
          <w:ilvl w:val="0"/>
          <w:numId w:val="6"/>
        </w:numPr>
        <w:spacing w:after="120" w:before="120"/>
        <w:rPr>
          <w:rFonts w:hAnsi="Times New Roman" w:ascii="Times New Roman"/>
          <w:sz w:val="24"/>
        </w:rPr>
      </w:pPr>
      <w:r w:rsidRPr="005C5A64">
        <w:rPr>
          <w:rFonts w:hAnsi="Times New Roman" w:ascii="Times New Roman"/>
          <w:sz w:val="24"/>
        </w:rPr>
        <w:t xml:space="preserve">Kupac </w:t>
      </w:r>
      <w:r>
        <w:rPr>
          <w:rFonts w:hAnsi="Times New Roman" w:ascii="Times New Roman"/>
          <w:sz w:val="24"/>
        </w:rPr>
        <w:t>Milivoj Miljković</w:t>
      </w:r>
      <w:r w:rsidRPr="005C5A64">
        <w:rPr>
          <w:rFonts w:hAnsi="Times New Roman" w:ascii="Times New Roman"/>
          <w:sz w:val="24"/>
        </w:rPr>
        <w:t xml:space="preserve"> dužan je uplatiti razliku kupovnine u iznosu od </w:t>
      </w:r>
      <w:r w:rsidR="00145777" w:rsidRPr="00145777">
        <w:rPr>
          <w:rFonts w:hAnsi="Times New Roman" w:ascii="Times New Roman"/>
          <w:b/>
          <w:sz w:val="24"/>
        </w:rPr>
        <w:t>350.000,00 kuna</w:t>
      </w:r>
      <w:r w:rsidRPr="005C5A64">
        <w:rPr>
          <w:rFonts w:hAnsi="Times New Roman" w:ascii="Times New Roman"/>
          <w:b/>
          <w:sz w:val="24"/>
        </w:rPr>
        <w:t>,</w:t>
      </w:r>
      <w:r w:rsidRPr="005C5A64">
        <w:rPr>
          <w:rFonts w:hAnsi="Times New Roman" w:ascii="Times New Roman"/>
          <w:sz w:val="24"/>
        </w:rPr>
        <w:t xml:space="preserve"> na depozitni račun ovoga suda IBAN: HR92 2390 0011 3000 0046 0, poziv na broj: </w:t>
      </w:r>
      <w:r w:rsidR="00145777">
        <w:rPr>
          <w:rFonts w:hAnsi="Times New Roman" w:ascii="Times New Roman"/>
          <w:sz w:val="24"/>
        </w:rPr>
        <w:t>4128-16</w:t>
      </w:r>
      <w:r w:rsidRPr="005C5A64">
        <w:rPr>
          <w:rFonts w:hAnsi="Times New Roman" w:ascii="Times New Roman"/>
          <w:sz w:val="24"/>
        </w:rPr>
        <w:t>, opis plaćanja: "Kupovnina za St-</w:t>
      </w:r>
      <w:r w:rsidR="00145777">
        <w:rPr>
          <w:rFonts w:hAnsi="Times New Roman" w:ascii="Times New Roman"/>
          <w:sz w:val="24"/>
        </w:rPr>
        <w:t>4128/16“</w:t>
      </w:r>
      <w:r w:rsidRPr="005C5A64">
        <w:rPr>
          <w:rFonts w:hAnsi="Times New Roman" w:ascii="Times New Roman"/>
          <w:sz w:val="24"/>
        </w:rPr>
        <w:t xml:space="preserve">, u roku 30 dana od pravomoćnosti ovog rješenja. </w:t>
      </w:r>
    </w:p>
    <w:p w:rsidRDefault="005C5A64" w:rsidP="005C5A64" w:rsidR="005C5A64" w:rsidRPr="005C5A64">
      <w:pPr>
        <w:numPr>
          <w:ilvl w:val="0"/>
          <w:numId w:val="6"/>
        </w:numPr>
        <w:spacing w:after="120" w:before="120"/>
        <w:rPr>
          <w:rFonts w:hAnsi="Times New Roman" w:ascii="Times New Roman"/>
          <w:sz w:val="24"/>
        </w:rPr>
      </w:pPr>
      <w:r w:rsidRPr="005C5A64">
        <w:rPr>
          <w:rFonts w:hAnsi="Times New Roman" w:ascii="Times New Roman"/>
          <w:sz w:val="24"/>
        </w:rPr>
        <w:t xml:space="preserve">Na nekretnini iz točke I. ovog rješenja prestaju sva upisana i neupisana prava, tereti i zabilježbe, koji upisi brisanja će biti naloženi posebnim zaključkom zemljišnoknjižnom sudu. Nakon pravomoćnosti ovog rješenja i uplate razlike kupovnine od strane kupca, u zemljišne knjige upisat će se pravo vlasništva kupca na dosuđenoj nekretnini te će se upisati brisanje prava, tereta i zabilježbi koje prestaju njezinom prodajom.  </w:t>
      </w:r>
    </w:p>
    <w:p w:rsidRDefault="005C5A64" w:rsidP="005C5A64" w:rsidR="005C5A64" w:rsidRPr="005C5A64">
      <w:pPr>
        <w:numPr>
          <w:ilvl w:val="0"/>
          <w:numId w:val="6"/>
        </w:numPr>
        <w:spacing w:after="120" w:before="120"/>
        <w:rPr>
          <w:rFonts w:hAnsi="Times New Roman" w:ascii="Times New Roman"/>
          <w:sz w:val="24"/>
        </w:rPr>
      </w:pPr>
      <w:r w:rsidRPr="005C5A64">
        <w:rPr>
          <w:rFonts w:hAnsi="Times New Roman" w:ascii="Times New Roman"/>
          <w:sz w:val="24"/>
        </w:rPr>
        <w:t xml:space="preserve">Zemljišnoknjižni sud obavit će upise iz stavka I. i III. na temelju ovog rješenja o dosudi i nakon što isto postane pravomoćno te na temelju potvrde ovoga suda da je kupac položio kupovninu u skladu s ovim rješenjem. Sud provedbe je Općinski sud u </w:t>
      </w:r>
      <w:r w:rsidR="00975385">
        <w:rPr>
          <w:rFonts w:hAnsi="Times New Roman" w:ascii="Times New Roman"/>
          <w:sz w:val="24"/>
        </w:rPr>
        <w:t>Gospiću</w:t>
      </w:r>
      <w:r w:rsidRPr="005C5A64">
        <w:rPr>
          <w:rFonts w:hAnsi="Times New Roman" w:ascii="Times New Roman"/>
          <w:sz w:val="24"/>
        </w:rPr>
        <w:t xml:space="preserve"> – Zemljišnoknjižni odjel</w:t>
      </w:r>
      <w:r w:rsidR="00975385">
        <w:rPr>
          <w:rFonts w:hAnsi="Times New Roman" w:ascii="Times New Roman"/>
          <w:sz w:val="24"/>
        </w:rPr>
        <w:t xml:space="preserve">. </w:t>
      </w:r>
      <w:r w:rsidRPr="005C5A64">
        <w:rPr>
          <w:rFonts w:hAnsi="Times New Roman" w:ascii="Times New Roman"/>
          <w:sz w:val="24"/>
        </w:rPr>
        <w:t xml:space="preserve"> </w:t>
      </w:r>
    </w:p>
    <w:p w:rsidRDefault="005C5A64" w:rsidP="005C5A64" w:rsidR="005C5A64" w:rsidRPr="005C5A64">
      <w:pPr>
        <w:numPr>
          <w:ilvl w:val="0"/>
          <w:numId w:val="6"/>
        </w:numPr>
        <w:spacing w:after="120" w:before="120"/>
        <w:rPr>
          <w:rFonts w:hAnsi="Times New Roman" w:ascii="Times New Roman"/>
          <w:sz w:val="24"/>
        </w:rPr>
      </w:pPr>
      <w:r w:rsidRPr="005C5A64">
        <w:rPr>
          <w:rFonts w:hAnsi="Times New Roman" w:ascii="Times New Roman"/>
          <w:sz w:val="24"/>
        </w:rPr>
        <w:t>Nakon pravomoćnosti rješenja o dosudi nekretnine i nakon što kupac položi razliku kupovnine sukladno ovom rješenju, ovaj sud donijet će zaključak o predaji nekretnine u posjed kupcu.</w:t>
      </w:r>
    </w:p>
    <w:p w:rsidRDefault="005C5A64" w:rsidP="00975385" w:rsidR="005C5A64" w:rsidRPr="005C5A64">
      <w:pPr>
        <w:spacing w:after="120" w:before="120"/>
        <w:ind w:left="567"/>
        <w:jc w:val="center"/>
        <w:rPr>
          <w:rFonts w:hAnsi="Times New Roman" w:ascii="Times New Roman"/>
          <w:sz w:val="24"/>
        </w:rPr>
      </w:pPr>
      <w:r w:rsidRPr="005C5A64">
        <w:rPr>
          <w:rFonts w:hAnsi="Times New Roman" w:ascii="Times New Roman"/>
          <w:sz w:val="24"/>
        </w:rPr>
        <w:t>Obrazloženje</w:t>
      </w:r>
    </w:p>
    <w:p w:rsidRDefault="005C5A64" w:rsidP="00975385" w:rsidR="0090160A">
      <w:pPr>
        <w:spacing w:after="120" w:before="120"/>
        <w:ind w:firstLine="567"/>
        <w:rPr>
          <w:rFonts w:hAnsi="Times New Roman" w:ascii="Times New Roman"/>
          <w:sz w:val="24"/>
        </w:rPr>
      </w:pPr>
      <w:r w:rsidRPr="005C5A64">
        <w:rPr>
          <w:rFonts w:hAnsi="Times New Roman" w:ascii="Times New Roman"/>
          <w:sz w:val="24"/>
        </w:rPr>
        <w:t xml:space="preserve">Na  javnoj dražbi za prodaju nekretnina stečajnog dužnika navedenih u stavku I. izreke </w:t>
      </w:r>
      <w:r w:rsidR="009A4067">
        <w:rPr>
          <w:rFonts w:hAnsi="Times New Roman" w:ascii="Times New Roman"/>
          <w:sz w:val="24"/>
        </w:rPr>
        <w:t xml:space="preserve">jedinu pa time i </w:t>
      </w:r>
      <w:r w:rsidRPr="005C5A64">
        <w:rPr>
          <w:rFonts w:hAnsi="Times New Roman" w:ascii="Times New Roman"/>
          <w:sz w:val="24"/>
        </w:rPr>
        <w:t xml:space="preserve">najbolju ponudu za kupnju stavio je </w:t>
      </w:r>
      <w:r w:rsidR="009A4067">
        <w:rPr>
          <w:rFonts w:hAnsi="Times New Roman" w:ascii="Times New Roman"/>
          <w:sz w:val="24"/>
        </w:rPr>
        <w:t xml:space="preserve">ponuditelj Milivoj Miljković, u iznosu </w:t>
      </w:r>
      <w:r w:rsidR="009A4067">
        <w:rPr>
          <w:rFonts w:hAnsi="Times New Roman" w:ascii="Times New Roman"/>
          <w:sz w:val="24"/>
        </w:rPr>
        <w:lastRenderedPageBreak/>
        <w:t xml:space="preserve">od 400.000,00 kuna, </w:t>
      </w:r>
      <w:r w:rsidRPr="005C5A64">
        <w:rPr>
          <w:rFonts w:hAnsi="Times New Roman" w:ascii="Times New Roman"/>
          <w:sz w:val="24"/>
        </w:rPr>
        <w:t>čime je ispunio uvjete za dosudu iste, sukladno članku 103. stavak 4. Ovršnog zakona (NN 112/12; nastavno: OZ) u svezi članka 164. Stečajnog zakona (NN 44/96, 29/99, 129/00, 123/03, 82/06, 116/10, 25/12 i 133/12), slijedom čega je odlučeno kao u stavku I. izreke.</w:t>
      </w:r>
      <w:r w:rsidR="00975385">
        <w:rPr>
          <w:rFonts w:hAnsi="Times New Roman" w:ascii="Times New Roman"/>
          <w:sz w:val="24"/>
        </w:rPr>
        <w:t xml:space="preserve"> </w:t>
      </w:r>
    </w:p>
    <w:p w:rsidRDefault="005C5A64" w:rsidP="00975385" w:rsidR="0090160A">
      <w:pPr>
        <w:spacing w:after="120" w:before="120"/>
        <w:ind w:firstLine="567"/>
        <w:rPr>
          <w:rFonts w:hAnsi="Times New Roman" w:ascii="Times New Roman"/>
          <w:sz w:val="24"/>
        </w:rPr>
      </w:pPr>
      <w:r w:rsidRPr="005C5A64">
        <w:rPr>
          <w:rFonts w:hAnsi="Times New Roman" w:ascii="Times New Roman"/>
          <w:sz w:val="24"/>
        </w:rPr>
        <w:t xml:space="preserve">Iznos uplaćene jamčevine od </w:t>
      </w:r>
      <w:r w:rsidR="0090160A">
        <w:rPr>
          <w:rFonts w:hAnsi="Times New Roman" w:ascii="Times New Roman"/>
          <w:sz w:val="24"/>
        </w:rPr>
        <w:t>5</w:t>
      </w:r>
      <w:r w:rsidRPr="005C5A64">
        <w:rPr>
          <w:rFonts w:hAnsi="Times New Roman" w:ascii="Times New Roman"/>
          <w:sz w:val="24"/>
        </w:rPr>
        <w:t xml:space="preserve">0.000,00 kuna uračunava se kupcu u kupovninu, stoga je isti u obvezi položiti razliku od </w:t>
      </w:r>
      <w:r w:rsidR="0090160A">
        <w:rPr>
          <w:rFonts w:hAnsi="Times New Roman" w:ascii="Times New Roman"/>
          <w:sz w:val="24"/>
        </w:rPr>
        <w:t>35</w:t>
      </w:r>
      <w:r w:rsidRPr="005C5A64">
        <w:rPr>
          <w:rFonts w:hAnsi="Times New Roman" w:ascii="Times New Roman"/>
          <w:sz w:val="24"/>
        </w:rPr>
        <w:t>0.000,00 kuna, kako je to određeno toč. II. izreke ovog rješenja.</w:t>
      </w:r>
      <w:r w:rsidR="00975385">
        <w:rPr>
          <w:rFonts w:hAnsi="Times New Roman" w:ascii="Times New Roman"/>
          <w:sz w:val="24"/>
        </w:rPr>
        <w:t xml:space="preserve"> </w:t>
      </w:r>
    </w:p>
    <w:p w:rsidRDefault="005C5A64" w:rsidP="0090160A" w:rsidR="00975385" w:rsidRPr="004F1AA1">
      <w:pPr>
        <w:spacing w:after="120" w:before="120"/>
        <w:ind w:firstLine="720"/>
        <w:rPr>
          <w:rFonts w:hAnsi="Times New Roman" w:ascii="Times New Roman"/>
          <w:sz w:val="24"/>
        </w:rPr>
      </w:pPr>
      <w:r w:rsidRPr="005C5A64">
        <w:rPr>
          <w:rFonts w:hAnsi="Times New Roman" w:ascii="Times New Roman"/>
          <w:sz w:val="24"/>
        </w:rPr>
        <w:t>Odluk</w:t>
      </w:r>
      <w:r w:rsidR="0090160A">
        <w:rPr>
          <w:rFonts w:hAnsi="Times New Roman" w:ascii="Times New Roman"/>
          <w:sz w:val="24"/>
        </w:rPr>
        <w:t>e</w:t>
      </w:r>
      <w:r w:rsidRPr="005C5A64">
        <w:rPr>
          <w:rFonts w:hAnsi="Times New Roman" w:ascii="Times New Roman"/>
          <w:sz w:val="24"/>
        </w:rPr>
        <w:t xml:space="preserve"> u toč. III. - V. izreke temelj</w:t>
      </w:r>
      <w:r w:rsidR="0090160A">
        <w:rPr>
          <w:rFonts w:hAnsi="Times New Roman" w:ascii="Times New Roman"/>
          <w:sz w:val="24"/>
        </w:rPr>
        <w:t>e</w:t>
      </w:r>
      <w:r w:rsidRPr="005C5A64">
        <w:rPr>
          <w:rFonts w:hAnsi="Times New Roman" w:ascii="Times New Roman"/>
          <w:sz w:val="24"/>
        </w:rPr>
        <w:t xml:space="preserve"> se na odredbama članka 103. stavak 6., 106. stavak 1. i 108. OZ.</w:t>
      </w:r>
      <w:r w:rsidR="00975385">
        <w:rPr>
          <w:rFonts w:hAnsi="Times New Roman" w:ascii="Times New Roman"/>
          <w:sz w:val="24"/>
        </w:rPr>
        <w:t xml:space="preserve"> </w:t>
      </w:r>
    </w:p>
    <w:p w:rsidRDefault="00EA591C" w:rsidP="00EA591C" w:rsidR="00EA591C" w:rsidRPr="004F1AA1">
      <w:pPr>
        <w:jc w:val="center"/>
        <w:rPr>
          <w:rFonts w:hAnsi="Times New Roman" w:ascii="Times New Roman"/>
          <w:sz w:val="24"/>
        </w:rPr>
      </w:pPr>
      <w:r w:rsidRPr="004F1AA1">
        <w:rPr>
          <w:rFonts w:hAnsi="Times New Roman" w:ascii="Times New Roman"/>
          <w:sz w:val="24"/>
        </w:rPr>
        <w:t>U Zagrebu, 18. rujna 2018.</w:t>
      </w:r>
    </w:p>
    <w:p w:rsidRDefault="00EA591C" w:rsidP="00EA591C" w:rsidR="00EA591C" w:rsidRPr="004F1AA1">
      <w:pPr>
        <w:jc w:val="center"/>
        <w:rPr>
          <w:rFonts w:hAnsi="Times New Roman" w:ascii="Times New Roman"/>
          <w:sz w:val="24"/>
        </w:rPr>
      </w:pPr>
    </w:p>
    <w:p w:rsidRDefault="00EA591C" w:rsidP="00EA591C" w:rsidR="00EA591C" w:rsidRPr="004F1AA1">
      <w:pPr>
        <w:rPr>
          <w:rFonts w:hAnsi="Times New Roman" w:ascii="Times New Roman"/>
          <w:sz w:val="24"/>
        </w:rPr>
      </w:pPr>
      <w:r w:rsidRPr="004F1AA1">
        <w:rPr>
          <w:rFonts w:hAnsi="Times New Roman" w:ascii="Times New Roman"/>
          <w:sz w:val="24"/>
        </w:rPr>
        <w:tab/>
      </w:r>
      <w:r w:rsidRPr="004F1AA1">
        <w:rPr>
          <w:rFonts w:hAnsi="Times New Roman" w:ascii="Times New Roman"/>
          <w:sz w:val="24"/>
        </w:rPr>
        <w:tab/>
      </w:r>
      <w:r w:rsidRPr="004F1AA1">
        <w:rPr>
          <w:rFonts w:hAnsi="Times New Roman" w:ascii="Times New Roman"/>
          <w:sz w:val="24"/>
        </w:rPr>
        <w:tab/>
      </w:r>
      <w:r w:rsidRPr="004F1AA1">
        <w:rPr>
          <w:rFonts w:hAnsi="Times New Roman" w:ascii="Times New Roman"/>
          <w:sz w:val="24"/>
        </w:rPr>
        <w:tab/>
      </w:r>
      <w:r w:rsidRPr="004F1AA1">
        <w:rPr>
          <w:rFonts w:hAnsi="Times New Roman" w:ascii="Times New Roman"/>
          <w:sz w:val="24"/>
        </w:rPr>
        <w:tab/>
      </w:r>
      <w:r w:rsidRPr="004F1AA1">
        <w:rPr>
          <w:rFonts w:hAnsi="Times New Roman" w:ascii="Times New Roman"/>
          <w:sz w:val="24"/>
        </w:rPr>
        <w:tab/>
      </w:r>
      <w:r w:rsidRPr="004F1AA1">
        <w:rPr>
          <w:rFonts w:hAnsi="Times New Roman" w:ascii="Times New Roman"/>
          <w:sz w:val="24"/>
        </w:rPr>
        <w:tab/>
      </w:r>
      <w:r w:rsidRPr="004F1AA1">
        <w:rPr>
          <w:rFonts w:hAnsi="Times New Roman" w:ascii="Times New Roman"/>
          <w:sz w:val="24"/>
        </w:rPr>
        <w:tab/>
        <w:t xml:space="preserve">            S U D A C:</w:t>
      </w:r>
    </w:p>
    <w:p w:rsidRDefault="00EA591C" w:rsidP="00EA591C" w:rsidR="00EA591C" w:rsidRPr="004F1AA1">
      <w:pPr>
        <w:rPr>
          <w:rFonts w:hAnsi="Times New Roman" w:ascii="Times New Roman"/>
          <w:sz w:val="24"/>
        </w:rPr>
      </w:pPr>
      <w:r w:rsidRPr="004F1AA1">
        <w:rPr>
          <w:rFonts w:hAnsi="Times New Roman" w:ascii="Times New Roman"/>
          <w:sz w:val="24"/>
        </w:rPr>
        <w:t xml:space="preserve">                                                                                         </w:t>
      </w:r>
      <w:r w:rsidRPr="004F1AA1">
        <w:rPr>
          <w:rFonts w:hAnsi="Times New Roman" w:ascii="Times New Roman"/>
          <w:sz w:val="24"/>
        </w:rPr>
        <w:tab/>
        <w:t xml:space="preserve">    MIHAEL KOVAČIĆ, v.r.</w:t>
      </w:r>
    </w:p>
    <w:p w:rsidRDefault="00EA591C" w:rsidP="00EA591C" w:rsidR="00EA591C" w:rsidRPr="004F1AA1">
      <w:pPr>
        <w:rPr>
          <w:rFonts w:hAnsi="Times New Roman" w:ascii="Times New Roman"/>
          <w:sz w:val="24"/>
        </w:rPr>
      </w:pPr>
      <w:r w:rsidRPr="004F1AA1">
        <w:rPr>
          <w:rFonts w:hAnsi="Times New Roman" w:ascii="Times New Roman"/>
          <w:sz w:val="24"/>
        </w:rPr>
        <w:tab/>
      </w:r>
      <w:r w:rsidRPr="004F1AA1">
        <w:rPr>
          <w:rFonts w:hAnsi="Times New Roman" w:ascii="Times New Roman"/>
          <w:sz w:val="24"/>
        </w:rPr>
        <w:tab/>
      </w:r>
      <w:r w:rsidRPr="004F1AA1">
        <w:rPr>
          <w:rFonts w:hAnsi="Times New Roman" w:ascii="Times New Roman"/>
          <w:sz w:val="24"/>
        </w:rPr>
        <w:tab/>
      </w:r>
      <w:r w:rsidRPr="004F1AA1">
        <w:rPr>
          <w:rFonts w:hAnsi="Times New Roman" w:ascii="Times New Roman"/>
          <w:sz w:val="24"/>
        </w:rPr>
        <w:tab/>
      </w:r>
      <w:r w:rsidRPr="004F1AA1">
        <w:rPr>
          <w:rFonts w:hAnsi="Times New Roman" w:ascii="Times New Roman"/>
          <w:sz w:val="24"/>
        </w:rPr>
        <w:tab/>
      </w:r>
      <w:r w:rsidRPr="004F1AA1">
        <w:rPr>
          <w:rFonts w:hAnsi="Times New Roman" w:ascii="Times New Roman"/>
          <w:sz w:val="24"/>
        </w:rPr>
        <w:tab/>
      </w:r>
      <w:r w:rsidRPr="004F1AA1">
        <w:rPr>
          <w:rFonts w:hAnsi="Times New Roman" w:ascii="Times New Roman"/>
          <w:sz w:val="24"/>
        </w:rPr>
        <w:tab/>
      </w:r>
      <w:r w:rsidRPr="004F1AA1">
        <w:rPr>
          <w:rFonts w:hAnsi="Times New Roman" w:ascii="Times New Roman"/>
          <w:sz w:val="24"/>
        </w:rPr>
        <w:tab/>
      </w:r>
      <w:r w:rsidRPr="004F1AA1">
        <w:rPr>
          <w:rFonts w:hAnsi="Times New Roman" w:ascii="Times New Roman"/>
          <w:sz w:val="24"/>
        </w:rPr>
        <w:tab/>
        <w:t xml:space="preserve"> </w:t>
      </w:r>
    </w:p>
    <w:p w:rsidRDefault="00EA591C" w:rsidP="00EA591C" w:rsidR="00EA591C" w:rsidRPr="004F1AA1">
      <w:pPr>
        <w:rPr>
          <w:rFonts w:hAnsi="Times New Roman" w:ascii="Times New Roman"/>
          <w:sz w:val="24"/>
        </w:rPr>
      </w:pPr>
    </w:p>
    <w:p w:rsidRDefault="00EA591C" w:rsidP="00EA591C" w:rsidR="00EA591C" w:rsidRPr="004F1AA1">
      <w:pPr>
        <w:rPr>
          <w:rFonts w:hAnsi="Times New Roman" w:ascii="Times New Roman"/>
          <w:sz w:val="24"/>
        </w:rPr>
      </w:pPr>
      <w:r w:rsidRPr="004F1AA1">
        <w:rPr>
          <w:rFonts w:hAnsi="Times New Roman" w:ascii="Times New Roman"/>
          <w:sz w:val="24"/>
        </w:rPr>
        <w:t>Pravna pouka:</w:t>
      </w:r>
    </w:p>
    <w:p w:rsidRDefault="00EA591C" w:rsidP="00EA591C" w:rsidR="00EA591C" w:rsidRPr="004F1AA1">
      <w:pPr>
        <w:rPr>
          <w:rFonts w:hAnsi="Times New Roman" w:ascii="Times New Roman"/>
          <w:sz w:val="24"/>
        </w:rPr>
      </w:pPr>
      <w:r w:rsidRPr="004F1AA1">
        <w:rPr>
          <w:rFonts w:hAnsi="Times New Roman" w:ascii="Times New Roman"/>
          <w:sz w:val="24"/>
        </w:rPr>
        <w:t xml:space="preserve">Na ovog rješenje može se izjaviti žalba u roku od osam dana a podnosi se ovome sudu u tri primjerka. </w:t>
      </w:r>
    </w:p>
    <w:p w:rsidRDefault="00EA591C" w:rsidP="00EA591C" w:rsidR="00EA591C" w:rsidRPr="004F1AA1">
      <w:pPr>
        <w:rPr>
          <w:rFonts w:hAnsi="Times New Roman" w:ascii="Times New Roman"/>
          <w:sz w:val="24"/>
        </w:rPr>
      </w:pPr>
    </w:p>
    <w:p w:rsidRDefault="00EA591C" w:rsidP="00EA591C" w:rsidR="00EA591C" w:rsidRPr="004F1AA1">
      <w:pPr>
        <w:rPr>
          <w:rFonts w:hAnsi="Times New Roman" w:ascii="Times New Roman"/>
          <w:sz w:val="24"/>
        </w:rPr>
      </w:pPr>
      <w:r w:rsidRPr="004F1AA1">
        <w:rPr>
          <w:rFonts w:hAnsi="Times New Roman" w:ascii="Times New Roman"/>
          <w:sz w:val="24"/>
        </w:rPr>
        <w:tab/>
      </w:r>
      <w:r w:rsidRPr="004F1AA1">
        <w:rPr>
          <w:rFonts w:hAnsi="Times New Roman" w:ascii="Times New Roman"/>
          <w:sz w:val="24"/>
        </w:rPr>
        <w:tab/>
      </w:r>
      <w:r w:rsidRPr="004F1AA1">
        <w:rPr>
          <w:rFonts w:hAnsi="Times New Roman" w:ascii="Times New Roman"/>
          <w:sz w:val="24"/>
        </w:rPr>
        <w:tab/>
      </w:r>
      <w:r w:rsidRPr="004F1AA1">
        <w:rPr>
          <w:rFonts w:hAnsi="Times New Roman" w:ascii="Times New Roman"/>
          <w:sz w:val="24"/>
        </w:rPr>
        <w:tab/>
      </w:r>
      <w:r w:rsidRPr="004F1AA1">
        <w:rPr>
          <w:rFonts w:hAnsi="Times New Roman" w:ascii="Times New Roman"/>
          <w:sz w:val="24"/>
        </w:rPr>
        <w:tab/>
      </w:r>
      <w:r w:rsidRPr="004F1AA1">
        <w:rPr>
          <w:rFonts w:hAnsi="Times New Roman" w:ascii="Times New Roman"/>
          <w:sz w:val="24"/>
        </w:rPr>
        <w:tab/>
      </w:r>
      <w:r w:rsidRPr="004F1AA1">
        <w:rPr>
          <w:rFonts w:hAnsi="Times New Roman" w:ascii="Times New Roman"/>
          <w:sz w:val="24"/>
        </w:rPr>
        <w:tab/>
        <w:t>Za točnost otpravka ovlašteni službenik</w:t>
      </w:r>
    </w:p>
    <w:p w:rsidRDefault="00EA591C" w:rsidP="00EA591C" w:rsidR="00EA591C" w:rsidRPr="004F1AA1">
      <w:pPr>
        <w:rPr>
          <w:rFonts w:hAnsi="Times New Roman" w:ascii="Times New Roman"/>
          <w:sz w:val="24"/>
        </w:rPr>
      </w:pPr>
      <w:r w:rsidRPr="004F1AA1">
        <w:rPr>
          <w:rFonts w:hAnsi="Times New Roman" w:ascii="Times New Roman"/>
          <w:sz w:val="24"/>
        </w:rPr>
        <w:tab/>
      </w:r>
      <w:r w:rsidRPr="004F1AA1">
        <w:rPr>
          <w:rFonts w:hAnsi="Times New Roman" w:ascii="Times New Roman"/>
          <w:sz w:val="24"/>
        </w:rPr>
        <w:tab/>
      </w:r>
      <w:r w:rsidRPr="004F1AA1">
        <w:rPr>
          <w:rFonts w:hAnsi="Times New Roman" w:ascii="Times New Roman"/>
          <w:sz w:val="24"/>
        </w:rPr>
        <w:tab/>
      </w:r>
      <w:r w:rsidRPr="004F1AA1">
        <w:rPr>
          <w:rFonts w:hAnsi="Times New Roman" w:ascii="Times New Roman"/>
          <w:sz w:val="24"/>
        </w:rPr>
        <w:tab/>
      </w:r>
      <w:r w:rsidRPr="004F1AA1">
        <w:rPr>
          <w:rFonts w:hAnsi="Times New Roman" w:ascii="Times New Roman"/>
          <w:sz w:val="24"/>
        </w:rPr>
        <w:tab/>
      </w:r>
      <w:r w:rsidRPr="004F1AA1">
        <w:rPr>
          <w:rFonts w:hAnsi="Times New Roman" w:ascii="Times New Roman"/>
          <w:sz w:val="24"/>
        </w:rPr>
        <w:tab/>
      </w:r>
      <w:r w:rsidRPr="004F1AA1">
        <w:rPr>
          <w:rFonts w:hAnsi="Times New Roman" w:ascii="Times New Roman"/>
          <w:sz w:val="24"/>
        </w:rPr>
        <w:tab/>
      </w:r>
      <w:r w:rsidRPr="004F1AA1">
        <w:rPr>
          <w:rFonts w:hAnsi="Times New Roman" w:ascii="Times New Roman"/>
          <w:sz w:val="24"/>
        </w:rPr>
        <w:tab/>
      </w:r>
      <w:r w:rsidRPr="004F1AA1">
        <w:rPr>
          <w:rFonts w:hAnsi="Times New Roman" w:ascii="Times New Roman"/>
          <w:sz w:val="24"/>
        </w:rPr>
        <w:tab/>
        <w:t>Sonja Pilić</w:t>
      </w:r>
    </w:p>
    <w:p w:rsidRDefault="00975385" w:rsidP="00975385" w:rsidR="00975385" w:rsidRPr="004F1AA1">
      <w:pPr>
        <w:spacing w:after="120" w:before="120"/>
        <w:rPr>
          <w:rFonts w:hAnsi="Times New Roman" w:ascii="Times New Roman"/>
          <w:sz w:val="24"/>
        </w:rPr>
      </w:pPr>
    </w:p>
    <w:p w:rsidRDefault="00310AAD" w:rsidP="00E534ED" w:rsidR="00310AAD" w:rsidRPr="004F1AA1">
      <w:pPr>
        <w:rPr>
          <w:rFonts w:hAnsi="Times New Roman" w:ascii="Times New Roman"/>
          <w:color w:themeColor="background1" w:val="FFFFFF"/>
          <w:sz w:val="24"/>
        </w:rPr>
      </w:pPr>
      <w:r w:rsidRPr="004F1AA1">
        <w:rPr>
          <w:rFonts w:hAnsi="Times New Roman" w:ascii="Times New Roman"/>
          <w:color w:themeColor="background1" w:val="FFFFFF"/>
          <w:sz w:val="24"/>
        </w:rPr>
        <w:t>DNA:</w:t>
      </w:r>
    </w:p>
    <w:p w:rsidRDefault="00AA3290" w:rsidP="00310AAD" w:rsidR="00310AAD" w:rsidRPr="004F1AA1">
      <w:pPr>
        <w:rPr>
          <w:rFonts w:hAnsi="Times New Roman" w:ascii="Times New Roman"/>
          <w:color w:themeColor="background1" w:val="FFFFFF"/>
          <w:sz w:val="24"/>
        </w:rPr>
      </w:pPr>
      <w:r w:rsidRPr="004F1AA1">
        <w:rPr>
          <w:rFonts w:hAnsi="Times New Roman" w:ascii="Times New Roman"/>
          <w:color w:themeColor="background1" w:val="FFFFFF"/>
          <w:sz w:val="24"/>
        </w:rPr>
        <w:t>1</w:t>
      </w:r>
      <w:r w:rsidR="00310AAD" w:rsidRPr="004F1AA1">
        <w:rPr>
          <w:rFonts w:hAnsi="Times New Roman" w:ascii="Times New Roman"/>
          <w:color w:themeColor="background1" w:val="FFFFFF"/>
          <w:sz w:val="24"/>
        </w:rPr>
        <w:t xml:space="preserve">. </w:t>
      </w:r>
      <w:r w:rsidR="00E534ED" w:rsidRPr="004F1AA1">
        <w:rPr>
          <w:rFonts w:hAnsi="Times New Roman" w:ascii="Times New Roman"/>
          <w:color w:themeColor="background1" w:val="FFFFFF"/>
          <w:sz w:val="24"/>
        </w:rPr>
        <w:t>e-</w:t>
      </w:r>
      <w:r w:rsidR="00310AAD" w:rsidRPr="004F1AA1">
        <w:rPr>
          <w:rFonts w:hAnsi="Times New Roman" w:ascii="Times New Roman"/>
          <w:color w:themeColor="background1" w:val="FFFFFF"/>
          <w:sz w:val="24"/>
        </w:rPr>
        <w:t>Oglasna ploča</w:t>
      </w:r>
    </w:p>
    <w:p w:rsidRDefault="003E2EC0" w:rsidP="00310AAD" w:rsidR="003E2EC0" w:rsidRPr="004F1AA1">
      <w:pPr>
        <w:rPr>
          <w:rFonts w:hAnsi="Times New Roman" w:ascii="Times New Roman"/>
          <w:color w:themeColor="background1" w:val="FFFFFF"/>
          <w:sz w:val="24"/>
        </w:rPr>
      </w:pPr>
      <w:r w:rsidRPr="004F1AA1">
        <w:rPr>
          <w:rFonts w:hAnsi="Times New Roman" w:ascii="Times New Roman"/>
          <w:color w:themeColor="background1" w:val="FFFFFF"/>
          <w:sz w:val="24"/>
        </w:rPr>
        <w:t>2. Stečajno</w:t>
      </w:r>
      <w:r w:rsidR="00570857" w:rsidRPr="004F1AA1">
        <w:rPr>
          <w:rFonts w:hAnsi="Times New Roman" w:ascii="Times New Roman"/>
          <w:color w:themeColor="background1" w:val="FFFFFF"/>
          <w:sz w:val="24"/>
        </w:rPr>
        <w:t>m</w:t>
      </w:r>
      <w:r w:rsidRPr="004F1AA1">
        <w:rPr>
          <w:rFonts w:hAnsi="Times New Roman" w:ascii="Times New Roman"/>
          <w:color w:themeColor="background1" w:val="FFFFFF"/>
          <w:sz w:val="24"/>
        </w:rPr>
        <w:t xml:space="preserve"> upravitelj</w:t>
      </w:r>
      <w:r w:rsidR="00570857" w:rsidRPr="004F1AA1">
        <w:rPr>
          <w:rFonts w:hAnsi="Times New Roman" w:ascii="Times New Roman"/>
          <w:color w:themeColor="background1" w:val="FFFFFF"/>
          <w:sz w:val="24"/>
        </w:rPr>
        <w:t xml:space="preserve">u, </w:t>
      </w:r>
      <w:r w:rsidRPr="004F1AA1">
        <w:rPr>
          <w:rFonts w:hAnsi="Times New Roman" w:ascii="Times New Roman"/>
          <w:color w:themeColor="background1" w:val="FFFFFF"/>
          <w:sz w:val="24"/>
        </w:rPr>
        <w:t>osobno</w:t>
      </w:r>
    </w:p>
    <w:p w:rsidRDefault="003E2EC0" w:rsidP="00310AAD" w:rsidR="00570857" w:rsidRPr="004F1AA1">
      <w:pPr>
        <w:rPr>
          <w:rFonts w:hAnsi="Times New Roman" w:ascii="Times New Roman"/>
          <w:color w:themeColor="background1" w:val="FFFFFF"/>
          <w:sz w:val="24"/>
        </w:rPr>
      </w:pPr>
      <w:r w:rsidRPr="004F1AA1">
        <w:rPr>
          <w:rFonts w:hAnsi="Times New Roman" w:ascii="Times New Roman"/>
          <w:color w:themeColor="background1" w:val="FFFFFF"/>
          <w:sz w:val="24"/>
        </w:rPr>
        <w:t>3</w:t>
      </w:r>
      <w:r w:rsidR="006934ED" w:rsidRPr="004F1AA1">
        <w:rPr>
          <w:rFonts w:hAnsi="Times New Roman" w:ascii="Times New Roman"/>
          <w:color w:themeColor="background1" w:val="FFFFFF"/>
          <w:sz w:val="24"/>
        </w:rPr>
        <w:t>. Kupcu</w:t>
      </w:r>
      <w:r w:rsidR="00570857" w:rsidRPr="004F1AA1">
        <w:rPr>
          <w:rFonts w:hAnsi="Times New Roman" w:ascii="Times New Roman"/>
          <w:color w:themeColor="background1" w:val="FFFFFF"/>
          <w:sz w:val="24"/>
        </w:rPr>
        <w:t>: Milivoj Miljković, Lovran, Put braće Honovića 45</w:t>
      </w:r>
    </w:p>
    <w:p w:rsidRDefault="00570857" w:rsidP="00310AAD" w:rsidR="00AC2C85" w:rsidRPr="004F1AA1">
      <w:pPr>
        <w:rPr>
          <w:rFonts w:hAnsi="Times New Roman" w:ascii="Times New Roman"/>
          <w:color w:themeColor="background1" w:val="FFFFFF"/>
          <w:sz w:val="24"/>
        </w:rPr>
      </w:pPr>
      <w:r w:rsidRPr="004F1AA1">
        <w:rPr>
          <w:rFonts w:hAnsi="Times New Roman" w:ascii="Times New Roman"/>
          <w:color w:themeColor="background1" w:val="FFFFFF"/>
          <w:sz w:val="24"/>
        </w:rPr>
        <w:t>4. R</w:t>
      </w:r>
      <w:r w:rsidR="004E6F8A" w:rsidRPr="004F1AA1">
        <w:rPr>
          <w:rFonts w:hAnsi="Times New Roman" w:ascii="Times New Roman"/>
          <w:color w:themeColor="background1" w:val="FFFFFF"/>
          <w:sz w:val="24"/>
        </w:rPr>
        <w:t>azlučnom vjerovniku</w:t>
      </w:r>
      <w:r w:rsidRPr="004F1AA1">
        <w:rPr>
          <w:rFonts w:hAnsi="Times New Roman" w:ascii="Times New Roman"/>
          <w:color w:themeColor="background1" w:val="FFFFFF"/>
          <w:sz w:val="24"/>
        </w:rPr>
        <w:t>:</w:t>
      </w:r>
      <w:r w:rsidR="004E6F8A" w:rsidRPr="004F1AA1">
        <w:rPr>
          <w:rFonts w:hAnsi="Times New Roman" w:ascii="Times New Roman"/>
          <w:color w:themeColor="background1" w:val="FFFFFF"/>
          <w:sz w:val="24"/>
        </w:rPr>
        <w:t xml:space="preserve"> </w:t>
      </w:r>
      <w:r w:rsidR="00AC2C85" w:rsidRPr="004F1AA1">
        <w:rPr>
          <w:rFonts w:hAnsi="Times New Roman" w:ascii="Times New Roman"/>
          <w:color w:themeColor="background1" w:val="FFFFFF"/>
          <w:sz w:val="24"/>
        </w:rPr>
        <w:t xml:space="preserve">Sberbank d.d. Zagreb, po pun. Mići Ljubenko, odvjetniku u </w:t>
      </w:r>
    </w:p>
    <w:p w:rsidRDefault="00AC2C85" w:rsidP="00310AAD" w:rsidR="003E2EC0" w:rsidRPr="004F1AA1">
      <w:pPr>
        <w:rPr>
          <w:rFonts w:hAnsi="Times New Roman" w:ascii="Times New Roman"/>
          <w:color w:themeColor="background1" w:val="FFFFFF"/>
          <w:sz w:val="24"/>
        </w:rPr>
      </w:pPr>
      <w:r w:rsidRPr="004F1AA1">
        <w:rPr>
          <w:rFonts w:hAnsi="Times New Roman" w:ascii="Times New Roman"/>
          <w:color w:themeColor="background1" w:val="FFFFFF"/>
          <w:sz w:val="24"/>
        </w:rPr>
        <w:t xml:space="preserve">    Zagrebu, Branimirova 29</w:t>
      </w:r>
    </w:p>
    <w:p w:rsidRDefault="00034D30" w:rsidP="00310AAD" w:rsidR="00034D30" w:rsidRPr="004F1AA1">
      <w:pPr>
        <w:rPr>
          <w:rFonts w:hAnsi="Times New Roman" w:ascii="Times New Roman"/>
          <w:color w:themeColor="background1" w:val="FFFFFF"/>
          <w:sz w:val="24"/>
        </w:rPr>
      </w:pPr>
      <w:r w:rsidRPr="004F1AA1">
        <w:rPr>
          <w:rFonts w:hAnsi="Times New Roman" w:ascii="Times New Roman"/>
          <w:color w:themeColor="background1" w:val="FFFFFF"/>
          <w:sz w:val="24"/>
        </w:rPr>
        <w:t xml:space="preserve">5. Razlučnom vjerovniku: Republika Hrvatska, Ministarstvo financija, zastupano po zz. </w:t>
      </w:r>
    </w:p>
    <w:p w:rsidRDefault="00034D30" w:rsidP="00310AAD" w:rsidR="00034D30" w:rsidRPr="004F1AA1">
      <w:pPr>
        <w:rPr>
          <w:rFonts w:hAnsi="Times New Roman" w:ascii="Times New Roman"/>
          <w:color w:themeColor="background1" w:val="FFFFFF"/>
          <w:sz w:val="24"/>
        </w:rPr>
      </w:pPr>
      <w:r w:rsidRPr="004F1AA1">
        <w:rPr>
          <w:rFonts w:hAnsi="Times New Roman" w:ascii="Times New Roman"/>
          <w:color w:themeColor="background1" w:val="FFFFFF"/>
          <w:sz w:val="24"/>
        </w:rPr>
        <w:t xml:space="preserve">    Županijskom državnom odvjetništvu u Zagrebu</w:t>
      </w:r>
    </w:p>
    <w:p w:rsidRDefault="003E2EC0" w:rsidP="00310AAD" w:rsidR="003E2EC0" w:rsidRPr="004F1AA1">
      <w:pPr>
        <w:rPr>
          <w:rFonts w:hAnsi="Times New Roman" w:ascii="Times New Roman"/>
          <w:color w:themeColor="background1" w:val="FFFFFF"/>
          <w:sz w:val="24"/>
        </w:rPr>
      </w:pPr>
    </w:p>
    <w:sectPr w:rsidSect="006934ED" w:rsidR="003E2EC0" w:rsidRPr="004F1AA1">
      <w:headerReference w:type="even" r:id="rId10"/>
      <w:headerReference w:type="default" r:id="rId11"/>
      <w:pgSz w:code="9" w:h="16840" w:w="11907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52AA5" w:rsidR="00152AA5">
      <w:r>
        <w:separator/>
      </w:r>
    </w:p>
  </w:endnote>
  <w:endnote w:id="0" w:type="continuationSeparator">
    <w:p w:rsidRDefault="00152AA5" w:rsidR="00152AA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52AA5" w:rsidR="00152AA5">
      <w:r>
        <w:separator/>
      </w:r>
    </w:p>
  </w:footnote>
  <w:footnote w:id="0" w:type="continuationSeparator">
    <w:p w:rsidRDefault="00152AA5" w:rsidR="00152AA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85EAB" w:rsidP="00DE3115" w:rsidR="00F85EA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85EAB" w:rsidR="00F85EA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85EAB" w:rsidP="00DE3115" w:rsidR="00F85EAB" w:rsidRPr="00F85EAB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F85EAB">
      <w:rPr>
        <w:rStyle w:val="Brojstranice"/>
        <w:rFonts w:hAnsi="Times New Roman" w:ascii="Times New Roman"/>
      </w:rPr>
      <w:t xml:space="preserve">- </w:t>
    </w:r>
    <w:r w:rsidRPr="00F85EAB">
      <w:rPr>
        <w:rStyle w:val="Brojstranice"/>
        <w:rFonts w:hAnsi="Times New Roman" w:ascii="Times New Roman"/>
      </w:rPr>
      <w:fldChar w:fldCharType="begin"/>
    </w:r>
    <w:r w:rsidRPr="00F85EAB">
      <w:rPr>
        <w:rStyle w:val="Brojstranice"/>
        <w:rFonts w:hAnsi="Times New Roman" w:ascii="Times New Roman"/>
      </w:rPr>
      <w:instrText xml:space="preserve">PAGE  </w:instrText>
    </w:r>
    <w:r w:rsidRPr="00F85EAB">
      <w:rPr>
        <w:rStyle w:val="Brojstranice"/>
        <w:rFonts w:hAnsi="Times New Roman" w:ascii="Times New Roman"/>
      </w:rPr>
      <w:fldChar w:fldCharType="separate"/>
    </w:r>
    <w:r w:rsidR="00881503">
      <w:rPr>
        <w:rStyle w:val="Brojstranice"/>
        <w:rFonts w:hAnsi="Times New Roman" w:ascii="Times New Roman"/>
        <w:noProof/>
      </w:rPr>
      <w:t>2</w:t>
    </w:r>
    <w:r w:rsidRPr="00F85EAB">
      <w:rPr>
        <w:rStyle w:val="Brojstranice"/>
        <w:rFonts w:hAnsi="Times New Roman" w:ascii="Times New Roman"/>
      </w:rPr>
      <w:fldChar w:fldCharType="end"/>
    </w:r>
    <w:r w:rsidRPr="00F85EAB">
      <w:rPr>
        <w:rStyle w:val="Brojstranice"/>
        <w:rFonts w:hAnsi="Times New Roman" w:ascii="Times New Roman"/>
      </w:rPr>
      <w:t xml:space="preserve"> -</w:t>
    </w:r>
  </w:p>
  <w:p w:rsidRDefault="00F85EAB" w:rsidP="006934ED" w:rsidR="00F85EAB">
    <w:pPr>
      <w:jc w:val="right"/>
    </w:pPr>
    <w:r w:rsidRPr="00F85EAB">
      <w:rPr>
        <w:rFonts w:hAnsi="Times New Roman" w:ascii="Times New Roman"/>
        <w:szCs w:val="22"/>
      </w:rPr>
      <w:t>3 St-</w:t>
    </w:r>
    <w:r w:rsidR="00431A35">
      <w:rPr>
        <w:rFonts w:hAnsi="Times New Roman" w:ascii="Times New Roman"/>
        <w:szCs w:val="22"/>
      </w:rPr>
      <w:t>4128/16</w:t>
    </w:r>
    <w:r w:rsidR="00DA06EE">
      <w:rPr>
        <w:rFonts w:hAnsi="Times New Roman" w:ascii="Times New Roman"/>
        <w:szCs w:val="22"/>
      </w:rPr>
      <w:t>-54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E11F7A"/>
    <w:multiLevelType w:val="multilevel"/>
    <w:tmpl w:val="CA3E68E8"/>
    <w:lvl w:ilvl="0">
      <w:start w:val="1"/>
      <w:numFmt w:val="upperRoman"/>
      <w:lvlText w:val="%1."/>
      <w:lvlJc w:val="left"/>
      <w:pPr>
        <w:tabs>
          <w:tab w:pos="1134" w:val="num"/>
        </w:tabs>
        <w:ind w:firstLine="0" w:left="1009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46A08A4"/>
    <w:multiLevelType w:val="hybridMultilevel"/>
    <w:tmpl w:val="55A86FE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5EC6E5A"/>
    <w:multiLevelType w:val="hybridMultilevel"/>
    <w:tmpl w:val="7338B59C"/>
    <w:lvl w:tplc="0AE8B0EE" w:ilvl="0">
      <w:start w:val="2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AF3419E"/>
    <w:multiLevelType w:val="multilevel"/>
    <w:tmpl w:val="B99C3FEC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0E3121B3"/>
    <w:multiLevelType w:val="multilevel"/>
    <w:tmpl w:val="5CF0F8BE"/>
    <w:lvl w:ilvl="0">
      <w:start w:val="1"/>
      <w:numFmt w:val="upperRoman"/>
      <w:lvlText w:val="%1."/>
      <w:lvlJc w:val="left"/>
      <w:pPr>
        <w:tabs>
          <w:tab w:pos="1440" w:val="num"/>
        </w:tabs>
        <w:ind w:hanging="567" w:left="143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441065C"/>
    <w:multiLevelType w:val="hybridMultilevel"/>
    <w:tmpl w:val="C7F6C43C"/>
    <w:lvl w:tplc="5F7A5866"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260377FE"/>
    <w:multiLevelType w:val="hybridMultilevel"/>
    <w:tmpl w:val="3BBE4F62"/>
    <w:lvl w:tplc="5F7A5866"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2ABD4347"/>
    <w:multiLevelType w:val="hybridMultilevel"/>
    <w:tmpl w:val="1EE826F8"/>
    <w:lvl w:tplc="EBA6D940" w:ilvl="0">
      <w:start w:val="1"/>
      <w:numFmt w:val="upperRoman"/>
      <w:lvlText w:val="%1."/>
      <w:lvlJc w:val="left"/>
      <w:pPr>
        <w:tabs>
          <w:tab w:pos="868" w:val="num"/>
        </w:tabs>
        <w:ind w:hanging="567" w:left="143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304A4239"/>
    <w:multiLevelType w:val="singleLevel"/>
    <w:tmpl w:val="04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3E3E1DD6"/>
    <w:multiLevelType w:val="multilevel"/>
    <w:tmpl w:val="376ECD90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3F450993"/>
    <w:multiLevelType w:val="hybridMultilevel"/>
    <w:tmpl w:val="D938C4F4"/>
    <w:lvl w:tplc="9EFC9A52"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42AB5939"/>
    <w:multiLevelType w:val="hybridMultilevel"/>
    <w:tmpl w:val="FA2C02B8"/>
    <w:lvl w:tplc="9CC01C7A" w:ilvl="0">
      <w:start w:val="1"/>
      <w:numFmt w:val="upperLetter"/>
      <w:lvlText w:val="%1)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2">
    <w:nsid w:val="431B1AD7"/>
    <w:multiLevelType w:val="multilevel"/>
    <w:tmpl w:val="C7F6C43C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44F9474B"/>
    <w:multiLevelType w:val="hybridMultilevel"/>
    <w:tmpl w:val="82AA3D82"/>
    <w:lvl w:tplc="F044FE96" w:ilvl="0">
      <w:start w:val="1"/>
      <w:numFmt w:val="upperRoman"/>
      <w:lvlText w:val="%1."/>
      <w:lvlJc w:val="left"/>
      <w:pPr>
        <w:tabs>
          <w:tab w:pos="1588" w:val="num"/>
        </w:tabs>
        <w:ind w:hanging="720" w:left="1588"/>
      </w:pPr>
      <w:rPr>
        <w:rFonts w:cs="Tahoma" w:hint="default"/>
        <w:sz w:val="20"/>
      </w:rPr>
    </w:lvl>
    <w:lvl w:tentative="true" w:tplc="04090019" w:ilvl="1">
      <w:start w:val="1"/>
      <w:numFmt w:val="lowerLetter"/>
      <w:lvlText w:val="%2."/>
      <w:lvlJc w:val="left"/>
      <w:pPr>
        <w:tabs>
          <w:tab w:pos="1948" w:val="num"/>
        </w:tabs>
        <w:ind w:hanging="360" w:left="1948"/>
      </w:pPr>
    </w:lvl>
    <w:lvl w:tentative="true" w:tplc="0409001B" w:ilvl="2">
      <w:start w:val="1"/>
      <w:numFmt w:val="lowerRoman"/>
      <w:lvlText w:val="%3."/>
      <w:lvlJc w:val="right"/>
      <w:pPr>
        <w:tabs>
          <w:tab w:pos="2668" w:val="num"/>
        </w:tabs>
        <w:ind w:hanging="180" w:left="2668"/>
      </w:pPr>
    </w:lvl>
    <w:lvl w:tentative="true" w:tplc="0409000F" w:ilvl="3">
      <w:start w:val="1"/>
      <w:numFmt w:val="decimal"/>
      <w:lvlText w:val="%4."/>
      <w:lvlJc w:val="left"/>
      <w:pPr>
        <w:tabs>
          <w:tab w:pos="3388" w:val="num"/>
        </w:tabs>
        <w:ind w:hanging="360" w:left="3388"/>
      </w:pPr>
    </w:lvl>
    <w:lvl w:tentative="true" w:tplc="04090019" w:ilvl="4">
      <w:start w:val="1"/>
      <w:numFmt w:val="lowerLetter"/>
      <w:lvlText w:val="%5."/>
      <w:lvlJc w:val="left"/>
      <w:pPr>
        <w:tabs>
          <w:tab w:pos="4108" w:val="num"/>
        </w:tabs>
        <w:ind w:hanging="360" w:left="4108"/>
      </w:pPr>
    </w:lvl>
    <w:lvl w:tentative="true" w:tplc="0409001B" w:ilvl="5">
      <w:start w:val="1"/>
      <w:numFmt w:val="lowerRoman"/>
      <w:lvlText w:val="%6."/>
      <w:lvlJc w:val="right"/>
      <w:pPr>
        <w:tabs>
          <w:tab w:pos="4828" w:val="num"/>
        </w:tabs>
        <w:ind w:hanging="180" w:left="4828"/>
      </w:pPr>
    </w:lvl>
    <w:lvl w:tentative="true" w:tplc="0409000F" w:ilvl="6">
      <w:start w:val="1"/>
      <w:numFmt w:val="decimal"/>
      <w:lvlText w:val="%7."/>
      <w:lvlJc w:val="left"/>
      <w:pPr>
        <w:tabs>
          <w:tab w:pos="5548" w:val="num"/>
        </w:tabs>
        <w:ind w:hanging="360" w:left="5548"/>
      </w:pPr>
    </w:lvl>
    <w:lvl w:tentative="true" w:tplc="04090019" w:ilvl="7">
      <w:start w:val="1"/>
      <w:numFmt w:val="lowerLetter"/>
      <w:lvlText w:val="%8."/>
      <w:lvlJc w:val="left"/>
      <w:pPr>
        <w:tabs>
          <w:tab w:pos="6268" w:val="num"/>
        </w:tabs>
        <w:ind w:hanging="360" w:left="6268"/>
      </w:pPr>
    </w:lvl>
    <w:lvl w:tentative="true" w:tplc="0409001B" w:ilvl="8">
      <w:start w:val="1"/>
      <w:numFmt w:val="lowerRoman"/>
      <w:lvlText w:val="%9."/>
      <w:lvlJc w:val="right"/>
      <w:pPr>
        <w:tabs>
          <w:tab w:pos="6988" w:val="num"/>
        </w:tabs>
        <w:ind w:hanging="180" w:left="6988"/>
      </w:pPr>
    </w:lvl>
  </w:abstractNum>
  <w:abstractNum w:abstractNumId="14">
    <w:nsid w:val="505B75D8"/>
    <w:multiLevelType w:val="hybridMultilevel"/>
    <w:tmpl w:val="7612F76A"/>
    <w:lvl w:tplc="D09A2E0A" w:ilvl="0">
      <w:start w:val="3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509B084D"/>
    <w:multiLevelType w:val="multilevel"/>
    <w:tmpl w:val="58E02550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566940A4"/>
    <w:multiLevelType w:val="multilevel"/>
    <w:tmpl w:val="B99C3FEC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5A8A29E1"/>
    <w:multiLevelType w:val="multilevel"/>
    <w:tmpl w:val="3BBE4F62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64607A29"/>
    <w:multiLevelType w:val="hybridMultilevel"/>
    <w:tmpl w:val="858CEE72"/>
    <w:lvl w:tplc="796CC524" w:ilvl="0">
      <w:start w:val="3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64CF14BA"/>
    <w:multiLevelType w:val="multilevel"/>
    <w:tmpl w:val="431C12AA"/>
    <w:lvl w:ilvl="0">
      <w:start w:val="1"/>
      <w:numFmt w:val="upperRoman"/>
      <w:lvlText w:val="%1."/>
      <w:lvlJc w:val="left"/>
      <w:pPr>
        <w:tabs>
          <w:tab w:pos="1134" w:val="num"/>
        </w:tabs>
        <w:ind w:firstLine="0" w:left="1009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6B543D9C"/>
    <w:multiLevelType w:val="hybridMultilevel"/>
    <w:tmpl w:val="CB8A013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6D5E00E9"/>
    <w:multiLevelType w:val="multilevel"/>
    <w:tmpl w:val="7612F76A"/>
    <w:lvl w:ilvl="0">
      <w:start w:val="3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6DE12883"/>
    <w:multiLevelType w:val="multilevel"/>
    <w:tmpl w:val="970E95EE"/>
    <w:lvl w:ilvl="0">
      <w:start w:val="1"/>
      <w:numFmt w:val="upperRoman"/>
      <w:lvlText w:val="%1."/>
      <w:lvlJc w:val="left"/>
      <w:pPr>
        <w:tabs>
          <w:tab w:pos="1009" w:val="num"/>
        </w:tabs>
        <w:ind w:hanging="1021" w:left="1021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0"/>
  </w:num>
  <w:num w:numId="2">
    <w:abstractNumId w:val="1"/>
  </w:num>
  <w:num w:numId="3">
    <w:abstractNumId w:val="7"/>
  </w:num>
  <w:num w:numId="4">
    <w:abstractNumId w:val="4"/>
  </w:num>
  <w:num w:numId="5">
    <w:abstractNumId w:val="8"/>
    <w:lvlOverride w:ilvl="0">
      <w:startOverride w:val="1"/>
    </w:lvlOverride>
  </w:num>
  <w:num w:numId="6">
    <w:abstractNumId w:val="5"/>
  </w:num>
  <w:num w:numId="7">
    <w:abstractNumId w:val="13"/>
  </w:num>
  <w:num w:numId="8">
    <w:abstractNumId w:val="19"/>
  </w:num>
  <w:num w:numId="9">
    <w:abstractNumId w:val="0"/>
  </w:num>
  <w:num w:numId="10">
    <w:abstractNumId w:val="22"/>
  </w:num>
  <w:num w:numId="11">
    <w:abstractNumId w:val="15"/>
  </w:num>
  <w:num w:numId="12">
    <w:abstractNumId w:val="9"/>
  </w:num>
  <w:num w:numId="13">
    <w:abstractNumId w:val="14"/>
  </w:num>
  <w:num w:numId="14">
    <w:abstractNumId w:val="21"/>
  </w:num>
  <w:num w:numId="15">
    <w:abstractNumId w:val="16"/>
  </w:num>
  <w:num w:numId="16">
    <w:abstractNumId w:val="6"/>
  </w:num>
  <w:num w:numId="17">
    <w:abstractNumId w:val="3"/>
  </w:num>
  <w:num w:numId="18">
    <w:abstractNumId w:val="2"/>
  </w:num>
  <w:num w:numId="19">
    <w:abstractNumId w:val="17"/>
  </w:num>
  <w:num w:numId="20">
    <w:abstractNumId w:val="12"/>
  </w:num>
  <w:num w:numId="21">
    <w:abstractNumId w:val="18"/>
  </w:num>
  <w:num w:numId="22">
    <w:abstractNumId w:val="10"/>
  </w:num>
  <w:num w:numId="23">
    <w:abstractNumId w:val="1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displayBackgroundShape/>
  <w:attachedTemplate r:id="rId1"/>
  <w:stylePaneFormatFilter w:val="3F01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66989"/>
    <w:rsid w:val="00001B5A"/>
    <w:rsid w:val="0000328E"/>
    <w:rsid w:val="000127F5"/>
    <w:rsid w:val="0001639B"/>
    <w:rsid w:val="00034D30"/>
    <w:rsid w:val="00037791"/>
    <w:rsid w:val="00062DD1"/>
    <w:rsid w:val="00070CB4"/>
    <w:rsid w:val="000764D8"/>
    <w:rsid w:val="00090465"/>
    <w:rsid w:val="000A046A"/>
    <w:rsid w:val="000A2192"/>
    <w:rsid w:val="000A5A68"/>
    <w:rsid w:val="000A75C2"/>
    <w:rsid w:val="000D010B"/>
    <w:rsid w:val="000E07CC"/>
    <w:rsid w:val="000F62A9"/>
    <w:rsid w:val="0010635B"/>
    <w:rsid w:val="001165B7"/>
    <w:rsid w:val="001241C1"/>
    <w:rsid w:val="00145777"/>
    <w:rsid w:val="00145E56"/>
    <w:rsid w:val="00152AA5"/>
    <w:rsid w:val="00153260"/>
    <w:rsid w:val="00164FDA"/>
    <w:rsid w:val="00177A30"/>
    <w:rsid w:val="001D353A"/>
    <w:rsid w:val="001D52CD"/>
    <w:rsid w:val="001E575C"/>
    <w:rsid w:val="00210D63"/>
    <w:rsid w:val="00241E39"/>
    <w:rsid w:val="0024257C"/>
    <w:rsid w:val="00296403"/>
    <w:rsid w:val="002A3CAE"/>
    <w:rsid w:val="002B2A2A"/>
    <w:rsid w:val="002C1105"/>
    <w:rsid w:val="002D0808"/>
    <w:rsid w:val="002E53CF"/>
    <w:rsid w:val="002F3B60"/>
    <w:rsid w:val="00300C6C"/>
    <w:rsid w:val="00310AAD"/>
    <w:rsid w:val="00317346"/>
    <w:rsid w:val="00317DF9"/>
    <w:rsid w:val="00334965"/>
    <w:rsid w:val="003362FF"/>
    <w:rsid w:val="00337EE1"/>
    <w:rsid w:val="00360318"/>
    <w:rsid w:val="0036625F"/>
    <w:rsid w:val="003702F9"/>
    <w:rsid w:val="003A2BFB"/>
    <w:rsid w:val="003B3623"/>
    <w:rsid w:val="003B4319"/>
    <w:rsid w:val="003B79B5"/>
    <w:rsid w:val="003C3ECA"/>
    <w:rsid w:val="003D21F3"/>
    <w:rsid w:val="003E2EC0"/>
    <w:rsid w:val="003E4384"/>
    <w:rsid w:val="003E4834"/>
    <w:rsid w:val="003F62A9"/>
    <w:rsid w:val="003F74DA"/>
    <w:rsid w:val="00431A35"/>
    <w:rsid w:val="00436CBD"/>
    <w:rsid w:val="00441071"/>
    <w:rsid w:val="004416EE"/>
    <w:rsid w:val="00446171"/>
    <w:rsid w:val="004524D3"/>
    <w:rsid w:val="00457093"/>
    <w:rsid w:val="00460C49"/>
    <w:rsid w:val="00462348"/>
    <w:rsid w:val="00465926"/>
    <w:rsid w:val="0047037A"/>
    <w:rsid w:val="00477A53"/>
    <w:rsid w:val="00482439"/>
    <w:rsid w:val="004B38AD"/>
    <w:rsid w:val="004E6F8A"/>
    <w:rsid w:val="004F1AA1"/>
    <w:rsid w:val="004F4D02"/>
    <w:rsid w:val="005054F0"/>
    <w:rsid w:val="005419C8"/>
    <w:rsid w:val="00547A55"/>
    <w:rsid w:val="00557678"/>
    <w:rsid w:val="00570857"/>
    <w:rsid w:val="0057341F"/>
    <w:rsid w:val="00593FFA"/>
    <w:rsid w:val="005A4811"/>
    <w:rsid w:val="005B00EE"/>
    <w:rsid w:val="005C5A64"/>
    <w:rsid w:val="006008F9"/>
    <w:rsid w:val="00642359"/>
    <w:rsid w:val="006669E4"/>
    <w:rsid w:val="00685319"/>
    <w:rsid w:val="006934ED"/>
    <w:rsid w:val="006B72D9"/>
    <w:rsid w:val="006C0F1C"/>
    <w:rsid w:val="006C3137"/>
    <w:rsid w:val="006E1347"/>
    <w:rsid w:val="006E52BB"/>
    <w:rsid w:val="006E7D2E"/>
    <w:rsid w:val="0070227B"/>
    <w:rsid w:val="007041CC"/>
    <w:rsid w:val="00713621"/>
    <w:rsid w:val="007160D0"/>
    <w:rsid w:val="00736971"/>
    <w:rsid w:val="00766989"/>
    <w:rsid w:val="007A5C1A"/>
    <w:rsid w:val="007B75AF"/>
    <w:rsid w:val="007D7683"/>
    <w:rsid w:val="007E0A65"/>
    <w:rsid w:val="007E3B92"/>
    <w:rsid w:val="007F048E"/>
    <w:rsid w:val="00814142"/>
    <w:rsid w:val="00817D6F"/>
    <w:rsid w:val="008217D5"/>
    <w:rsid w:val="00831E9E"/>
    <w:rsid w:val="00836089"/>
    <w:rsid w:val="00881503"/>
    <w:rsid w:val="008A516D"/>
    <w:rsid w:val="008B5D0E"/>
    <w:rsid w:val="008B6BCE"/>
    <w:rsid w:val="008C4232"/>
    <w:rsid w:val="008F7361"/>
    <w:rsid w:val="0090160A"/>
    <w:rsid w:val="00925FAE"/>
    <w:rsid w:val="00940327"/>
    <w:rsid w:val="00943DDB"/>
    <w:rsid w:val="009509F6"/>
    <w:rsid w:val="00957E52"/>
    <w:rsid w:val="00971D49"/>
    <w:rsid w:val="009723DF"/>
    <w:rsid w:val="00973546"/>
    <w:rsid w:val="00975385"/>
    <w:rsid w:val="00982ABB"/>
    <w:rsid w:val="00982F5C"/>
    <w:rsid w:val="009906E4"/>
    <w:rsid w:val="009A4067"/>
    <w:rsid w:val="009D1A62"/>
    <w:rsid w:val="009E1C85"/>
    <w:rsid w:val="009F6435"/>
    <w:rsid w:val="00A23DC2"/>
    <w:rsid w:val="00A358F5"/>
    <w:rsid w:val="00A43680"/>
    <w:rsid w:val="00A62482"/>
    <w:rsid w:val="00A74130"/>
    <w:rsid w:val="00A92FC2"/>
    <w:rsid w:val="00AA3290"/>
    <w:rsid w:val="00AA3605"/>
    <w:rsid w:val="00AB0009"/>
    <w:rsid w:val="00AB1309"/>
    <w:rsid w:val="00AC2C85"/>
    <w:rsid w:val="00AC30C2"/>
    <w:rsid w:val="00B21FF0"/>
    <w:rsid w:val="00B31B82"/>
    <w:rsid w:val="00B33100"/>
    <w:rsid w:val="00B36118"/>
    <w:rsid w:val="00B51485"/>
    <w:rsid w:val="00B52117"/>
    <w:rsid w:val="00B54682"/>
    <w:rsid w:val="00B5633F"/>
    <w:rsid w:val="00B77BA2"/>
    <w:rsid w:val="00BC429A"/>
    <w:rsid w:val="00BF6D58"/>
    <w:rsid w:val="00C03A19"/>
    <w:rsid w:val="00C172D4"/>
    <w:rsid w:val="00C2297B"/>
    <w:rsid w:val="00C32C1D"/>
    <w:rsid w:val="00C333A4"/>
    <w:rsid w:val="00C40290"/>
    <w:rsid w:val="00C41B98"/>
    <w:rsid w:val="00C43637"/>
    <w:rsid w:val="00C531B2"/>
    <w:rsid w:val="00C74832"/>
    <w:rsid w:val="00C83F33"/>
    <w:rsid w:val="00C93F35"/>
    <w:rsid w:val="00CE4D39"/>
    <w:rsid w:val="00CF419D"/>
    <w:rsid w:val="00CF57A2"/>
    <w:rsid w:val="00D07094"/>
    <w:rsid w:val="00D106C5"/>
    <w:rsid w:val="00D138CB"/>
    <w:rsid w:val="00D54DB0"/>
    <w:rsid w:val="00DA06EE"/>
    <w:rsid w:val="00DB291C"/>
    <w:rsid w:val="00DB5644"/>
    <w:rsid w:val="00DE3115"/>
    <w:rsid w:val="00E066CE"/>
    <w:rsid w:val="00E076E3"/>
    <w:rsid w:val="00E11319"/>
    <w:rsid w:val="00E13F3C"/>
    <w:rsid w:val="00E24AF4"/>
    <w:rsid w:val="00E3371F"/>
    <w:rsid w:val="00E33BA1"/>
    <w:rsid w:val="00E47842"/>
    <w:rsid w:val="00E478A9"/>
    <w:rsid w:val="00E50768"/>
    <w:rsid w:val="00E534ED"/>
    <w:rsid w:val="00E70779"/>
    <w:rsid w:val="00E82CB9"/>
    <w:rsid w:val="00E9081A"/>
    <w:rsid w:val="00EA52A1"/>
    <w:rsid w:val="00EA591C"/>
    <w:rsid w:val="00EA6308"/>
    <w:rsid w:val="00ED192C"/>
    <w:rsid w:val="00ED3B86"/>
    <w:rsid w:val="00EF42CF"/>
    <w:rsid w:val="00F04195"/>
    <w:rsid w:val="00F14B88"/>
    <w:rsid w:val="00F21892"/>
    <w:rsid w:val="00F35635"/>
    <w:rsid w:val="00F43258"/>
    <w:rsid w:val="00F46AB7"/>
    <w:rsid w:val="00F478FA"/>
    <w:rsid w:val="00F5025F"/>
    <w:rsid w:val="00F61A18"/>
    <w:rsid w:val="00F822D3"/>
    <w:rsid w:val="00F85EAB"/>
    <w:rsid w:val="00FA178E"/>
    <w:rsid w:val="00FA7342"/>
    <w:rsid w:val="00FB4597"/>
    <w:rsid w:val="00FD046E"/>
    <w:rsid w:val="00FE6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>
      <w:pPr>
        <w:jc w:val="both"/>
      </w:pPr>
    </w:pPrDefault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4AF4"/>
    <w:rPr>
      <w:rFonts w:hAnsi="Mangal" w:ascii="Mangal"/>
      <w:sz w:val="22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F61A18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Zaglavlje" w:type="paragraph">
    <w:name w:val="header"/>
    <w:basedOn w:val="Normal"/>
    <w:rsid w:val="00E478A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478A9"/>
  </w:style>
  <w:style w:styleId="Podnoje" w:type="paragraph">
    <w:name w:val="footer"/>
    <w:basedOn w:val="Normal"/>
    <w:rsid w:val="00E478A9"/>
    <w:pPr>
      <w:tabs>
        <w:tab w:pos="4320" w:val="center"/>
        <w:tab w:pos="8640" w:val="right"/>
      </w:tabs>
    </w:pPr>
  </w:style>
  <w:style w:styleId="Hiperveza" w:type="character">
    <w:name w:val="Hyperlink"/>
    <w:rsid w:val="00310AAD"/>
    <w:rPr>
      <w:color w:val="0000FF"/>
      <w:u w:val="single"/>
    </w:rPr>
  </w:style>
  <w:style w:styleId="Tekstbalonia" w:type="paragraph">
    <w:name w:val="Balloon Text"/>
    <w:basedOn w:val="Normal"/>
    <w:link w:val="TekstbaloniaChar"/>
    <w:rsid w:val="00B77BA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77BA2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8150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8150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81503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8150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8150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>
      <w:pPr>
        <w:jc w:val="both"/>
      </w:pPr>
    </w:pPrDefault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4AF4"/>
    <w:rPr>
      <w:rFonts w:ascii="Mangal" w:hAnsi="Mangal"/>
      <w:sz w:val="22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F61A18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Zaglavlje" w:type="paragraph">
    <w:name w:val="header"/>
    <w:basedOn w:val="Normal"/>
    <w:rsid w:val="00E478A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478A9"/>
  </w:style>
  <w:style w:styleId="Podnoje" w:type="paragraph">
    <w:name w:val="footer"/>
    <w:basedOn w:val="Normal"/>
    <w:rsid w:val="00E478A9"/>
    <w:pPr>
      <w:tabs>
        <w:tab w:pos="4320" w:val="center"/>
        <w:tab w:pos="8640" w:val="right"/>
      </w:tabs>
    </w:pPr>
  </w:style>
  <w:style w:styleId="Hiperveza" w:type="character">
    <w:name w:val="Hyperlink"/>
    <w:rsid w:val="00310AAD"/>
    <w:rPr>
      <w:color w:val="0000FF"/>
      <w:u w:val="single"/>
    </w:rPr>
  </w:style>
  <w:style w:styleId="Tekstbalonia" w:type="paragraph">
    <w:name w:val="Balloon Text"/>
    <w:basedOn w:val="Normal"/>
    <w:link w:val="TekstbaloniaChar"/>
    <w:rsid w:val="00B77BA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77BA2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8150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8150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81503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8150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8150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rujna 2018.</izvorni_sadrzaj>
    <derivirana_varijabla naziv="DomainObject.DatumDonosenjaOdluke_1">18.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4128</izvorni_sadrzaj>
    <derivirana_varijabla naziv="DomainObject.Predmet.Broj_1">4128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svibnja 2016.</izvorni_sadrzaj>
    <derivirana_varijabla naziv="DomainObject.Predmet.DatumOsnivanja_1">4.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 12 Su-30/16 i 12 Su-19/16 od 01.04.2016.</izvorni_sadrzaj>
    <derivirana_varijabla naziv="DomainObject.Predmet.Opis_1">br. 12 Su-30/16 i 12 Su-19/16 od 01.04.2016.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St-4128/2016</izvorni_sadrzaj>
    <derivirana_varijabla naziv="DomainObject.Predmet.OznakaBroj_1">St-4128/2016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original spis u referadi</izvorni_sadrzaj>
    <derivirana_varijabla naziv="DomainObject.Predmet.PrimjedbaSuca_1">original spis u referadi</derivirana_varijabla>
  </DomainObject.Predmet.PrimjedbaSuca>
  <DomainObject.Predmet.ProtustrankaFormated>
    <izvorni_sadrzaj>  LOGISTIKA d.o.o.</izvorni_sadrzaj>
    <derivirana_varijabla naziv="DomainObject.Predmet.ProtustrankaFormated_1">  LOGISTIKA d.o.o.</derivirana_varijabla>
  </DomainObject.Predmet.ProtustrankaFormated>
  <DomainObject.Predmet.ProtustrankaFormatedOIB>
    <izvorni_sadrzaj>  LOGISTIKA d.o.o., OIB 74226826099</izvorni_sadrzaj>
    <derivirana_varijabla naziv="DomainObject.Predmet.ProtustrankaFormatedOIB_1">  LOGISTIKA d.o.o., OIB 74226826099</derivirana_varijabla>
  </DomainObject.Predmet.ProtustrankaFormatedOIB>
  <DomainObject.Predmet.ProtustrankaFormatedWithAdress>
    <izvorni_sadrzaj> LOGISTIKA d.o.o., Donje Svetice 40, 10000 Zagreb</izvorni_sadrzaj>
    <derivirana_varijabla naziv="DomainObject.Predmet.ProtustrankaFormatedWithAdress_1"> LOGISTIKA d.o.o., Donje Svetice 40, 10000 Zagreb</derivirana_varijabla>
  </DomainObject.Predmet.ProtustrankaFormatedWithAdress>
  <DomainObject.Predmet.ProtustrankaFormatedWithAdressOIB>
    <izvorni_sadrzaj> LOGISTIKA d.o.o., OIB 74226826099, Donje Svetice 40, 10000 Zagreb</izvorni_sadrzaj>
    <derivirana_varijabla naziv="DomainObject.Predmet.ProtustrankaFormatedWithAdressOIB_1"> LOGISTIKA d.o.o., OIB 74226826099, Donje Svetice 40, 10000 Zagreb</derivirana_varijabla>
  </DomainObject.Predmet.ProtustrankaFormatedWithAdressOIB>
  <DomainObject.Predmet.ProtustrankaWithAdress>
    <izvorni_sadrzaj>LOGISTIKA d.o.o. Donje Svetice 40, 10000 Zagreb</izvorni_sadrzaj>
    <derivirana_varijabla naziv="DomainObject.Predmet.ProtustrankaWithAdress_1">LOGISTIKA d.o.o. Donje Svetice 40, 10000 Zagreb</derivirana_varijabla>
  </DomainObject.Predmet.ProtustrankaWithAdress>
  <DomainObject.Predmet.ProtustrankaWithAdressOIB>
    <izvorni_sadrzaj>LOGISTIKA d.o.o., OIB 74226826099, Donje Svetice 40, 10000 Zagreb</izvorni_sadrzaj>
    <derivirana_varijabla naziv="DomainObject.Predmet.ProtustrankaWithAdressOIB_1">LOGISTIKA d.o.o., OIB 74226826099, Donje Svetice 40, 10000 Zagreb</derivirana_varijabla>
  </DomainObject.Predmet.ProtustrankaWithAdressOIB>
  <DomainObject.Predmet.ProtustrankaNazivFormated>
    <izvorni_sadrzaj>LOGISTIKA d.o.o.</izvorni_sadrzaj>
    <derivirana_varijabla naziv="DomainObject.Predmet.ProtustrankaNazivFormated_1">LOGISTIKA d.o.o.</derivirana_varijabla>
  </DomainObject.Predmet.ProtustrankaNazivFormated>
  <DomainObject.Predmet.ProtustrankaNazivFormatedOIB>
    <izvorni_sadrzaj>LOGISTIKA d.o.o., OIB 74226826099</izvorni_sadrzaj>
    <derivirana_varijabla naziv="DomainObject.Predmet.ProtustrankaNazivFormatedOIB_1">LOGISTIKA d.o.o., OIB 74226826099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- M. Kovačić</izvorni_sadrzaj>
    <derivirana_varijabla naziv="DomainObject.Predmet.Referada.Naziv_1">3. - M. Kovačić</derivirana_varijabla>
  </DomainObject.Predmet.Referada.Naziv>
  <DomainObject.Predmet.Referada.Oznaka>
    <izvorni_sadrzaj>3.</izvorni_sadrzaj>
    <derivirana_varijabla naziv="DomainObject.Predmet.Referada.Oznaka_1">3.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Milivoj Miljković</izvorni_sadrzaj>
    <derivirana_varijabla naziv="DomainObject.Predmet.StrankaFormated_1">  FINA Regionalni centar Zagreb; Milivoj Miljković</derivirana_varijabla>
  </DomainObject.Predmet.StrankaFormated>
  <DomainObject.Predmet.StrankaFormatedOIB>
    <izvorni_sadrzaj>  FINA Regionalni centar Zagreb, OIB 85821130368; Milivoj Miljković, OIB 24942532145</izvorni_sadrzaj>
    <derivirana_varijabla naziv="DomainObject.Predmet.StrankaFormatedOIB_1">  FINA Regionalni centar Zagreb, OIB 85821130368; Milivoj Miljković, OIB 24942532145</derivirana_varijabla>
  </DomainObject.Predmet.StrankaFormatedOIB>
  <DomainObject.Predmet.StrankaFormatedWithAdress>
    <izvorni_sadrzaj> FINA Regionalni centar Zagreb, Ulica grada Vukovara 70, 10000 Zagreb; Milivoj Miljković, Put Braće Honovića 45, 51410 Opatija</izvorni_sadrzaj>
    <derivirana_varijabla naziv="DomainObject.Predmet.StrankaFormatedWithAdress_1"> FINA Regionalni centar Zagreb, Ulica grada Vukovara 70, 10000 Zagreb; Milivoj Miljković, Put Braće Honovića 45, 51410 Opatija</derivirana_varijabla>
  </DomainObject.Predmet.StrankaFormatedWithAdress>
  <DomainObject.Predmet.StrankaFormatedWithAdressOIB>
    <izvorni_sadrzaj> FINA Regionalni centar Zagreb, OIB 85821130368, Ulica grada Vukovara 70, 10000 Zagreb; Milivoj Miljković, OIB 24942532145, Put Braće Honovića 45, 51410 Opatija</izvorni_sadrzaj>
    <derivirana_varijabla naziv="DomainObject.Predmet.StrankaFormatedWithAdressOIB_1"> FINA Regionalni centar Zagreb, OIB 85821130368, Ulica grada Vukovara 70, 10000 Zagreb; Milivoj Miljković, OIB 24942532145, Put Braće Honovića 45, 51410 Opatija</derivirana_varijabla>
  </DomainObject.Predmet.StrankaFormatedWithAdressOIB>
  <DomainObject.Predmet.StrankaWithAdress>
    <izvorni_sadrzaj>FINA Regionalni centar Zagreb Ulica grada Vukovara 70,10000 Zagreb,Milivoj Miljković Put Braće Honovića 45,51410 Opatija</izvorni_sadrzaj>
    <derivirana_varijabla naziv="DomainObject.Predmet.StrankaWithAdress_1">FINA Regionalni centar Zagreb Ulica grada Vukovara 70,10000 Zagreb,Milivoj Miljković Put Braće Honovića 45,51410 Opatija</derivirana_varijabla>
  </DomainObject.Predmet.StrankaWithAdress>
  <DomainObject.Predmet.StrankaWithAdressOIB>
    <izvorni_sadrzaj>FINA Regionalni centar Zagreb, OIB 85821130368, Ulica grada Vukovara 70,10000 Zagreb,Milivoj Miljković, OIB 24942532145, Put Braće Honovića 45,51410 Opatija</izvorni_sadrzaj>
    <derivirana_varijabla naziv="DomainObject.Predmet.StrankaWithAdressOIB_1">FINA Regionalni centar Zagreb, OIB 85821130368, Ulica grada Vukovara 70,10000 Zagreb,Milivoj Miljković, OIB 24942532145, Put Braće Honovića 45,51410 Opatija</derivirana_varijabla>
  </DomainObject.Predmet.StrankaWithAdressOIB>
  <DomainObject.Predmet.StrankaNazivFormated>
    <izvorni_sadrzaj>FINA Regionalni centar Zagreb,Milivoj Miljković</izvorni_sadrzaj>
    <derivirana_varijabla naziv="DomainObject.Predmet.StrankaNazivFormated_1">FINA Regionalni centar Zagreb,Milivoj Miljković</derivirana_varijabla>
  </DomainObject.Predmet.StrankaNazivFormated>
  <DomainObject.Predmet.StrankaNazivFormatedOIB>
    <izvorni_sadrzaj>FINA Regionalni centar Zagreb, OIB 85821130368,Milivoj Miljković, OIB 24942532145</izvorni_sadrzaj>
    <derivirana_varijabla naziv="DomainObject.Predmet.StrankaNazivFormatedOIB_1">FINA Regionalni centar Zagreb, OIB 85821130368,Milivoj Miljković, OIB 24942532145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- M. Kovačić</izvorni_sadrzaj>
    <derivirana_varijabla naziv="DomainObject.Predmet.TrenutnaLokacijaSpisa.Naziv_1">3.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FINA Regionalni centar Zagreb</item>
      <item>Milivoj Miljković</item>
    </izvorni_sadrzaj>
    <derivirana_varijabla naziv="DomainObject.Predmet.StrankaListFormated_1">
      <item>FINA Regionalni centar Zagreb</item>
      <item>Milivoj Miljković</item>
    </derivirana_varijabla>
  </DomainObject.Predmet.StrankaListFormated>
  <DomainObject.Predmet.StrankaListFormatedOIB>
    <izvorni_sadrzaj>
      <item>FINA Regionalni centar Zagreb, OIB 85821130368</item>
      <item>Milivoj Miljković, OIB 24942532145</item>
    </izvorni_sadrzaj>
    <derivirana_varijabla naziv="DomainObject.Predmet.StrankaListFormatedOIB_1">
      <item>FINA Regionalni centar Zagreb, OIB 85821130368</item>
      <item>Milivoj Miljković, OIB 24942532145</item>
    </derivirana_varijabla>
  </DomainObject.Predmet.StrankaListFormatedOIB>
  <DomainObject.Predmet.StrankaListFormatedWithAdress>
    <izvorni_sadrzaj>
      <item>FINA Regionalni centar Zagreb, Ulica grada Vukovara 70, 10000 Zagreb</item>
      <item>Milivoj Miljković, Put Braće Honovića 45, 51410 Opatija</item>
    </izvorni_sadrzaj>
    <derivirana_varijabla naziv="DomainObject.Predmet.StrankaListFormatedWithAdress_1">
      <item>FINA Regionalni centar Zagreb, Ulica grada Vukovara 70, 10000 Zagreb</item>
      <item>Milivoj Miljković, Put Braće Honovića 45, 51410 Opatija</item>
    </derivirana_varijabla>
  </DomainObject.Predmet.StrankaListFormatedWithAdress>
  <DomainObject.Predmet.StrankaListFormatedWithAdressOIB>
    <izvorni_sadrzaj>
      <item>FINA Regionalni centar Zagreb, OIB 85821130368, Ulica grada Vukovara 70, 10000 Zagreb</item>
      <item>Milivoj Miljković, OIB 24942532145, Put Braće Honovića 45, 51410 Opatija</item>
    </izvorni_sadrzaj>
    <derivirana_varijabla naziv="DomainObject.Predmet.StrankaListFormatedWithAdressOIB_1">
      <item>FINA Regionalni centar Zagreb, OIB 85821130368, Ulica grada Vukovara 70, 10000 Zagreb</item>
      <item>Milivoj Miljković, OIB 24942532145, Put Braće Honovića 45, 51410 Opatija</item>
    </derivirana_varijabla>
  </DomainObject.Predmet.StrankaListFormatedWithAdressOIB>
  <DomainObject.Predmet.StrankaListNazivFormated>
    <izvorni_sadrzaj>
      <item>FINA Regionalni centar Zagreb</item>
      <item>Milivoj Miljković</item>
    </izvorni_sadrzaj>
    <derivirana_varijabla naziv="DomainObject.Predmet.StrankaListNazivFormated_1">
      <item>FINA Regionalni centar Zagreb</item>
      <item>Milivoj Miljković</item>
    </derivirana_varijabla>
  </DomainObject.Predmet.StrankaListNazivFormated>
  <DomainObject.Predmet.StrankaListNazivFormatedOIB>
    <izvorni_sadrzaj>
      <item>FINA Regionalni centar Zagreb, OIB 85821130368</item>
      <item>Milivoj Miljković, OIB 24942532145</item>
    </izvorni_sadrzaj>
    <derivirana_varijabla naziv="DomainObject.Predmet.StrankaListNazivFormatedOIB_1">
      <item>FINA Regionalni centar Zagreb, OIB 85821130368</item>
      <item>Milivoj Miljković, OIB 24942532145</item>
    </derivirana_varijabla>
  </DomainObject.Predmet.StrankaListNazivFormatedOIB>
  <DomainObject.Predmet.ProtuStrankaListFormated>
    <izvorni_sadrzaj>
      <item>LOGISTIKA d.o.o.</item>
    </izvorni_sadrzaj>
    <derivirana_varijabla naziv="DomainObject.Predmet.ProtuStrankaListFormated_1">
      <item>LOGISTIKA d.o.o.</item>
    </derivirana_varijabla>
  </DomainObject.Predmet.ProtuStrankaListFormated>
  <DomainObject.Predmet.ProtuStrankaListFormatedOIB>
    <izvorni_sadrzaj>
      <item>LOGISTIKA d.o.o., OIB 74226826099</item>
    </izvorni_sadrzaj>
    <derivirana_varijabla naziv="DomainObject.Predmet.ProtuStrankaListFormatedOIB_1">
      <item>LOGISTIKA d.o.o., OIB 74226826099</item>
    </derivirana_varijabla>
  </DomainObject.Predmet.ProtuStrankaListFormatedOIB>
  <DomainObject.Predmet.ProtuStrankaListFormatedWithAdress>
    <izvorni_sadrzaj>
      <item>LOGISTIKA d.o.o., Donje Svetice 40, 10000 Zagreb</item>
    </izvorni_sadrzaj>
    <derivirana_varijabla naziv="DomainObject.Predmet.ProtuStrankaListFormatedWithAdress_1">
      <item>LOGISTIKA d.o.o., Donje Svetice 40, 10000 Zagreb</item>
    </derivirana_varijabla>
  </DomainObject.Predmet.ProtuStrankaListFormatedWithAdress>
  <DomainObject.Predmet.ProtuStrankaListFormatedWithAdressOIB>
    <izvorni_sadrzaj>
      <item>LOGISTIKA d.o.o., OIB 74226826099, Donje Svetice 40, 10000 Zagreb</item>
    </izvorni_sadrzaj>
    <derivirana_varijabla naziv="DomainObject.Predmet.ProtuStrankaListFormatedWithAdressOIB_1">
      <item>LOGISTIKA d.o.o., OIB 74226826099, Donje Svetice 40, 10000 Zagreb</item>
    </derivirana_varijabla>
  </DomainObject.Predmet.ProtuStrankaListFormatedWithAdressOIB>
  <DomainObject.Predmet.ProtuStrankaListNazivFormated>
    <izvorni_sadrzaj>
      <item>LOGISTIKA d.o.o.</item>
    </izvorni_sadrzaj>
    <derivirana_varijabla naziv="DomainObject.Predmet.ProtuStrankaListNazivFormated_1">
      <item>LOGISTIKA d.o.o.</item>
    </derivirana_varijabla>
  </DomainObject.Predmet.ProtuStrankaListNazivFormated>
  <DomainObject.Predmet.ProtuStrankaListNazivFormatedOIB>
    <izvorni_sadrzaj>
      <item>LOGISTIKA d.o.o., OIB 74226826099</item>
    </izvorni_sadrzaj>
    <derivirana_varijabla naziv="DomainObject.Predmet.ProtuStrankaListNazivFormatedOIB_1">
      <item>LOGISTIKA d.o.o., OIB 74226826099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rujna 2018.</izvorni_sadrzaj>
    <derivirana_varijabla naziv="DomainObject.Datum_1">18.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LOGISTIKA d.o.o.</izvorni_sadrzaj>
    <derivirana_varijabla naziv="DomainObject.Predmet.ProtustrankaIDrugi_1">LOGISTIKA d.o.o.</derivirana_varijabla>
  </DomainObject.Predmet.ProtustrankaIDrugi>
  <DomainObject.Predmet.StrankaIDrugiAdressOIB>
    <izvorni_sadrzaj>FINA Regionalni centar Zagreb, OIB 85821130368, Ulica grada Vukovara 70, 10000 Zagreb i dr.</izvorni_sadrzaj>
    <derivirana_varijabla naziv="DomainObject.Predmet.StrankaIDrugiAdressOIB_1">FINA Regionalni centar Zagreb, OIB 85821130368, Ulica grada Vukovara 70, 10000 Zagreb i dr.</derivirana_varijabla>
  </DomainObject.Predmet.StrankaIDrugiAdressOIB>
  <DomainObject.Predmet.ProtustrankaIDrugiAdressOIB>
    <izvorni_sadrzaj>LOGISTIKA d.o.o., OIB 74226826099, Donje Svetice 40, 10000 Zagreb</izvorni_sadrzaj>
    <derivirana_varijabla naziv="DomainObject.Predmet.ProtustrankaIDrugiAdressOIB_1">LOGISTIKA d.o.o., OIB 74226826099, Donje Svetice 40,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LOGISTIKA d.o.o.</item>
      <item>Milivoj Miljković</item>
    </izvorni_sadrzaj>
    <derivirana_varijabla naziv="DomainObject.Predmet.SudioniciListNaziv_1">
      <item>FINA Regionalni centar Zagreb</item>
      <item>LOGISTIKA d.o.o.</item>
      <item>Milivoj Miljković</item>
    </derivirana_varijabla>
  </DomainObject.Predmet.SudioniciListNaziv>
  <DomainObject.Predmet.SudioniciListAdressOIB>
    <izvorni_sadrzaj>
      <item>FINA Regionalni centar Zagreb, OIB 85821130368, Ulica grada Vukovara 70,10000 Zagreb</item>
      <item>LOGISTIKA d.o.o., OIB 74226826099, Donje Svetice 40,10000 Zagreb</item>
      <item>Milivoj Miljković, OIB 24942532145, Put Braće Honovića 45,51410 Opatija</item>
    </izvorni_sadrzaj>
    <derivirana_varijabla naziv="DomainObject.Predmet.SudioniciListAdressOIB_1">
      <item>FINA Regionalni centar Zagreb, OIB 85821130368, Ulica grada Vukovara 70,10000 Zagreb</item>
      <item>LOGISTIKA d.o.o., OIB 74226826099, Donje Svetice 40,10000 Zagreb</item>
      <item>Milivoj Miljković, OIB 24942532145, Put Braće Honovića 45,51410 Opatija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74226826099</item>
      <item>, OIB 24942532145</item>
    </izvorni_sadrzaj>
    <derivirana_varijabla naziv="DomainObject.Predmet.SudioniciListNazivOIB_1">
      <item>, OIB 85821130368</item>
      <item>, OIB 74226826099</item>
      <item>, OIB 24942532145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Mladen Selec, OIB 67769428342, Savska 6 Ivanić-Grad</item>
    </izvorni_sadrzaj>
    <derivirana_varijabla naziv="DomainObject.Predmet.StecajniUpraviteljiListAddressOIB_1">
      <item>Mladen Selec, OIB 67769428342, Savska 6 Ivanić-Grad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510</properties:Words>
  <properties:Characters>2569</properties:Characters>
  <properties:Lines>72</properties:Lines>
  <properties:Paragraphs>36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3223</properties:CharactersWithSpaces>
  <properties:SharedDoc>false</properties:SharedDoc>
  <properties:HLinks>
    <vt:vector size="6" baseType="variant">
      <vt:variant>
        <vt:i4>7077955</vt:i4>
      </vt:variant>
      <vt:variant>
        <vt:i4>0</vt:i4>
      </vt:variant>
      <vt:variant>
        <vt:i4>0</vt:i4>
      </vt:variant>
      <vt:variant>
        <vt:i4>5</vt:i4>
      </vt:variant>
      <vt:variant>
        <vt:lpwstr>mailto:stecaj.oglasi@vts.pravosudje.hr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2018-09-18T09:30:00Z</dcterms:created>
  <dc:creator>MK</dc:creator>
  <cp:lastModifiedBy>Sonja Pilić</cp:lastModifiedBy>
  <cp:lastPrinted>2018-09-18T09:33:00Z</cp:lastPrinted>
  <dcterms:modified xmlns:xsi="http://www.w3.org/2001/XMLSchema-instance" xsi:type="dcterms:W3CDTF">2018-09-18T09:35:00Z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dosuda (Rj. o dosudi - Široka Kula.docx)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