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4bca" w14:paraId="b544bca" w:rsidRDefault="005137E0" w:rsidR="005137E0">
      <w:pPr>
        <w15:collapsed w:val="false"/>
      </w:pPr>
      <w:bookmarkStart w:name="_GoBack" w:id="0"/>
      <w:bookmarkEnd w:id="0"/>
    </w:p>
    <w:p w:rsidRDefault="005137E0" w:rsidR="005137E0"/>
    <w:p w:rsidRDefault="005137E0" w:rsidR="005137E0"/>
    <w:p w:rsidRDefault="005137E0" w:rsidR="005137E0"/>
    <w:p w:rsidRDefault="009F2D49" w:rsidR="00E3664F" w:rsidRPr="00BD2C9C"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Pr="00BD2C9C">
        <w:tab/>
      </w:r>
      <w:r w:rsidR="00BF3686" w:rsidRPr="00BD2C9C">
        <w:t xml:space="preserve">              </w:t>
      </w:r>
      <w:r w:rsidR="005B5442" w:rsidRPr="00BD2C9C">
        <w:t xml:space="preserve">1 </w:t>
      </w:r>
      <w:r w:rsidR="00A672B7" w:rsidRPr="00BD2C9C">
        <w:t>St-</w:t>
      </w:r>
      <w:r w:rsidR="00EB6214">
        <w:t>245</w:t>
      </w:r>
      <w:r w:rsidR="00BF3686" w:rsidRPr="00BD2C9C">
        <w:t>/15</w:t>
      </w:r>
    </w:p>
    <w:p w:rsidRDefault="005137E0" w:rsidP="005137E0" w:rsidR="005137E0" w:rsidRPr="005137E0">
      <w:pPr>
        <w:rPr>
          <w:noProof/>
        </w:rPr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137E0">
        <w:rPr>
          <w:b/>
          <w:noProof/>
        </w:rPr>
        <w:t xml:space="preserve">       </w:t>
      </w:r>
      <w:r w:rsidRPr="005137E0">
        <w:rPr>
          <w:noProof/>
        </w:rPr>
        <w:t>REPUBLIKA HRVATSKA</w:t>
      </w:r>
    </w:p>
    <w:p w:rsidRDefault="005137E0" w:rsidP="005137E0" w:rsidR="005137E0" w:rsidRPr="005137E0">
      <w:r w:rsidRPr="005137E0">
        <w:t xml:space="preserve"> TRGOVAČKI SUD U ZAGREBU</w:t>
      </w:r>
    </w:p>
    <w:p w:rsidRDefault="005137E0" w:rsidP="005137E0" w:rsidR="005137E0" w:rsidRPr="005137E0">
      <w:r w:rsidRPr="005137E0">
        <w:t xml:space="preserve">             STALNA SLUŽBA </w:t>
      </w:r>
    </w:p>
    <w:p w:rsidRDefault="005137E0" w:rsidP="005137E0" w:rsidR="005137E0" w:rsidRPr="005137E0">
      <w:r w:rsidRPr="005137E0">
        <w:t xml:space="preserve">     Karlovac, Ljudevita Šestića 4</w:t>
      </w:r>
    </w:p>
    <w:p w:rsidRDefault="005137E0" w:rsidP="005137E0" w:rsidR="005137E0" w:rsidRPr="005137E0"/>
    <w:p w:rsidRDefault="005137E0" w:rsidP="005137E0" w:rsidR="005137E0"/>
    <w:p w:rsidRDefault="008F7637" w:rsidP="005137E0" w:rsidR="008F7637" w:rsidRPr="005137E0"/>
    <w:p w:rsidRDefault="005137E0" w:rsidP="005137E0" w:rsidR="005137E0" w:rsidRPr="005137E0">
      <w:pPr>
        <w:jc w:val="both"/>
      </w:pPr>
      <w:r w:rsidRPr="005137E0">
        <w:tab/>
        <w:t>TRGOVAČKI SUD U ZAGREBU, Stalna služba</w:t>
      </w:r>
      <w:r w:rsidRPr="005137E0">
        <w:rPr>
          <w:b/>
        </w:rPr>
        <w:t>,</w:t>
      </w:r>
      <w:r w:rsidRPr="005137E0">
        <w:t xml:space="preserve"> po sucu Jadranki Mađeruh, u stečajnom postupku nad stečajnim dužnikom GOLF &amp; COUNTRY CLUB d.o.o. u stečaju, Zagreb, Jadranska avenija 6, OIB: 54566277575,  </w:t>
      </w:r>
      <w:r w:rsidR="0082012C">
        <w:t>7. travnja</w:t>
      </w:r>
      <w:r w:rsidRPr="005137E0">
        <w:t xml:space="preserve"> 2017. donosi slijedeći</w:t>
      </w:r>
    </w:p>
    <w:p w:rsidRDefault="005137E0" w:rsidP="005137E0" w:rsidR="005137E0" w:rsidRPr="005137E0"/>
    <w:p w:rsidRDefault="005137E0" w:rsidP="005137E0" w:rsidR="005137E0" w:rsidRPr="005137E0"/>
    <w:p w:rsidRDefault="005137E0" w:rsidP="005137E0" w:rsidR="005137E0" w:rsidRPr="005137E0">
      <w:pPr>
        <w:jc w:val="center"/>
      </w:pPr>
      <w:r w:rsidRPr="005137E0">
        <w:t>Z A K L J U Č A K</w:t>
      </w:r>
    </w:p>
    <w:p w:rsidRDefault="005137E0" w:rsidP="005137E0" w:rsidR="005137E0" w:rsidRPr="005137E0">
      <w:pPr>
        <w:jc w:val="center"/>
      </w:pPr>
    </w:p>
    <w:p w:rsidRDefault="005137E0" w:rsidP="005137E0" w:rsidR="005137E0" w:rsidRPr="005137E0">
      <w:pPr>
        <w:jc w:val="center"/>
        <w:rPr>
          <w:b/>
        </w:rPr>
      </w:pPr>
    </w:p>
    <w:p w:rsidRDefault="005137E0" w:rsidP="005137E0" w:rsidR="005137E0">
      <w:pPr>
        <w:numPr>
          <w:ilvl w:val="0"/>
          <w:numId w:val="25"/>
        </w:numPr>
        <w:spacing w:after="240"/>
        <w:jc w:val="both"/>
      </w:pPr>
      <w:r w:rsidRPr="005137E0">
        <w:t>Utvrđuje se da je vrijednost nekretnina stečajnog dužnika GOLF &amp; COUNTRY CLUB d.o.o. u stečaju, Zagreb, Jadranska avenija 6, OIB: 54566277575, i to: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</w:t>
      </w:r>
      <w:r w:rsidR="0082012C">
        <w:t>15.069.540,49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</w:t>
      </w:r>
      <w:r w:rsidR="0082012C">
        <w:t>22.525.599,94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NAPONSKA TRAFOSTANICA, upisana u z.k.ul. 3100 k.o. Blato Novo, k.č.br. 6, suvlasnički dio redni broj 19: 3/10000 etažno vlasništvo (E-19), s prostorijama za trafo, ukupne neto korisne površine posebnog dijela 6,34 čm, u nacrtima označena žutom bojom,  u iznosu od </w:t>
      </w:r>
      <w:r w:rsidR="0082012C">
        <w:t>17.157,91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A2-2, upisan u z.k.ul. 3100 k.o. Blato Novo, k.č.br. 6, suvlasnički dio redni broj 9: 58/10000 etažno vlasništvo (E-9) s tri sobe i nusprostorijama u prizemlju i katu NKP 106,82 čm, s trijemom i stubištem u prizemlju NKP 2,64 čm, terasom u prizemlju NKP 3,51 čm, loggiom na katu NKP 6,29 čm, i </w:t>
      </w:r>
      <w:r w:rsidRPr="005137E0">
        <w:lastRenderedPageBreak/>
        <w:t xml:space="preserve">kućnim vrtom NKP 6,50 čm (ukupne površine kućnog vrta 65 čm), ukupne neto korisne površine posebnog dijela 125,76 čm, u </w:t>
      </w:r>
      <w:r w:rsidR="0082012C">
        <w:t>934.869,64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A2-3, upisan u z.k.ul. 3100 k.o. Blato Novo, k.č.br. 6, suvlasnički dio redni broj 10: 58/10000 etažno vlasništvo (E-10) s tri sobe i nusprostorijama u prizemlju i na katu NKP 106,82 čm, s trijemom i stubištem u prizemlju NKP 2,64 čm, terasom u prizemlju NKP 3,51 čm, loggiom na katu NKP 6,29 čm i kućnim vrtom NKP 6,80 čm (ukupne površine kućnog vrta 68 čm), ukupne neto korisne površine 126,06 čm, u nacrtima označen crvenom bojom, Jadranska avenija 6/11, u iznosu od </w:t>
      </w:r>
      <w:r w:rsidR="0082012C">
        <w:t>981.738,35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A2-4, upisan u z.k.ul. 3100 k.o. Blato Novo, k.č.br. 6,  suvlasnički dio redni broj 11: 59/10000 etažno vlasništvo (E-11) s tri sobe i nusprostorijama u prizemlju i na katu NKP 108,28 čm, s trijemom i stubištem u prizemlju NKP 2,64 čm, terasom u prizemlju NKP 3,51 čm, loggiom na katu NKP 6,83 čm i kućnim vrtom NKP 7,00 čm (ukupne površine kućnog vrta 70 čm), ukupno neto korisne površine posebnog dijela 128,26 čm, u nacrtima označen svijetlo plavom bojom, Jadranska avenija 6/10, u iznosu od </w:t>
      </w:r>
      <w:r w:rsidR="0082012C">
        <w:t>953.116,24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B2-1, upisan u z.k.ul. 3100 k.o. Blato Novo, k.č.br. 6, suvlasnički dio redni broj 1: 107/10000 etažno vlasništvo (E-1) s tri sobe i nusprostorijama u prizemlju i na katu NKP 157,27 čm, s trijemom i stubištem u prizemlju NKP 4,47 čm, natkrivenom terasom u prizemlju NKP 6,85 čm, balkonom na katu NKP 0,58 čm, terasom na katu NKP 5,61 čm, garažom u podrumu NKP 13,65 čm i kućnim vrtom NKP 44,50 čm (ukupne površine kućnog vrta 445 čm), ukupne neto korisne površine 232,93 čm, u nacrtima označen tamnozelenom bojom,, Jadranska avenija 6/20, u iznosu od </w:t>
      </w:r>
      <w:r w:rsidR="0082012C">
        <w:t>2.095.853,95</w:t>
      </w:r>
      <w:r w:rsidRPr="005137E0">
        <w:t xml:space="preserve"> kn,</w:t>
      </w:r>
    </w:p>
    <w:p w:rsidRDefault="005137E0" w:rsidP="005137E0" w:rsid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B1-12, upisan u z.k.ul. 5093 k.o. Blato Novo, k.č.br. 7, suvlasnički dio redni broj 12: 51/10000 etažno vlasništvo (E-12), s tri sobe i nusprostorijama u prizemlju i na katu NKP 157,27 čm, s trijemom i stubištem u prizemlju NKP 4,47 čm, natkrivenom terasom u prizemlju NKP 6,85 čm, balkonom na katu NKP 0,58 čm, terasom na katu NKP 5,61 čm, garažom u podrumu NKP 6,85 čm, balkonom na katu NKP 0,58 čm, terasom na katu NKP 5,61 čm, garažom u podrumu NKP 13,65 čm i kućnim vrtom NKP 29,40 čm (ukupne površine kućnog vrta 294 čm), ukupne neto korisne površine posebnog dijela 217,83 čm, u nacrtima označen ljubičastom bojom, Jadranska avenija br. 6/93, u iznosu od </w:t>
      </w:r>
      <w:r w:rsidR="0082012C">
        <w:t>1.728.775,39</w:t>
      </w:r>
      <w:r w:rsidRPr="005137E0">
        <w:t xml:space="preserve"> kn,</w:t>
      </w:r>
    </w:p>
    <w:p w:rsidRDefault="007F1EC0" w:rsidP="007F1EC0" w:rsidR="007F1EC0" w:rsidRPr="005137E0">
      <w:pPr>
        <w:numPr>
          <w:ilvl w:val="0"/>
          <w:numId w:val="26"/>
        </w:numPr>
        <w:spacing w:after="240"/>
        <w:jc w:val="both"/>
      </w:pPr>
      <w:r w:rsidRPr="007F1EC0">
        <w:t xml:space="preserve">OBJEKT ZA SMJEŠTAJ B1-17, upisan u z.k.ul. 3100 k.o. Blato Novo, k.č.br. 6, suvlasnički dio redni broj 4: 102/10000, etažno vlasništvo (E-4), s tri sobe i nusprostorija ma u prizemlju i katu NKP 157,27 čm, s trijemom i stubištem u prizemlju NKP 4,47 čm, natkrivenom terasom u prizemlju NKOP 6,85 čm, balkonom na katu NKP 0,85 čm, terasom na katu NKP 5,61 čm, garažom u podrumu NKP 13,65 čm i kućnim vrtom NKP 35,20 čm (ukupne površine kužnog vrta 352 čm), ukupne neto korisne površine 223,63 čm, u nacrtima označen tamno plavom bojom, Jadranska aenija 6/17, u iznosu od </w:t>
      </w:r>
      <w:r>
        <w:t>1.641.120,18</w:t>
      </w:r>
      <w:r w:rsidRPr="007F1EC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B1-18, upisan u z.k.ul. 3100 k.o. Blato Novo, k.č.br. 6, suvlasnički dio redni broj 5: 101/10000, etažno vlasništvo (E-5) s tri sobe i nusprostorijama u prizemlju i na katu NKP 157,27 čm, s trijemom i stubištem u prizemlju NKP 4,47 čm, natkrivenom terasom u prizemlju NKP 6,85 čm, balkonom na </w:t>
      </w:r>
      <w:r w:rsidRPr="005137E0">
        <w:lastRenderedPageBreak/>
        <w:t xml:space="preserve">katu NKP 0,58 čm, terasom na katu NKP 5,61 čm, garažom u podrumu NKP 13,65 čm i kućnim vrtom NKP 32,40 čm (ukupne površine kućnog vrta 324 čm), ukupne neto korisne površine posebnog dijela 220,83 čm, u nacrtima označen ljubičastom bojom, Jadranska avenija 6/16, u iznosu od </w:t>
      </w:r>
      <w:r w:rsidR="0082012C">
        <w:t>1.894.783,63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 ZA SMJEŠTAJ B1-19, upisan u z.k.ul. 3100 k.o. Blato Novo, k.č.br. 6, suvlasnički dio redni broj 6: 103/10000 etažno vlasništvo (E-6)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37,70 čm (ukupne površine kućnog vrta 377 čm), ukupne neto korisne površine posebnog dijela 226,13 čm, u nacrtima označen narandžastom bojom, Jadranska avenija 6/15, u iznosu od </w:t>
      </w:r>
      <w:r w:rsidR="0082012C">
        <w:t>1.939.863,45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B1-6, upisan u z.k.ul. 5093 k.o. Blato Novo, k.č.br. 7, suvlasnički dio redni broj 6: 51/10000 etažno vlasništvo (E-6),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28,70 čm, (ukupne površine kućnog vrta 287 čm), ukupne neto korisne površine posebnog dijela 217,13 čm, u nacrtima označen ljubičastom bojom, Jadranska avenija 6745, u iznosu od </w:t>
      </w:r>
      <w:r w:rsidR="0082012C">
        <w:t>1.549.887,21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 xml:space="preserve">OBJEKT ZA SMJEŠTAJ B1-7, upisan u z.k.ul. 5093 k.o. Blato Novo, k.č.br. 7, suvlasnički dio redni broj 7: 51/10000 etažno vlasništvo (E-7),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29,70 čm (ukupne površine kućnog vrta 297 čm), ukupne neto korisne površine posebnog dijela 218,13 čm, u nacrtima označen svijetlo zelenom bojom, Jadranska avenija br. 6/44, u iznosu od </w:t>
      </w:r>
      <w:r w:rsidR="0082012C">
        <w:t>1.645.771,28</w:t>
      </w:r>
      <w:r w:rsidRPr="005137E0">
        <w:t xml:space="preserve"> kn,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B1-8, upisan u z.k.ul. 5093 k.o. Blato Novo, k.č.br. 7, suvlasnički dio redni broj 8: 51/10000 etažno vlasništvo (E-8),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29,10  čm (ukupne površine kućnog vrta 291 čm), ukupne neto korisne površine posebnog dijela 217,53 čm, u nacrtima označen narandžastom bojom, Jadranska avenija br. 6/43, u iznosu od 1</w:t>
      </w:r>
      <w:r w:rsidR="0082012C">
        <w:t>.728.775,39</w:t>
      </w:r>
      <w:r w:rsidRPr="005137E0">
        <w:t xml:space="preserve">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</w:pPr>
      <w:r w:rsidRPr="005137E0">
        <w:t>OBJEKT ZA SMJEŠTAJ B1-9, upisan u z.k.ul. 5093 k.o. Blato Novo, k.č.br. 7, suvlasnički dio redni broj 9: 51/10000 etažno vlasništvo (E-9),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27,10 čm (ukupne površine kućnog vrta 271 čm), ukupne neto korisne površine posebnog dijela 215,53 čm, u nacrtima označen žutom bojom, Jadranska avenija br. 6/42, u iznosu od 1.</w:t>
      </w:r>
      <w:r w:rsidR="0082012C">
        <w:t>670.815,63</w:t>
      </w:r>
      <w:r w:rsidRPr="005137E0">
        <w:t xml:space="preserve"> kn, </w:t>
      </w:r>
    </w:p>
    <w:p w:rsidRDefault="005137E0" w:rsidP="005137E0" w:rsidR="005137E0" w:rsidRPr="005137E0">
      <w:pPr>
        <w:numPr>
          <w:ilvl w:val="0"/>
          <w:numId w:val="26"/>
        </w:numPr>
        <w:spacing w:after="240"/>
        <w:jc w:val="both"/>
        <w:rPr>
          <w:color w:val="000000"/>
          <w:lang w:eastAsia="en-US"/>
        </w:rPr>
      </w:pPr>
      <w:r w:rsidRPr="005137E0">
        <w:lastRenderedPageBreak/>
        <w:t xml:space="preserve">ZEMLJIŠTE-ŠUMA, upisan u z.k.ul. 50152 k.o. Blato Novo, k.č.br. 1/2, ukupne neto korisne površine 21.302 m2, u iznosu od </w:t>
      </w:r>
      <w:r w:rsidR="0082012C">
        <w:t>741.755,03</w:t>
      </w:r>
      <w:r w:rsidRPr="005137E0">
        <w:t xml:space="preserve"> kn.</w:t>
      </w: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 xml:space="preserve">II. </w:t>
      </w:r>
      <w:r w:rsidRPr="005137E0">
        <w:t xml:space="preserve">Nekretnine iz točke I. ovog zaključka bit će prodavane na </w:t>
      </w:r>
      <w:r w:rsidR="005E1856">
        <w:t>trećoj</w:t>
      </w:r>
      <w:r w:rsidRPr="005137E0">
        <w:t xml:space="preserve"> usmenoj javnoj dražbi (čl. 97. Ovršnog zakona – NN br. </w:t>
      </w:r>
      <w:r w:rsidR="005E1856">
        <w:t>112/12, 25/13, 93/14, dalje:OZ).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  <w:rPr>
          <w:b/>
        </w:rPr>
      </w:pPr>
      <w:r w:rsidRPr="005137E0">
        <w:t xml:space="preserve">Ročište za prodaju održat će se u zgradi suda u Karlovcu, Ljudevita Šestića 4, soba broj 5, </w:t>
      </w:r>
      <w:r w:rsidR="005E1856">
        <w:rPr>
          <w:b/>
        </w:rPr>
        <w:t>5. svibnja</w:t>
      </w:r>
      <w:r w:rsidRPr="005137E0">
        <w:rPr>
          <w:b/>
        </w:rPr>
        <w:t xml:space="preserve"> 2017. godine u </w:t>
      </w:r>
      <w:r w:rsidR="005E1856">
        <w:rPr>
          <w:b/>
        </w:rPr>
        <w:t>9</w:t>
      </w:r>
      <w:r w:rsidRPr="005137E0">
        <w:rPr>
          <w:b/>
        </w:rPr>
        <w:t xml:space="preserve">,00 sati. 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III.</w:t>
      </w:r>
      <w:r w:rsidRPr="005137E0">
        <w:t xml:space="preserve"> Ovaj zaključak bit će objavljen na e-oglasnoj ploči ovog suda, na web stranici Hrvatske gospodarske komore i Visokog trgovačkog suda Republike Hrvatske.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IV.</w:t>
      </w:r>
      <w:r w:rsidRPr="005137E0"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ind w:firstLine="708"/>
        <w:jc w:val="both"/>
      </w:pPr>
      <w:r w:rsidRPr="005137E0">
        <w:rPr>
          <w:b/>
        </w:rPr>
        <w:t>V</w:t>
      </w:r>
      <w:r w:rsidRPr="005137E0">
        <w:t>. Uvjeti prodaje (čl. 98. OZ-a):</w:t>
      </w:r>
    </w:p>
    <w:p w:rsidRDefault="005137E0" w:rsidP="005137E0" w:rsidR="005137E0" w:rsidRPr="005137E0">
      <w:pPr>
        <w:ind w:firstLine="708"/>
        <w:jc w:val="both"/>
      </w:pPr>
    </w:p>
    <w:p w:rsidRDefault="005137E0" w:rsidP="005E1856" w:rsidR="005E1856">
      <w:pPr>
        <w:numPr>
          <w:ilvl w:val="0"/>
          <w:numId w:val="27"/>
        </w:numPr>
        <w:spacing w:after="240"/>
        <w:ind w:left="1065"/>
        <w:contextualSpacing/>
        <w:jc w:val="both"/>
      </w:pPr>
      <w:r w:rsidRPr="005137E0">
        <w:t>Prodaju se nekretnine stečajnog dužnika po cijeni kako slijedi: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15.069.540,49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22.525.599,94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NAPONSKA TRAFOSTANICA, upisana u z.k.ul. 3100 k.o. Blato Novo, k.č.br. 6, suvlasnički dio redni broj 19: 3/10000 etažno vlasništvo (E-19), s prostorijama za trafo, ukupne neto korisne površine posebnog dijela 6,34 čm, u nacrtima označena žutom bojom,  u iznosu od 17.157,91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OBJEKT ZA SMJEŠTAJ A2-2, upisan u z.k.ul. 3100 k.o. Blato Novo, k.č.br. 6, suvlasnički dio redni broj 9: 58/10000 etažno vlasništvo (E-9) s tri sobe i nusprostorijama u prizemlju i katu NKP 106,82 čm, s trijemom i stubištem u prizemlju NKP 2,64 čm, terasom u prizemlju NKP 3,51 čm, loggiom na katu NKP 6,29 čm, i kućnim vrtom NKP 6,50 čm (ukupne površine kućnog vrta 65 čm), ukupne neto korisne površine posebnog dijela 125,76 čm, u 934.869,64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 xml:space="preserve">OBJEKT ZA SMJEŠTAJ A2-3, upisan u z.k.ul. 3100 k.o. Blato Novo, k.č.br. 6, suvlasnički dio redni broj 10: 58/10000 etažno vlasništvo (E-10) s tri sobe i nusprostorijama u prizemlju i na katu NKP 106,82 čm, s trijemom i stubištem u prizemlju NKP 2,64 čm, terasom u prizemlju NKP 3,51 čm, loggiom na katu NKP 6,29 čm i kućnim vrtom NKP 6,80 čm (ukupne površine kućnog vrta 68 čm), </w:t>
      </w:r>
      <w:r>
        <w:lastRenderedPageBreak/>
        <w:t>ukupne neto korisne površine 126,06 čm, u nacrtima označen crvenom bojom, Jadranska avenija 6/11, u iznosu od 981.738,35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OBJEKT ZA SMJEŠTAJ A2-4, upisan u z.k.ul. 3100 k.o. Blato Novo, k.č.br. 6,  suvlasnički dio redni broj 11: 59/10000 etažno vlasništvo (E-11) s tri sobe i nusprostorijama u prizemlju i na katu NKP 108,28 čm, s trijemom i stubištem u prizemlju NKP 2,64 čm, terasom u prizemlju NKP 3,51 čm, loggiom na katu NKP 6,83 čm i kućnim vrtom NKP 7,00 čm (ukupne površine kućnog vrta 70 čm), ukupno neto korisne površine posebnog dijela 128,26 čm, u nacrtima označen svijetlo plavom bojom, Jadranska avenija 6/10, u iznosu od 953.116,24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OBJEKT ZA SMJEŠTAJ B2-1, upisan u z.k.ul. 3100 k.o. Blato Novo, k.č.br. 6, suvlasnički dio redni broj 1: 107/10000 etažno vlasništvo (E-1) s tri sobe i nusprostorijama u prizemlju i na katu NKP 157,27 čm, s trijemom i stubištem u prizemlju NKP 4,47 čm, natkrivenom terasom u prizemlju NKP 6,85 čm, balkonom na katu NKP 0,58 čm, terasom na katu NKP 5,61 čm, garažom u podrumu NKP 13,65 čm i kućnim vrtom NKP 44,50 čm (ukupne površine kućnog vrta 445 čm), ukupne neto korisne površine 232,93 čm, u nacrtima označen tamnozelenom bojom,, Jadranska avenija 6/20, u iznosu od 2.095.853,95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OBJEKT ZA SMJEŠTAJ B1-12, upisan u z.k.ul. 5093 k.o. Blato Novo, k.č.br. 7, suvlasnički dio redni broj 12: 51/10000 etažno vlasništvo (E-12), s tri sobe i nusprostorijama u prizemlju i na katu NKP 157,27 čm, s trijemom i stubištem u prizemlju NKP 4,47 čm, natkrivenom terasom u prizemlju NKP 6,85 čm, balkonom na katu NKP 0,58 čm, terasom na katu NKP 5,61 čm, garažom u podrumu NKP 6,85 čm, balkonom na katu NKP 0,58 čm, terasom na katu NKP 5,61 čm, garažom u podrumu NKP 13,65 čm i kućnim vrtom NKP 29,40 čm (ukupne površine kućnog vrta 294 čm), ukupne neto korisne površine posebnog dijela 217,83 čm, u nacrtima označen ljubičastom bojom, Jadranska avenija br. 6/93, u iznosu od 1.728.775,39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OBJEKT ZA SMJEŠTAJ B1-17, upisan u z.k.ul. 3100 k.o. Blato Novo, k.č.br. 6, suvlasnički dio redni broj 4: 102/10000, etažno vlasništvo (E-4), s tri sobe i nusprostorija ma u prizemlju i katu NKP 157,27 čm, s trijemom i stubištem u prizemlju NKP 4,47 čm, natkrivenom terasom u prizemlju NKOP 6,85 čm, balkonom na katu NKP 0,85 čm, terasom na katu NKP 5,61 čm, garažom u podrumu NKP 13,65 čm i kućnim vrtom NKP 35,20 čm (ukupne površine kužnog vrta 352 čm), ukupne neto korisne površine 223,63 čm, u nacrtima označen tamno plavom bojom, Jadranska aenija 6/17, u iznosu od 1.641.120,18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OBJEKT ZA SMJEŠTAJ B1-18, upisan u z.k.ul. 3100 k.o. Blato Novo, k.č.br. 6, suvlasnički dio redni broj 5: 101/10000, etažno vlasništvo (E-5)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32,40 čm (ukupne površine kućnog vrta 324 čm), ukupne neto korisne površine posebnog dijela 220,83 čm, u nacrtima označen ljubičastom bojom, Jadranska avenija 6/16, u iznosu od 1.894.783,63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 xml:space="preserve">OBJEKT  ZA SMJEŠTAJ B1-19, upisan u z.k.ul. 3100 k.o. Blato Novo, k.č.br. 6, suvlasnički dio redni broj 6: 103/10000 etažno vlasništvo (E-6) s tri sobe i nusprostorijama u prizemlju i na katu NKP 157,27 čm, s trijemom i stubištem u prizemlju NKP 4,47 čm, natkrivenom terasom u prizemlju NKP 6,85 čm, balkonom na katu NKP 0,58 čm, terasom na katu NKP 5,61 čm, garažom u podrumu NKP 13,65 čm i kućnim vrtom NKP 37,70 čm (ukupne površine kućnog vrta 377 čm), ukupne neto korisne površine posebnog dijela 226,13 čm, u nacrtima </w:t>
      </w:r>
      <w:r>
        <w:lastRenderedPageBreak/>
        <w:t>označen narandžastom bojom, Jadranska avenija 6/15, u iznosu od 1.939.863,45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OBJEKT ZA SMJEŠTAJ B1-6, upisan u z.k.ul. 5093 k.o. Blato Novo, k.č.br. 7, suvlasnički dio redni broj 6: 51/10000 etažno vlasništvo (E-6),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28,70 čm, (ukupne površine kućnog vrta 287 čm), ukupne neto korisne površine posebnog dijela 217,13 čm, u nacrtima označen ljubičastom bojom, Jadranska avenija 6745, u iznosu od 1.549.887,21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OBJEKT ZA SMJEŠTAJ B1-7, upisan u z.k.ul. 5093 k.o. Blato Novo, k.č.br. 7, suvlasnički dio redni broj 7: 51/10000 etažno vlasništvo (E-7),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29,70 čm (ukupne površine kućnog vrta 297 čm), ukupne neto korisne površine posebnog dijela 218,13 čm, u nacrtima označen svijetlo zelenom bojom, Jadranska avenija br. 6/44, u iznosu od 1.645.771,28 kn,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 xml:space="preserve">OBJEKT ZA SMJEŠTAJ B1-8, upisan u z.k.ul. 5093 k.o. Blato Novo, k.č.br. 7, suvlasnički dio redni broj 8: 51/10000 etažno vlasništvo (E-8),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29,10  čm (ukupne površine kućnog vrta 291 čm), ukupne neto korisne površine posebnog dijela 217,53 čm, u nacrtima označen narandžastom bojom, Jadranska avenija br. 6/43, u iznosu od 1.728.775,39 kn, 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 xml:space="preserve">OBJEKT ZA SMJEŠTAJ B1-9, upisan u z.k.ul. 5093 k.o. Blato Novo, k.č.br. 7, suvlasnički dio redni broj 9: 51/10000 etažno vlasništvo (E-9),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27,10 čm (ukupne površine kućnog vrta 271 čm), ukupne neto korisne površine posebnog dijela 215,53 čm, u nacrtima označen žutom bojom, Jadranska avenija br. 6/42, u iznosu od 1.670.815,63 kn, </w:t>
      </w:r>
    </w:p>
    <w:p w:rsidRDefault="005E1856" w:rsidP="005E1856" w:rsidR="005E1856">
      <w:pPr>
        <w:pStyle w:val="Odlomakpopisa"/>
        <w:numPr>
          <w:ilvl w:val="1"/>
          <w:numId w:val="27"/>
        </w:numPr>
        <w:jc w:val="both"/>
      </w:pPr>
      <w:r>
        <w:t>ZEMLJIŠTE-ŠUMA, upisan u z.k.ul. 50152 k.o. Blato Novo, k.č.br. 1/2, ukupne neto korisne površine 21.302 m2, u iznosu od 741.755,03 kn.</w:t>
      </w:r>
    </w:p>
    <w:p w:rsidRDefault="005137E0" w:rsidP="005137E0" w:rsidR="005137E0" w:rsidRPr="005137E0">
      <w:pPr>
        <w:tabs>
          <w:tab w:pos="426" w:val="left"/>
        </w:tabs>
        <w:jc w:val="both"/>
        <w:rPr>
          <w:color w:val="000000"/>
          <w:lang w:eastAsia="en-US"/>
        </w:rPr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  <w:rPr>
          <w:b/>
        </w:rPr>
      </w:pPr>
      <w:r w:rsidRPr="005137E0">
        <w:t>Utvrđena vrijednost nekretnina iz točke V. 1. je kako je navedeno u toj točki</w:t>
      </w:r>
      <w:r w:rsidRPr="005137E0">
        <w:rPr>
          <w:b/>
        </w:rPr>
        <w:t xml:space="preserve"> </w:t>
      </w:r>
      <w:r w:rsidRPr="005137E0">
        <w:t xml:space="preserve">i ispod te cijene se svaka pojedinačna nekretnina ne može prodati na </w:t>
      </w:r>
      <w:r w:rsidR="005E1856">
        <w:t>trećem</w:t>
      </w:r>
      <w:r w:rsidRPr="005137E0">
        <w:t xml:space="preserve"> ročištu za dražbu.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Prodaja nekretnina navedenih pod rednim brojem: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>- 1.1. – Klupska kuća 1 (z.k.ul. 3100 k.o. Blato Novo, suvlasnički dio redni broj 21),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>- 1.2. – Klupska kuća 2 (z.k.ul. 5093 k.o. Blato Novo, suvlasnički dio redni broj 31),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- 1.3. – Naponska trafostanica (z.k.ul. 3100 k.o.Blato Novo, suvlasnički dio redni broj 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            19),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>- 1.</w:t>
      </w:r>
      <w:r w:rsidR="005E1856">
        <w:t>16</w:t>
      </w:r>
      <w:r w:rsidRPr="005137E0">
        <w:t xml:space="preserve">. – Zemljište-šuma (z.k.ul. 50152 k.o. Blato Novo), </w:t>
      </w:r>
    </w:p>
    <w:p w:rsidRDefault="005137E0" w:rsidP="005137E0" w:rsidR="005137E0" w:rsidRPr="005137E0">
      <w:pPr>
        <w:ind w:left="720"/>
        <w:contextualSpacing/>
        <w:jc w:val="both"/>
      </w:pPr>
      <w:r w:rsidRPr="005137E0">
        <w:t xml:space="preserve">provest će se kao prodaja jedne cjeline. </w:t>
      </w:r>
    </w:p>
    <w:p w:rsidRDefault="005137E0" w:rsidP="005137E0" w:rsidR="005137E0" w:rsidRPr="005137E0">
      <w:pPr>
        <w:ind w:left="720"/>
        <w:contextualSpacing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lastRenderedPageBreak/>
        <w:t>Sve ostale nekretnine mogu se kupiti pojedinačno.</w:t>
      </w:r>
    </w:p>
    <w:p w:rsidRDefault="005137E0" w:rsidP="005137E0" w:rsidR="005137E0" w:rsidRPr="005137E0">
      <w:pPr>
        <w:ind w:left="720"/>
        <w:contextualSpacing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Kupac je obavezan položiti kupovninu u roku od 60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Kao kupci mogu sudjelovati samo osobe koje su najkasnije dva dana prije dana održavanja ročišta za dražbu uplatile osiguranje u iznosu od 5 % od utvrđene vrijednosti na račun ovog suda broj IBAN: HR9223900011300000460 s pozivom na broj 245-2015 i dokaz o tome predoče stečajnom sucu prije početka dražbe.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>Punomoćnici ponuditelja mogu sudjelovati na dražbi samo uz ovjerenu specijalnu punomoć.</w:t>
      </w:r>
    </w:p>
    <w:p w:rsidRDefault="005137E0" w:rsidP="005137E0" w:rsidR="005137E0" w:rsidRPr="005137E0">
      <w:pPr>
        <w:ind w:left="720"/>
        <w:contextualSpacing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Imovina koja je predmetom prodaje može se razgledati uz prethodni dogovor sa stečajnim upraviteljem na broj telefona 01/6113225 ili 01/6119692.</w:t>
      </w:r>
    </w:p>
    <w:p w:rsidRDefault="005137E0" w:rsidP="005137E0" w:rsidR="005137E0" w:rsidRPr="005137E0">
      <w:pPr>
        <w:ind w:left="720"/>
        <w:contextualSpacing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Sve poreze i pristojbe u svezi s prodajom snosi kupac.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Prodaja se obavlja po načelu „viđeno-kupljeno“ što isključuje sve naknadne prigovore      </w:t>
      </w:r>
    </w:p>
    <w:p w:rsidRDefault="005137E0" w:rsidP="005E1856" w:rsidR="008F7637">
      <w:pPr>
        <w:ind w:left="720"/>
        <w:contextualSpacing/>
        <w:jc w:val="both"/>
      </w:pPr>
      <w:r w:rsidRPr="005137E0">
        <w:t xml:space="preserve"> kupca.</w:t>
      </w:r>
    </w:p>
    <w:p w:rsidRDefault="008F7637" w:rsidP="005137E0" w:rsidR="008F7637" w:rsidRPr="005137E0">
      <w:pPr>
        <w:ind w:firstLine="708"/>
        <w:jc w:val="both"/>
      </w:pPr>
    </w:p>
    <w:p w:rsidRDefault="005137E0" w:rsidP="005137E0" w:rsidR="005137E0" w:rsidRPr="005137E0">
      <w:pPr>
        <w:numPr>
          <w:ilvl w:val="0"/>
          <w:numId w:val="27"/>
        </w:numPr>
        <w:spacing w:after="240"/>
        <w:contextualSpacing/>
        <w:jc w:val="both"/>
      </w:pPr>
      <w:r w:rsidRPr="005137E0">
        <w:t xml:space="preserve"> Ponuditeljima čija ponuda nije prihvaćena vratit će se osiguranje odmah nakon zaključenja javne dražbe (čl. 99. st. 4. OZ-a).</w:t>
      </w:r>
    </w:p>
    <w:p w:rsidRDefault="005137E0" w:rsidP="005137E0" w:rsidR="005137E0" w:rsidRPr="005137E0">
      <w:pPr>
        <w:ind w:firstLine="708"/>
        <w:jc w:val="both"/>
      </w:pPr>
    </w:p>
    <w:p w:rsidRDefault="005137E0" w:rsidP="005137E0" w:rsidR="005137E0" w:rsidRPr="005137E0">
      <w:pPr>
        <w:jc w:val="center"/>
        <w:rPr>
          <w:b/>
        </w:rPr>
      </w:pPr>
    </w:p>
    <w:p w:rsidRDefault="005137E0" w:rsidP="005E1856" w:rsidR="005137E0" w:rsidRPr="005137E0">
      <w:pPr>
        <w:jc w:val="center"/>
      </w:pPr>
      <w:r w:rsidRPr="005137E0">
        <w:t xml:space="preserve">U Karlovcu, </w:t>
      </w:r>
      <w:r w:rsidR="005E1856">
        <w:t>7. travnja</w:t>
      </w:r>
      <w:r w:rsidRPr="005137E0">
        <w:t xml:space="preserve"> 2017.</w:t>
      </w:r>
    </w:p>
    <w:p w:rsidRDefault="005137E0" w:rsidP="005137E0" w:rsidR="005137E0" w:rsidRPr="005137E0">
      <w:pPr>
        <w:ind w:left="5664"/>
      </w:pPr>
      <w:r w:rsidRPr="005137E0">
        <w:t xml:space="preserve">                            Sudac:                                                                                                                                     </w:t>
      </w:r>
    </w:p>
    <w:p w:rsidRDefault="005137E0" w:rsidP="005137E0" w:rsidR="005137E0">
      <w:pPr>
        <w:ind w:left="5664"/>
      </w:pPr>
      <w:r w:rsidRPr="005137E0">
        <w:t xml:space="preserve">                   Jadranka Mađeruh</w:t>
      </w:r>
      <w:r w:rsidR="005E1856">
        <w:t>,v.r.</w:t>
      </w:r>
      <w:r w:rsidRPr="005137E0">
        <w:t xml:space="preserve"> </w:t>
      </w:r>
    </w:p>
    <w:p w:rsidRDefault="005E1856" w:rsidP="005137E0" w:rsidR="005E1856">
      <w:pPr>
        <w:ind w:left="5664"/>
      </w:pPr>
    </w:p>
    <w:p w:rsidRDefault="005E1856" w:rsidP="005137E0" w:rsidR="005E1856">
      <w:pPr>
        <w:ind w:left="5664"/>
      </w:pPr>
      <w:r>
        <w:t xml:space="preserve">                    Za točnost otpravka-                          </w:t>
      </w:r>
    </w:p>
    <w:p w:rsidRDefault="005E1856" w:rsidP="005137E0" w:rsidR="005E1856" w:rsidRPr="005137E0">
      <w:pPr>
        <w:ind w:left="5664"/>
      </w:pPr>
      <w:r>
        <w:t xml:space="preserve">                     ovlašteni službenik:</w:t>
      </w:r>
      <w:r>
        <w:br/>
        <w:t xml:space="preserve">                         Draženka Prpić</w:t>
      </w:r>
    </w:p>
    <w:p w:rsidRDefault="005137E0" w:rsidP="005137E0" w:rsidR="005137E0" w:rsidRPr="005137E0">
      <w:pPr>
        <w:tabs>
          <w:tab w:pos="5805" w:val="left"/>
        </w:tabs>
      </w:pPr>
      <w:r w:rsidRPr="005137E0">
        <w:t xml:space="preserve">PRAVNA POUKA:                                              </w:t>
      </w:r>
    </w:p>
    <w:p w:rsidRDefault="005137E0" w:rsidP="005137E0" w:rsidR="005137E0" w:rsidRPr="005137E0">
      <w:pPr>
        <w:tabs>
          <w:tab w:pos="5805" w:val="left"/>
        </w:tabs>
      </w:pPr>
      <w:r w:rsidRPr="005137E0">
        <w:t xml:space="preserve">Protiv ovog zaključka žalba nije dopuštena.               </w:t>
      </w:r>
    </w:p>
    <w:p w:rsidRDefault="00E5458E" w:rsidP="00044AB9" w:rsidR="00E5458E" w:rsidRPr="00BD2C9C">
      <w:pPr>
        <w:tabs>
          <w:tab w:pos="6885" w:val="left"/>
        </w:tabs>
        <w:ind w:left="720"/>
      </w:pPr>
    </w:p>
    <w:sectPr w:rsidSect="00A0682A" w:rsidR="00E5458E" w:rsidRPr="00BD2C9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89E" w:rsidR="00D6289E">
      <w:r>
        <w:separator/>
      </w:r>
    </w:p>
  </w:endnote>
  <w:endnote w:id="0" w:type="continuationSeparator">
    <w:p w:rsidRDefault="00D6289E" w:rsidR="00D62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89E" w:rsidR="00D6289E">
      <w:r>
        <w:separator/>
      </w:r>
    </w:p>
  </w:footnote>
  <w:footnote w:id="0" w:type="continuationSeparator">
    <w:p w:rsidRDefault="00D6289E" w:rsidR="00D62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26E5" w:rsidR="005226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6E5" w:rsidP="001A044D" w:rsidR="005226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D94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5226E5" w:rsidP="005226E5" w:rsidR="005226E5" w:rsidRPr="00210116">
    <w:pPr>
      <w:jc w:val="right"/>
      <w:rPr>
        <w:rFonts w:hAnsi="Verdana" w:ascii="Verdana"/>
      </w:rPr>
    </w:pPr>
    <w:r>
      <w:t xml:space="preserve">1 </w:t>
    </w:r>
    <w:r>
      <w:rPr>
        <w:rFonts w:hAnsi="Verdana" w:ascii="Verdana"/>
      </w:rPr>
      <w:t>St-</w:t>
    </w:r>
    <w:r w:rsidR="00EB6214">
      <w:rPr>
        <w:rFonts w:hAnsi="Verdana" w:ascii="Verdana"/>
      </w:rPr>
      <w:t>245</w:t>
    </w:r>
    <w:r w:rsidR="00B16532">
      <w:rPr>
        <w:rFonts w:hAnsi="Verdana" w:ascii="Verdana"/>
      </w:rPr>
      <w:t>/15</w:t>
    </w:r>
  </w:p>
  <w:p w:rsidRDefault="005226E5" w:rsidR="005226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F28CE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F9237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4">
    <w:nsid w:val="399E25E9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F486FFA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7">
    <w:nsid w:val="3F4E6009"/>
    <w:multiLevelType w:val="hybridMultilevel"/>
    <w:tmpl w:val="B4A24E9C"/>
    <w:lvl w:tplc="1B12D17A" w:ilvl="0">
      <w:start w:val="1"/>
      <w:numFmt w:val="decimal"/>
      <w:lvlText w:val="%1.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41232F0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9">
    <w:nsid w:val="4B856B2E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5F4C1E"/>
    <w:multiLevelType w:val="multilevel"/>
    <w:tmpl w:val="C9020ED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05" w:left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3">
    <w:nsid w:val="57E1214B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4">
    <w:nsid w:val="5C0609A4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5">
    <w:nsid w:val="5F4238C7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8DA3CC9"/>
    <w:multiLevelType w:val="hybridMultilevel"/>
    <w:tmpl w:val="0FA6A112"/>
    <w:lvl w:tplc="BA026562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18">
    <w:nsid w:val="6DB758DA"/>
    <w:multiLevelType w:val="multilevel"/>
    <w:tmpl w:val="2370FA3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9">
    <w:nsid w:val="6DE36709"/>
    <w:multiLevelType w:val="multilevel"/>
    <w:tmpl w:val="3C3E6C0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339108A"/>
    <w:multiLevelType w:val="hybridMultilevel"/>
    <w:tmpl w:val="DAF0B418"/>
    <w:lvl w:tplc="66CC34AA" w:ilvl="0">
      <w:start w:val="1"/>
      <w:numFmt w:val="decimal"/>
      <w:lvlText w:val="%1."/>
      <w:lvlJc w:val="left"/>
      <w:pPr>
        <w:tabs>
          <w:tab w:pos="1743" w:val="num"/>
        </w:tabs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5"/>
  </w:num>
  <w:num w:numId="5">
    <w:abstractNumId w:val="21"/>
  </w:num>
  <w:num w:numId="6">
    <w:abstractNumId w:val="20"/>
  </w:num>
  <w:num w:numId="7">
    <w:abstractNumId w:val="13"/>
  </w:num>
  <w:num w:numId="8">
    <w:abstractNumId w:val="12"/>
  </w:num>
  <w:num w:numId="9">
    <w:abstractNumId w:val="17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4"/>
  </w:num>
  <w:num w:numId="17">
    <w:abstractNumId w:val="15"/>
  </w:num>
  <w:num w:numId="18">
    <w:abstractNumId w:val="4"/>
  </w:num>
  <w:num w:numId="19">
    <w:abstractNumId w:val="8"/>
  </w:num>
  <w:num w:numId="20">
    <w:abstractNumId w:val="3"/>
  </w:num>
  <w:num w:numId="21">
    <w:abstractNumId w:val="9"/>
  </w:num>
  <w:num w:numId="22">
    <w:abstractNumId w:val="22"/>
  </w:num>
  <w:num w:numId="23">
    <w:abstractNumId w:val="18"/>
  </w:num>
  <w:num w:numId="24">
    <w:abstractNumId w:val="16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536F"/>
    <w:rsid w:val="00037C83"/>
    <w:rsid w:val="00044AB9"/>
    <w:rsid w:val="00050EF7"/>
    <w:rsid w:val="00055F83"/>
    <w:rsid w:val="000605C1"/>
    <w:rsid w:val="00080516"/>
    <w:rsid w:val="00087FA4"/>
    <w:rsid w:val="000B4F82"/>
    <w:rsid w:val="000E3F43"/>
    <w:rsid w:val="00107D3A"/>
    <w:rsid w:val="00130354"/>
    <w:rsid w:val="00143F55"/>
    <w:rsid w:val="00153B9D"/>
    <w:rsid w:val="00176A5B"/>
    <w:rsid w:val="0019175A"/>
    <w:rsid w:val="001A044D"/>
    <w:rsid w:val="001B14F5"/>
    <w:rsid w:val="001D7882"/>
    <w:rsid w:val="001E3EE6"/>
    <w:rsid w:val="001E5045"/>
    <w:rsid w:val="001E656F"/>
    <w:rsid w:val="001F52DA"/>
    <w:rsid w:val="00210116"/>
    <w:rsid w:val="002150F3"/>
    <w:rsid w:val="0022423D"/>
    <w:rsid w:val="002372E1"/>
    <w:rsid w:val="00251F8F"/>
    <w:rsid w:val="00252076"/>
    <w:rsid w:val="00264819"/>
    <w:rsid w:val="00272776"/>
    <w:rsid w:val="002769D1"/>
    <w:rsid w:val="002A037F"/>
    <w:rsid w:val="002A40BA"/>
    <w:rsid w:val="002A573F"/>
    <w:rsid w:val="002A75EF"/>
    <w:rsid w:val="002A7666"/>
    <w:rsid w:val="002B2CCD"/>
    <w:rsid w:val="002C5A29"/>
    <w:rsid w:val="00307376"/>
    <w:rsid w:val="0032107F"/>
    <w:rsid w:val="00325D61"/>
    <w:rsid w:val="00330F24"/>
    <w:rsid w:val="0034309D"/>
    <w:rsid w:val="00350C00"/>
    <w:rsid w:val="00350D39"/>
    <w:rsid w:val="00363740"/>
    <w:rsid w:val="00383F6A"/>
    <w:rsid w:val="00386EC5"/>
    <w:rsid w:val="00397FB5"/>
    <w:rsid w:val="003B0D45"/>
    <w:rsid w:val="003B6DC6"/>
    <w:rsid w:val="003C69BC"/>
    <w:rsid w:val="003F6A01"/>
    <w:rsid w:val="00436F0D"/>
    <w:rsid w:val="0044524D"/>
    <w:rsid w:val="004454EB"/>
    <w:rsid w:val="00454D9E"/>
    <w:rsid w:val="004617B9"/>
    <w:rsid w:val="00466454"/>
    <w:rsid w:val="00483F00"/>
    <w:rsid w:val="004D18C0"/>
    <w:rsid w:val="004F44EE"/>
    <w:rsid w:val="005122A0"/>
    <w:rsid w:val="005137E0"/>
    <w:rsid w:val="005226E5"/>
    <w:rsid w:val="00536B7F"/>
    <w:rsid w:val="00544CFB"/>
    <w:rsid w:val="00554276"/>
    <w:rsid w:val="00565934"/>
    <w:rsid w:val="005736DA"/>
    <w:rsid w:val="005B5442"/>
    <w:rsid w:val="005C0204"/>
    <w:rsid w:val="005D1115"/>
    <w:rsid w:val="005D4213"/>
    <w:rsid w:val="005E1856"/>
    <w:rsid w:val="005F17A3"/>
    <w:rsid w:val="0060149B"/>
    <w:rsid w:val="006024AB"/>
    <w:rsid w:val="00620408"/>
    <w:rsid w:val="00652644"/>
    <w:rsid w:val="00656420"/>
    <w:rsid w:val="00666D94"/>
    <w:rsid w:val="006953A8"/>
    <w:rsid w:val="006E10C9"/>
    <w:rsid w:val="00747E0E"/>
    <w:rsid w:val="007616CF"/>
    <w:rsid w:val="00766CF3"/>
    <w:rsid w:val="0078048D"/>
    <w:rsid w:val="007B5976"/>
    <w:rsid w:val="007D1994"/>
    <w:rsid w:val="007D7A92"/>
    <w:rsid w:val="007E0B88"/>
    <w:rsid w:val="007F1EC0"/>
    <w:rsid w:val="007F3CA3"/>
    <w:rsid w:val="00801FA8"/>
    <w:rsid w:val="00805C71"/>
    <w:rsid w:val="0080758F"/>
    <w:rsid w:val="008107AF"/>
    <w:rsid w:val="0082012C"/>
    <w:rsid w:val="008208F4"/>
    <w:rsid w:val="008511B0"/>
    <w:rsid w:val="00862846"/>
    <w:rsid w:val="008D6E51"/>
    <w:rsid w:val="008F7466"/>
    <w:rsid w:val="008F7637"/>
    <w:rsid w:val="00910CDC"/>
    <w:rsid w:val="009915B9"/>
    <w:rsid w:val="009C161D"/>
    <w:rsid w:val="009C5270"/>
    <w:rsid w:val="009F2D49"/>
    <w:rsid w:val="00A0306A"/>
    <w:rsid w:val="00A0682A"/>
    <w:rsid w:val="00A22E26"/>
    <w:rsid w:val="00A327CA"/>
    <w:rsid w:val="00A3668F"/>
    <w:rsid w:val="00A672B7"/>
    <w:rsid w:val="00AA1AEF"/>
    <w:rsid w:val="00AA2013"/>
    <w:rsid w:val="00AB77D4"/>
    <w:rsid w:val="00AE1D68"/>
    <w:rsid w:val="00AE7579"/>
    <w:rsid w:val="00AF0793"/>
    <w:rsid w:val="00B16532"/>
    <w:rsid w:val="00B22110"/>
    <w:rsid w:val="00B22358"/>
    <w:rsid w:val="00B2654F"/>
    <w:rsid w:val="00B33FB0"/>
    <w:rsid w:val="00B576DA"/>
    <w:rsid w:val="00B64862"/>
    <w:rsid w:val="00B918B5"/>
    <w:rsid w:val="00B97710"/>
    <w:rsid w:val="00BA5942"/>
    <w:rsid w:val="00BD01DA"/>
    <w:rsid w:val="00BD2C9C"/>
    <w:rsid w:val="00BE6F95"/>
    <w:rsid w:val="00BF3686"/>
    <w:rsid w:val="00C02665"/>
    <w:rsid w:val="00C12A9F"/>
    <w:rsid w:val="00C20D84"/>
    <w:rsid w:val="00C21A8D"/>
    <w:rsid w:val="00C32EA9"/>
    <w:rsid w:val="00C40ADA"/>
    <w:rsid w:val="00C41D56"/>
    <w:rsid w:val="00C54ED8"/>
    <w:rsid w:val="00C54EDD"/>
    <w:rsid w:val="00C83F84"/>
    <w:rsid w:val="00CA5A3E"/>
    <w:rsid w:val="00D315A1"/>
    <w:rsid w:val="00D47664"/>
    <w:rsid w:val="00D6289E"/>
    <w:rsid w:val="00DC318E"/>
    <w:rsid w:val="00DC31C9"/>
    <w:rsid w:val="00DD482B"/>
    <w:rsid w:val="00E33559"/>
    <w:rsid w:val="00E3664F"/>
    <w:rsid w:val="00E478E8"/>
    <w:rsid w:val="00E5458E"/>
    <w:rsid w:val="00E61DA5"/>
    <w:rsid w:val="00E911E4"/>
    <w:rsid w:val="00E92FF2"/>
    <w:rsid w:val="00E9556C"/>
    <w:rsid w:val="00EA262D"/>
    <w:rsid w:val="00EA369C"/>
    <w:rsid w:val="00EB6214"/>
    <w:rsid w:val="00EE7CD2"/>
    <w:rsid w:val="00F05839"/>
    <w:rsid w:val="00F10CB7"/>
    <w:rsid w:val="00F11955"/>
    <w:rsid w:val="00F17F8B"/>
    <w:rsid w:val="00F3260D"/>
    <w:rsid w:val="00F37506"/>
    <w:rsid w:val="00F60C93"/>
    <w:rsid w:val="00F65247"/>
    <w:rsid w:val="00F73AA2"/>
    <w:rsid w:val="00F7595A"/>
    <w:rsid w:val="00F8304C"/>
    <w:rsid w:val="00F90B89"/>
    <w:rsid w:val="00FA11FD"/>
    <w:rsid w:val="00FA5B03"/>
    <w:rsid w:val="00FB6FB1"/>
    <w:rsid w:val="00FC3043"/>
    <w:rsid w:val="00FD02D7"/>
    <w:rsid w:val="00FD2299"/>
    <w:rsid w:val="00FE6DDA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0D3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Autospacing="true" w:after="100" w:beforeAutospacing="true" w:before="10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666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0D3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EA262D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A5B03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C5270"/>
    <w:rPr>
      <w:color w:val="0000FF"/>
      <w:u w:val="single"/>
    </w:rPr>
  </w:style>
  <w:style w:styleId="StandardWeb" w:type="paragraph">
    <w:name w:val="Normal (Web)"/>
    <w:basedOn w:val="Normal"/>
    <w:uiPriority w:val="99"/>
    <w:unhideWhenUsed/>
    <w:rsid w:val="009C5270"/>
    <w:pPr>
      <w:spacing w:after="100" w:afterAutospacing="1" w:before="100" w:beforeAutospacing="1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666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3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43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06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3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785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5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3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64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</izvorni_sadrzaj>
    <derivirana_varijabla naziv="DomainObject.Predmet.SudioniciListNazivOIB_1">
      <item>, OIB 85821130368</item>
      <item>, OIB 54566277575</item>
      <item>, OIB 22593287559</item>
      <item>, OIB null</item>
      <item>, OIB 89990147407</item>
      <item>, OIB 12124386804</item>
      <item>, OIB 77053515267</item>
      <item>, OIB null</item>
      <item>, OIB null</item>
      <item>, OIB 87939104217</item>
      <item>, OIB 97994010225</item>
      <item>, OIB null</item>
      <item>, OIB 26702280390</item>
      <item>, OIB null</item>
      <item>, OIB null</item>
      <item>, OIB null</item>
      <item>, OIB 29870445575</item>
      <item>, OIB 83416546499</item>
      <item>, OIB 76767369197</item>
      <item>, OIB 68419124305</item>
      <item>, OIB 52071464528</item>
      <item>, OIB 96119632118</item>
      <item>, OIB 41817103783</item>
      <item>, OIB 73342948698</item>
      <item>, OIB 23194084178</item>
      <item>, OIB 85772913531</item>
      <item>, OIB 92813855583</item>
      <item>, OIB 76674680107</item>
      <item>, OIB 35610677280</item>
      <item>, OIB 83563260688</item>
      <item>, OIB 88900036899</item>
      <item>, OIB 43931897225</item>
      <item>, OIB 38768918758</item>
      <item>, OIB 85127306373</item>
      <item>, OIB null</item>
      <item>, OIB null</item>
      <item>, OIB 59584997555</item>
      <item>, OIB 35610677280</item>
      <item>, OIB 59584997555</item>
      <item>, OIB 11616460982</item>
      <item>, OIB 89572362876</item>
      <item>, OIB 22395608688</item>
      <item>, OIB null</item>
      <item>, OIB 96119632118</item>
      <item>, OIB 88748670537</item>
      <item>, OIB 78177079108</item>
      <item>, OIB 19773574927</item>
      <item>, OIB 88285718814</item>
      <item>, OIB 52071464528</item>
      <item>, OIB 34353527904</item>
      <item>, OIB 14036333877</item>
      <item>, OIB 69402757072</item>
      <item>, OIB 68178969783</item>
      <item>, OIB null</item>
      <item>, OIB null</item>
      <item>, OIB 02158057271</item>
      <item>, OIB 63693671750</item>
      <item>, OIB null</item>
      <item>, OIB 86034218830</item>
      <item>, OIB 47093473505</item>
      <item>, OIB 46987252656</item>
      <item>, OIB 64040526186</item>
      <item>, OIB 21877438576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7</properties:Pages>
  <properties:Words>3470</properties:Words>
  <properties:Characters>17220</properties:Characters>
  <properties:Lines>326</properties:Lines>
  <properties:Paragraphs>71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2017-04-07T10:35:00Z</dcterms:created>
  <dc:creator>Korisnik</dc:creator>
  <cp:lastModifiedBy>Draženka Prpić</cp:lastModifiedBy>
  <cp:lastPrinted>2017-04-07T10:44:00Z</cp:lastPrinted>
  <dcterms:modified xmlns:xsi="http://www.w3.org/2001/XMLSchema-instance" xsi:type="dcterms:W3CDTF">2017-04-07T10:50:00Z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