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5100" w14:paraId="8515100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  <w:r w:rsidR="00522477">
        <w:rPr>
          <w:b/>
        </w:rPr>
        <w:t xml:space="preserve">                            </w:t>
      </w:r>
      <w:r w:rsidR="0085791A">
        <w:rPr>
          <w:b/>
        </w:rPr>
        <w:t>Broj:7/ St-559</w:t>
      </w:r>
      <w:r w:rsidR="00522477" w:rsidRPr="00522477">
        <w:rPr>
          <w:b/>
        </w:rPr>
        <w:t>/2016-</w:t>
      </w:r>
      <w:r w:rsidR="0085791A">
        <w:rPr>
          <w:b/>
        </w:rPr>
        <w:t>65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154FFC" w:rsidP="00154FFC" w:rsidR="00154FFC" w:rsidRPr="00154FFC">
      <w:pPr>
        <w:jc w:val="center"/>
        <w:rPr>
          <w:b/>
        </w:rPr>
      </w:pPr>
      <w:r w:rsidRPr="00154FFC">
        <w:rPr>
          <w:b/>
        </w:rPr>
        <w:t xml:space="preserve">R E P U B L I K </w:t>
      </w:r>
      <w:r w:rsidR="00603384">
        <w:rPr>
          <w:b/>
        </w:rPr>
        <w:t>A</w:t>
      </w:r>
      <w:r w:rsidRPr="00154FFC">
        <w:rPr>
          <w:b/>
        </w:rPr>
        <w:t xml:space="preserve">   H R V A T S K </w:t>
      </w:r>
      <w:r w:rsidR="00603384">
        <w:rPr>
          <w:b/>
        </w:rPr>
        <w:t>A</w:t>
      </w:r>
    </w:p>
    <w:p w:rsidRDefault="00154FFC" w:rsidP="00154FFC" w:rsidR="00154FFC" w:rsidRPr="00154FFC">
      <w:pPr>
        <w:jc w:val="center"/>
        <w:rPr>
          <w:b/>
        </w:rPr>
      </w:pPr>
    </w:p>
    <w:p w:rsidRDefault="00154FFC" w:rsidP="00154FFC" w:rsidR="00154FFC" w:rsidRPr="00154FFC">
      <w:pPr>
        <w:jc w:val="center"/>
        <w:rPr>
          <w:b/>
        </w:rPr>
      </w:pPr>
      <w:r w:rsidRPr="00154FFC">
        <w:rPr>
          <w:b/>
        </w:rPr>
        <w:t>R J E Š E N J E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>TRGOVAČKI SUD U OSIJEKU, STALNA SLUŽBA U SLAVONSKOM BRODU, po sutkinji Mirni Vujčić,</w:t>
      </w:r>
      <w:r w:rsidR="00522477">
        <w:t xml:space="preserve"> </w:t>
      </w:r>
      <w:r w:rsidR="00344842">
        <w:t>postupajući po prijedlogu Financijske agencije</w:t>
      </w:r>
      <w:r w:rsidR="00344842" w:rsidRPr="00344842">
        <w:t xml:space="preserve"> Regionalno</w:t>
      </w:r>
      <w:r w:rsidR="00522477">
        <w:t>g</w:t>
      </w:r>
      <w:r w:rsidR="00344842" w:rsidRPr="00344842">
        <w:t xml:space="preserve"> centr</w:t>
      </w:r>
      <w:r w:rsidR="00522477">
        <w:t>a</w:t>
      </w:r>
      <w:r w:rsidR="00344842" w:rsidRPr="00344842">
        <w:t xml:space="preserve"> Osijek</w:t>
      </w:r>
      <w:r w:rsidR="00603384">
        <w:t>, Podružnice Slavonski Brod</w:t>
      </w:r>
      <w:r w:rsidR="00344842">
        <w:t xml:space="preserve"> </w:t>
      </w:r>
      <w:r w:rsidR="00603384">
        <w:t xml:space="preserve">u </w:t>
      </w:r>
      <w:r w:rsidR="00344842">
        <w:t>stečajno</w:t>
      </w:r>
      <w:r w:rsidR="00603384">
        <w:t>m</w:t>
      </w:r>
      <w:r w:rsidR="00344842">
        <w:t xml:space="preserve"> postupk</w:t>
      </w:r>
      <w:r w:rsidR="00603384">
        <w:t>u</w:t>
      </w:r>
      <w:r w:rsidR="000E2B6A">
        <w:t xml:space="preserve"> nad stečajnim dužnikom</w:t>
      </w:r>
      <w:r w:rsidR="000E2B6A" w:rsidRPr="000E2B6A">
        <w:t xml:space="preserve"> </w:t>
      </w:r>
      <w:r w:rsidR="0085791A" w:rsidRPr="0085791A">
        <w:t>METAL KOLOR d.o.o za antikoroziju, metalizaciju i graditeljstvo "u stečaju", skraćena tvrtka: METAL KOLOR d.o.o. "u stečaju", Slavonski Brod, Dr. M. Budaka 1, OIB 72961932455</w:t>
      </w:r>
      <w:r w:rsidR="00154FFC" w:rsidRPr="00154FFC">
        <w:t>,</w:t>
      </w:r>
      <w:r w:rsidR="00B36B1B">
        <w:t xml:space="preserve"> dana 0</w:t>
      </w:r>
      <w:r w:rsidR="00417EE8">
        <w:t>5</w:t>
      </w:r>
      <w:r>
        <w:t xml:space="preserve">. </w:t>
      </w:r>
      <w:r w:rsidR="00AA67E1">
        <w:t>listopada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154FFC" w:rsidP="00531E20" w:rsidR="00696261">
      <w:pPr>
        <w:jc w:val="center"/>
      </w:pPr>
      <w:r>
        <w:t>r i j e š i o</w:t>
      </w:r>
      <w:r w:rsidR="00531E20" w:rsidRPr="007F527E">
        <w:t xml:space="preserve">    j e</w:t>
      </w:r>
    </w:p>
    <w:p w:rsidRDefault="00531E20" w:rsidP="00531E20" w:rsidR="00531E20">
      <w:pPr>
        <w:jc w:val="center"/>
      </w:pPr>
    </w:p>
    <w:p w:rsidRDefault="00AA67E1" w:rsidP="00AA67E1" w:rsidR="00AA67E1" w:rsidRPr="00AA67E1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Pr="00AA67E1">
        <w:t>I</w:t>
      </w:r>
      <w:r w:rsidR="00154FFC">
        <w:t>.</w:t>
      </w:r>
      <w:r w:rsidRPr="00AA67E1">
        <w:t xml:space="preserve"> Financijskoj agenciji </w:t>
      </w:r>
      <w:r w:rsidR="00344842" w:rsidRPr="00344842">
        <w:t>Regionalnom centru Osijek</w:t>
      </w:r>
      <w:r w:rsidR="00417EE8">
        <w:t xml:space="preserve">, Podružnici Slavonski Brod </w:t>
      </w:r>
      <w:r w:rsidRPr="00AA67E1">
        <w:t xml:space="preserve">određuje se naknada stvarnih troškova za </w:t>
      </w:r>
      <w:r w:rsidR="00154FFC">
        <w:t xml:space="preserve">podnošenje prijedloga za otvaranje stečajnog postupka </w:t>
      </w:r>
      <w:r>
        <w:t xml:space="preserve">u iznosu od </w:t>
      </w:r>
      <w:r w:rsidR="00154FFC">
        <w:t>140</w:t>
      </w:r>
      <w:r w:rsidRPr="00AA67E1">
        <w:t xml:space="preserve">,00 Kn uvećano za PDV odnosno ukupno u iznosu od </w:t>
      </w:r>
      <w:r w:rsidR="00154FFC">
        <w:t>175</w:t>
      </w:r>
      <w:r w:rsidRPr="00AA67E1">
        <w:t>,00 Kn</w:t>
      </w:r>
      <w:r w:rsidR="00154FFC">
        <w:t>.</w:t>
      </w:r>
      <w:r w:rsidR="00531E20">
        <w:t xml:space="preserve">                   </w:t>
      </w:r>
      <w:r w:rsidR="00531E20" w:rsidRPr="00AA67E1">
        <w:rPr>
          <w:b/>
        </w:rPr>
        <w:t xml:space="preserve"> </w:t>
      </w:r>
    </w:p>
    <w:p w:rsidRDefault="00AA67E1" w:rsidP="00EF774B" w:rsidR="00AA67E1">
      <w:pPr>
        <w:jc w:val="both"/>
        <w:rPr>
          <w:b/>
        </w:rPr>
      </w:pPr>
    </w:p>
    <w:p w:rsidRDefault="00AA67E1" w:rsidP="00EF774B" w:rsidR="00417EE8">
      <w:pPr>
        <w:jc w:val="both"/>
      </w:pPr>
      <w:r>
        <w:t xml:space="preserve"> </w:t>
      </w:r>
      <w:r>
        <w:tab/>
      </w:r>
      <w:r>
        <w:tab/>
      </w:r>
      <w:r w:rsidR="00531E20" w:rsidRPr="007F527E">
        <w:t xml:space="preserve"> </w:t>
      </w:r>
      <w:r>
        <w:t>II.</w:t>
      </w:r>
      <w:r w:rsidR="007F527E">
        <w:t xml:space="preserve"> Nalaže se </w:t>
      </w:r>
      <w:r w:rsidR="00696261">
        <w:t xml:space="preserve">Financijskoj agenciji Regionalnom centru </w:t>
      </w:r>
      <w:r>
        <w:t>Osijek</w:t>
      </w:r>
      <w:r w:rsidR="00417EE8">
        <w:t>, Podružnici Slavonski Brod</w:t>
      </w:r>
      <w:r w:rsidR="007F527E">
        <w:t xml:space="preserve"> iznos od </w:t>
      </w:r>
      <w:r w:rsidR="000E2B6A">
        <w:t xml:space="preserve"> </w:t>
      </w:r>
      <w:r w:rsidR="00154FFC">
        <w:t xml:space="preserve">175,00 </w:t>
      </w:r>
      <w:r w:rsidR="007F527E">
        <w:t xml:space="preserve">Kn </w:t>
      </w:r>
      <w:r w:rsidR="000E2B6A">
        <w:t xml:space="preserve">koje je Financijska agencija zaplijenila u ovoj pravnoj stvari </w:t>
      </w:r>
      <w:r w:rsidR="00417EE8">
        <w:t xml:space="preserve">sukladno </w:t>
      </w:r>
      <w:r w:rsidR="00696261">
        <w:t>odredb</w:t>
      </w:r>
      <w:r w:rsidR="00417EE8">
        <w:t>i</w:t>
      </w:r>
      <w:r w:rsidR="00696261">
        <w:t xml:space="preserve"> čl.112 st. 5 Stečajnog zakona ( NN 71/15 ) </w:t>
      </w:r>
      <w:r>
        <w:t>naplati</w:t>
      </w:r>
      <w:r w:rsidR="00522477">
        <w:t>ti</w:t>
      </w:r>
      <w:r>
        <w:t xml:space="preserve"> iz </w:t>
      </w:r>
      <w:r w:rsidR="00154FFC">
        <w:t>zaplijenih</w:t>
      </w:r>
      <w:r>
        <w:t xml:space="preserve"> sredstava, a ost</w:t>
      </w:r>
      <w:r w:rsidR="00154FFC">
        <w:t>a</w:t>
      </w:r>
      <w:r>
        <w:t>tak sredstava u iznosu od</w:t>
      </w:r>
      <w:r w:rsidR="00417EE8">
        <w:t xml:space="preserve"> </w:t>
      </w:r>
      <w:r w:rsidR="0085791A">
        <w:t>4.370,51</w:t>
      </w:r>
      <w:r w:rsidR="00522477">
        <w:t xml:space="preserve"> Kn</w:t>
      </w:r>
      <w:r>
        <w:t xml:space="preserve"> </w:t>
      </w:r>
      <w:r w:rsidR="00417EE8" w:rsidRPr="00417EE8">
        <w:t>prenijeti na depozitni račun ovoga suda br. HR3123900011300000200</w:t>
      </w:r>
      <w:r w:rsidR="0085791A">
        <w:t xml:space="preserve"> model HR05 poziv na broj 221-559</w:t>
      </w:r>
      <w:r w:rsidR="00417EE8" w:rsidRPr="00417EE8">
        <w:t>-2016</w:t>
      </w:r>
      <w:r w:rsidR="006068D5">
        <w:t>.</w:t>
      </w:r>
    </w:p>
    <w:p w:rsidRDefault="00531E20" w:rsidP="00EF774B" w:rsidR="00154FFC">
      <w:pPr>
        <w:jc w:val="both"/>
      </w:pPr>
      <w:r>
        <w:t xml:space="preserve"> </w:t>
      </w:r>
      <w:r>
        <w:tab/>
      </w:r>
    </w:p>
    <w:p w:rsidRDefault="00154FFC" w:rsidP="00154FFC" w:rsidR="00154FFC">
      <w:pPr>
        <w:jc w:val="center"/>
      </w:pPr>
      <w:r>
        <w:t>Obrazloženje</w:t>
      </w:r>
    </w:p>
    <w:p w:rsidRDefault="00154FFC" w:rsidP="00154FFC" w:rsidR="00154FFC">
      <w:pPr>
        <w:jc w:val="both"/>
      </w:pPr>
    </w:p>
    <w:p w:rsidRDefault="00154FFC" w:rsidP="00154FFC" w:rsidR="00154FFC">
      <w:pPr>
        <w:jc w:val="both"/>
      </w:pPr>
      <w:r>
        <w:t xml:space="preserve"> </w:t>
      </w:r>
      <w:r>
        <w:tab/>
      </w:r>
      <w:r>
        <w:tab/>
        <w:t>Financijska agencija Regionalni centar Osijek</w:t>
      </w:r>
      <w:r w:rsidR="006068D5">
        <w:t>, Podružnica Slavonski Brod</w:t>
      </w:r>
      <w:r w:rsidR="00522477">
        <w:t xml:space="preserve"> ( dalje FINA )</w:t>
      </w:r>
      <w:r>
        <w:t xml:space="preserve"> podnijela je prijedl</w:t>
      </w:r>
      <w:r w:rsidR="00704E50">
        <w:t>o</w:t>
      </w:r>
      <w:r>
        <w:t>g za otvaranj</w:t>
      </w:r>
      <w:r w:rsidR="00704E50">
        <w:t>e</w:t>
      </w:r>
      <w:r>
        <w:t xml:space="preserve"> stečajnog postupka nad stečajnim dužnikom</w:t>
      </w:r>
      <w:r w:rsidR="00704E50" w:rsidRPr="00704E50">
        <w:t xml:space="preserve"> </w:t>
      </w:r>
      <w:r w:rsidR="0085791A" w:rsidRPr="0085791A">
        <w:t>METAL KOLOR d.o.o za antikoroziju, metalizaciju i graditeljstvo "u stečaju", skraćena tvrtka: METAL KOLOR d.o.o. "u stečaju", Slavonski Brod, Dr. M. Budaka 1, OIB 72961932455</w:t>
      </w:r>
      <w:r w:rsidR="00704E50">
        <w:t>,</w:t>
      </w:r>
      <w:r>
        <w:t xml:space="preserve"> a na temelju odred</w:t>
      </w:r>
      <w:r w:rsidR="00522477">
        <w:t>be čl.110 st.1 Stečajnog zakona ( NN 71/15 dalje SZ).</w:t>
      </w:r>
    </w:p>
    <w:p w:rsidRDefault="00154FFC" w:rsidP="00154FFC" w:rsidR="006068D5">
      <w:pPr>
        <w:jc w:val="both"/>
      </w:pPr>
      <w:r>
        <w:tab/>
      </w:r>
      <w:r>
        <w:tab/>
        <w:t>Nastavno tome,</w:t>
      </w:r>
      <w:r w:rsidR="00704E50">
        <w:t xml:space="preserve"> </w:t>
      </w:r>
      <w:r>
        <w:t>postupajući po prijedlogu FINA-e doneseno je pravomoćno rješenje posl.br. 7/St-</w:t>
      </w:r>
      <w:r w:rsidR="0085791A">
        <w:t>559</w:t>
      </w:r>
      <w:r>
        <w:t>/2016-</w:t>
      </w:r>
      <w:r w:rsidR="0085791A">
        <w:t>17 od 18</w:t>
      </w:r>
      <w:r>
        <w:t xml:space="preserve">. </w:t>
      </w:r>
      <w:r w:rsidR="0085791A">
        <w:t>srpnja</w:t>
      </w:r>
      <w:r>
        <w:t xml:space="preserve"> 2016. godine kojim je otvoren stečajni postup</w:t>
      </w:r>
      <w:r w:rsidR="00704E50">
        <w:t>a</w:t>
      </w:r>
      <w:r>
        <w:t>k n</w:t>
      </w:r>
      <w:r w:rsidR="006068D5">
        <w:t>ad navedenim stečajnim dužnikom.</w:t>
      </w:r>
    </w:p>
    <w:p w:rsidRDefault="00154FFC" w:rsidP="00154FFC" w:rsidR="00522477">
      <w:pPr>
        <w:jc w:val="both"/>
      </w:pPr>
      <w:r>
        <w:tab/>
      </w:r>
      <w:r>
        <w:tab/>
        <w:t xml:space="preserve">FINA je izvijestila sud da je </w:t>
      </w:r>
      <w:r w:rsidR="006068D5">
        <w:t xml:space="preserve">u međuvremenu sukladno odredbi 112 SZ-a zaplijenila novčana sredstva s računa dužnika u iznosu od </w:t>
      </w:r>
      <w:r w:rsidR="0085791A">
        <w:t>4.545,51</w:t>
      </w:r>
      <w:r w:rsidR="006068D5">
        <w:t>Kn za predujam za namirenje troškova stečajnog postupka.</w:t>
      </w:r>
    </w:p>
    <w:p w:rsidRDefault="00522477" w:rsidP="00154FFC" w:rsidR="00A73C99">
      <w:pPr>
        <w:jc w:val="both"/>
      </w:pPr>
      <w:r>
        <w:t xml:space="preserve"> </w:t>
      </w:r>
      <w:r>
        <w:tab/>
      </w:r>
      <w:r>
        <w:tab/>
      </w:r>
      <w:r w:rsidR="00154FFC">
        <w:t>Kako FINA-i sukladno</w:t>
      </w:r>
      <w:r w:rsidR="00704E50">
        <w:t xml:space="preserve"> čl.3</w:t>
      </w:r>
      <w:r w:rsidR="00154FFC">
        <w:t xml:space="preserve"> Pravilnik</w:t>
      </w:r>
      <w:r w:rsidR="00704E50">
        <w:t>a</w:t>
      </w:r>
      <w:r w:rsidR="00154FFC">
        <w:t xml:space="preserve"> o vrsti i visini naknade troškova </w:t>
      </w:r>
      <w:r w:rsidR="00704E50">
        <w:t>Financijske agencije</w:t>
      </w:r>
      <w:r w:rsidR="00154FFC">
        <w:t xml:space="preserve"> u </w:t>
      </w:r>
      <w:proofErr w:type="spellStart"/>
      <w:r w:rsidR="00154FFC">
        <w:t>predstečajnom</w:t>
      </w:r>
      <w:proofErr w:type="spellEnd"/>
      <w:r w:rsidR="00154FFC">
        <w:t xml:space="preserve"> </w:t>
      </w:r>
      <w:r w:rsidR="00704E50">
        <w:t xml:space="preserve">postupku i o visini naknade troška Financijske agencije </w:t>
      </w:r>
    </w:p>
    <w:p w:rsidRDefault="00A73C99" w:rsidP="00A73C99" w:rsidR="00A73C99">
      <w:pPr>
        <w:jc w:val="right"/>
        <w:rPr>
          <w:b/>
        </w:rPr>
      </w:pPr>
      <w:r w:rsidRPr="00A73C99">
        <w:rPr>
          <w:b/>
        </w:rPr>
        <w:lastRenderedPageBreak/>
        <w:t>Broj:7/ St-559/2016-65</w:t>
      </w:r>
    </w:p>
    <w:p w:rsidRDefault="00A73C99" w:rsidP="00A73C99" w:rsidR="00A73C99">
      <w:pPr>
        <w:jc w:val="right"/>
      </w:pPr>
    </w:p>
    <w:p w:rsidRDefault="00704E50" w:rsidP="00154FFC" w:rsidR="00154FFC">
      <w:pPr>
        <w:jc w:val="both"/>
      </w:pPr>
      <w:r>
        <w:t>za podnošenje prijedloga za otvaranje stečajnog postupka ( NN 106/15 ) pripada naknada troška  za podnošenje prijedloga za otvaranje stečajnog postupka</w:t>
      </w:r>
      <w:r w:rsidR="00522477">
        <w:t>,</w:t>
      </w:r>
      <w:r>
        <w:t xml:space="preserve"> to je odlučeno kao u točci I izreke rješenja. </w:t>
      </w:r>
    </w:p>
    <w:p w:rsidRDefault="00704E50" w:rsidP="00154FFC" w:rsidR="00704E50">
      <w:pPr>
        <w:jc w:val="both"/>
      </w:pPr>
      <w:r>
        <w:tab/>
      </w:r>
      <w:r>
        <w:tab/>
        <w:t>Razliku zaplijenjenih sredstava u iznosu od</w:t>
      </w:r>
      <w:r w:rsidR="006068D5">
        <w:t xml:space="preserve"> 4.</w:t>
      </w:r>
      <w:r w:rsidR="0085791A">
        <w:t>370,51</w:t>
      </w:r>
      <w:r>
        <w:t xml:space="preserve"> Kn naloženo je FINA-i prenijeti u korist</w:t>
      </w:r>
      <w:r w:rsidR="006068D5">
        <w:t xml:space="preserve"> računa suda</w:t>
      </w:r>
      <w:r w:rsidR="00344842">
        <w:t xml:space="preserve">, a sukladno odredbi čl.112 st. 6. </w:t>
      </w:r>
      <w:r w:rsidR="00522477">
        <w:t>SZ-a.</w:t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</w:t>
      </w:r>
      <w:r w:rsidR="006068D5">
        <w:t>5</w:t>
      </w:r>
      <w:r>
        <w:t xml:space="preserve">. </w:t>
      </w:r>
      <w:r w:rsidR="00154FFC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A94DD2" w:rsidP="00A94DD2" w:rsidR="00A94DD2" w:rsidRPr="00A94DD2">
      <w:pPr>
        <w:jc w:val="both"/>
        <w:rPr>
          <w:b/>
          <w:sz w:val="20"/>
          <w:szCs w:val="20"/>
        </w:rPr>
      </w:pPr>
      <w:r w:rsidRPr="00A94DD2">
        <w:rPr>
          <w:b/>
          <w:sz w:val="20"/>
          <w:szCs w:val="20"/>
        </w:rPr>
        <w:t>NAPUTAK O PRAVNOM LIJEKU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>Protiv ovog rješenja dopuštena je žalba u roku od osam dana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 xml:space="preserve"> po isteku osmog dana od dana objave rješenja na mrežnoj stranici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 xml:space="preserve"> e-Oglasna ploča sudova. Žalba se podnosi  Visokom trgovačkom </w:t>
      </w:r>
    </w:p>
    <w:p w:rsidRDefault="00A94DD2" w:rsidP="00A94DD2" w:rsidR="00531E20">
      <w:pPr>
        <w:jc w:val="both"/>
        <w:rPr>
          <w:sz w:val="16"/>
          <w:szCs w:val="16"/>
        </w:rPr>
      </w:pPr>
      <w:r w:rsidRPr="00A94DD2">
        <w:rPr>
          <w:sz w:val="20"/>
          <w:szCs w:val="20"/>
        </w:rPr>
        <w:t>sudu u Zagrebu  putem ovoga suda  u tri  primjerka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2F5992" w:rsidP="00531E20" w:rsidR="002F5992">
      <w:pPr>
        <w:jc w:val="both"/>
      </w:pPr>
      <w:r>
        <w:t>3. stečajnom upravitelju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7727A5"/>
    <w:multiLevelType w:val="hybridMultilevel"/>
    <w:tmpl w:val="B5BA0FB6"/>
    <w:lvl w:tplc="A4D86F0C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154FFC"/>
    <w:rsid w:val="00181423"/>
    <w:rsid w:val="002F5992"/>
    <w:rsid w:val="00344842"/>
    <w:rsid w:val="00380189"/>
    <w:rsid w:val="004022AE"/>
    <w:rsid w:val="00417EE8"/>
    <w:rsid w:val="0046555B"/>
    <w:rsid w:val="004866DC"/>
    <w:rsid w:val="00522477"/>
    <w:rsid w:val="00531E20"/>
    <w:rsid w:val="00603384"/>
    <w:rsid w:val="006068D5"/>
    <w:rsid w:val="00696261"/>
    <w:rsid w:val="00696BC3"/>
    <w:rsid w:val="0070021E"/>
    <w:rsid w:val="00704E50"/>
    <w:rsid w:val="007417BC"/>
    <w:rsid w:val="00783EBA"/>
    <w:rsid w:val="007C0426"/>
    <w:rsid w:val="007F527E"/>
    <w:rsid w:val="0085791A"/>
    <w:rsid w:val="00883444"/>
    <w:rsid w:val="00887D4C"/>
    <w:rsid w:val="00A16FE1"/>
    <w:rsid w:val="00A35B8A"/>
    <w:rsid w:val="00A474D7"/>
    <w:rsid w:val="00A73C99"/>
    <w:rsid w:val="00A77A68"/>
    <w:rsid w:val="00A94DD2"/>
    <w:rsid w:val="00AA67E1"/>
    <w:rsid w:val="00AA7D7C"/>
    <w:rsid w:val="00B36B1B"/>
    <w:rsid w:val="00C400EA"/>
    <w:rsid w:val="00CA02D2"/>
    <w:rsid w:val="00D97EF8"/>
    <w:rsid w:val="00DB052E"/>
    <w:rsid w:val="00EB51CF"/>
    <w:rsid w:val="00EF774B"/>
    <w:rsid w:val="00FF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A67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E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E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E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A67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E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E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E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472</properties:Words>
  <properties:Characters>2623</properties:Characters>
  <properties:Lines>79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2017-10-05T09:33:00Z</dcterms:created>
  <dc:creator>wsadmin</dc:creator>
  <cp:lastModifiedBy>wsadmin</cp:lastModifiedBy>
  <cp:lastPrinted>2017-10-05T09:38:00Z</cp:lastPrinted>
  <dcterms:modified xmlns:xsi="http://www.w3.org/2001/XMLSchema-instance" xsi:type="dcterms:W3CDTF">2017-10-05T09:44:00Z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