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aded" w14:paraId="d9caded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0A28A1">
        <w:rPr>
          <w:sz w:val="24"/>
          <w:szCs w:val="24"/>
        </w:rPr>
        <w:t>3460</w:t>
      </w:r>
      <w:r w:rsidR="000067EC">
        <w:rPr>
          <w:sz w:val="24"/>
          <w:szCs w:val="24"/>
        </w:rPr>
        <w:t>/16</w:t>
      </w:r>
      <w:r w:rsidR="008F6113">
        <w:rPr>
          <w:sz w:val="24"/>
          <w:szCs w:val="24"/>
        </w:rPr>
        <w:t>-16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u povodu prijedloga predlagatelja FINANCIJSK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 AGENCIJ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, Zagreb, Ulica grada Vukovara 70, OIB: </w:t>
      </w:r>
      <w:r w:rsidRPr="00F057FF">
        <w:rPr>
          <w:sz w:val="24"/>
          <w:szCs w:val="24"/>
        </w:rPr>
        <w:t>85821130368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617A7D">
        <w:rPr>
          <w:sz w:val="24"/>
          <w:szCs w:val="24"/>
          <w:lang w:val="pt-BR"/>
        </w:rPr>
        <w:t xml:space="preserve">VEMAKO d.o.o., Zagreb, Petrova 115ª, OIB: </w:t>
      </w:r>
      <w:r w:rsidR="00617A7D" w:rsidRPr="008A18A6">
        <w:rPr>
          <w:sz w:val="24"/>
          <w:szCs w:val="24"/>
        </w:rPr>
        <w:t>71711160198</w:t>
      </w:r>
      <w:r w:rsidRPr="00F057FF">
        <w:rPr>
          <w:sz w:val="24"/>
          <w:szCs w:val="24"/>
        </w:rPr>
        <w:t xml:space="preserve">, </w:t>
      </w:r>
      <w:r w:rsidR="0078509A">
        <w:rPr>
          <w:sz w:val="24"/>
          <w:szCs w:val="24"/>
          <w:lang w:val="pt-BR"/>
        </w:rPr>
        <w:t>28</w:t>
      </w:r>
      <w:r w:rsidRPr="00F057FF">
        <w:rPr>
          <w:sz w:val="24"/>
          <w:szCs w:val="24"/>
          <w:lang w:val="pt-BR"/>
        </w:rPr>
        <w:t xml:space="preserve">. </w:t>
      </w:r>
      <w:r w:rsidR="0078509A">
        <w:rPr>
          <w:sz w:val="24"/>
          <w:szCs w:val="24"/>
          <w:lang w:val="pt-BR"/>
        </w:rPr>
        <w:t>travnja</w:t>
      </w:r>
      <w:r w:rsidRPr="00F057FF">
        <w:rPr>
          <w:sz w:val="24"/>
          <w:szCs w:val="24"/>
          <w:lang w:val="pt-BR"/>
        </w:rPr>
        <w:t xml:space="preserve"> 2017.</w:t>
      </w:r>
      <w:r w:rsidRPr="00F057FF">
        <w:rPr>
          <w:sz w:val="24"/>
          <w:szCs w:val="24"/>
        </w:rPr>
        <w:t>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2F39CE">
        <w:rPr>
          <w:sz w:val="24"/>
          <w:szCs w:val="24"/>
          <w:lang w:val="pt-BR"/>
        </w:rPr>
        <w:t xml:space="preserve">VEMAKO d.o.o., Zagreb, Petrova 115ª, OIB: </w:t>
      </w:r>
      <w:r w:rsidR="002F39CE" w:rsidRPr="008A18A6">
        <w:rPr>
          <w:sz w:val="24"/>
          <w:szCs w:val="24"/>
        </w:rPr>
        <w:t>71711160198</w:t>
      </w:r>
      <w:r w:rsidR="002A35E4" w:rsidRPr="004E77EF">
        <w:rPr>
          <w:sz w:val="24"/>
          <w:szCs w:val="24"/>
        </w:rPr>
        <w:t>.</w:t>
      </w:r>
    </w:p>
    <w:p w:rsidRDefault="00CB0F34" w:rsidP="00712A2D" w:rsidR="00356F80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E37D33">
        <w:rPr>
          <w:sz w:val="24"/>
          <w:szCs w:val="24"/>
        </w:rPr>
        <w:t xml:space="preserve"> Saša Stipić, Zagreb, </w:t>
      </w:r>
      <w:r w:rsidR="00AA6DA4">
        <w:rPr>
          <w:sz w:val="24"/>
          <w:szCs w:val="24"/>
        </w:rPr>
        <w:t xml:space="preserve">Ladislava Štritofa 14, OIB: </w:t>
      </w:r>
      <w:r w:rsidR="008C244A">
        <w:rPr>
          <w:sz w:val="24"/>
          <w:szCs w:val="24"/>
        </w:rPr>
        <w:t>97773150091</w:t>
      </w:r>
      <w:r w:rsidR="00EF1585">
        <w:rPr>
          <w:sz w:val="24"/>
          <w:szCs w:val="24"/>
        </w:rPr>
        <w:t>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dana </w:t>
      </w:r>
      <w:r w:rsidR="00754E2F">
        <w:rPr>
          <w:sz w:val="24"/>
          <w:szCs w:val="24"/>
        </w:rPr>
        <w:t>28</w:t>
      </w:r>
      <w:r w:rsidR="00D357BC" w:rsidRPr="00F257F3">
        <w:rPr>
          <w:sz w:val="24"/>
          <w:szCs w:val="24"/>
        </w:rPr>
        <w:t xml:space="preserve">. </w:t>
      </w:r>
      <w:r w:rsidR="00754E2F">
        <w:rPr>
          <w:sz w:val="24"/>
          <w:szCs w:val="24"/>
        </w:rPr>
        <w:t xml:space="preserve">travnja </w:t>
      </w:r>
      <w:r w:rsidR="00E16D0C" w:rsidRPr="00F257F3">
        <w:rPr>
          <w:sz w:val="24"/>
          <w:szCs w:val="24"/>
        </w:rPr>
        <w:t>201</w:t>
      </w:r>
      <w:r w:rsidR="00712A2D" w:rsidRPr="00F257F3">
        <w:rPr>
          <w:sz w:val="24"/>
          <w:szCs w:val="24"/>
        </w:rPr>
        <w:t>7</w:t>
      </w:r>
      <w:r w:rsidR="00B4321B" w:rsidRPr="00F257F3">
        <w:rPr>
          <w:sz w:val="24"/>
          <w:szCs w:val="24"/>
        </w:rPr>
        <w:t>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754E2F">
        <w:rPr>
          <w:sz w:val="24"/>
          <w:szCs w:val="24"/>
        </w:rPr>
        <w:t>1</w:t>
      </w:r>
      <w:r w:rsidR="0052000E">
        <w:rPr>
          <w:sz w:val="24"/>
          <w:szCs w:val="24"/>
        </w:rPr>
        <w:t>4</w:t>
      </w:r>
      <w:r w:rsidR="00F257F3">
        <w:rPr>
          <w:sz w:val="24"/>
          <w:szCs w:val="24"/>
        </w:rPr>
        <w:t>,</w:t>
      </w:r>
      <w:r w:rsidR="00B33E7B">
        <w:rPr>
          <w:sz w:val="24"/>
          <w:szCs w:val="24"/>
        </w:rPr>
        <w:t>0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od dana</w:t>
      </w:r>
      <w:r w:rsidR="002D18DF" w:rsidRPr="00F7014F">
        <w:rPr>
          <w:sz w:val="24"/>
          <w:szCs w:val="24"/>
        </w:rPr>
        <w:t xml:space="preserve"> objave ovog rješenja </w:t>
      </w:r>
      <w:r w:rsidR="0096090C" w:rsidRPr="00F7014F">
        <w:rPr>
          <w:sz w:val="24"/>
          <w:szCs w:val="24"/>
        </w:rPr>
        <w:t xml:space="preserve">na </w:t>
      </w:r>
      <w:r w:rsidR="004400CE">
        <w:rPr>
          <w:sz w:val="24"/>
          <w:szCs w:val="24"/>
        </w:rPr>
        <w:t>mrežnoj stranici e-O</w:t>
      </w:r>
      <w:r w:rsidR="00675DA9" w:rsidRPr="00F7014F">
        <w:rPr>
          <w:sz w:val="24"/>
          <w:szCs w:val="24"/>
        </w:rPr>
        <w:t xml:space="preserve">glasna ploča </w:t>
      </w:r>
      <w:r w:rsidR="0096090C" w:rsidRPr="00F7014F">
        <w:rPr>
          <w:sz w:val="24"/>
          <w:szCs w:val="24"/>
        </w:rPr>
        <w:t xml:space="preserve">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52000E">
        <w:rPr>
          <w:sz w:val="24"/>
          <w:szCs w:val="24"/>
        </w:rPr>
        <w:t xml:space="preserve"> </w:t>
      </w:r>
      <w:r w:rsidR="00701F9E">
        <w:rPr>
          <w:sz w:val="24"/>
          <w:szCs w:val="24"/>
        </w:rPr>
        <w:t>Saša Stipić, Zagreb, Ladislava Štritofa 14, OIB: 97773150091</w:t>
      </w:r>
      <w:r w:rsidR="002205E5">
        <w:rPr>
          <w:sz w:val="24"/>
          <w:szCs w:val="24"/>
        </w:rPr>
        <w:t xml:space="preserve">,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od dana objave ovog </w:t>
      </w:r>
      <w:r w:rsidR="009361EE">
        <w:rPr>
          <w:sz w:val="24"/>
          <w:szCs w:val="24"/>
        </w:rPr>
        <w:t>rješenja na mrežnoj stranici e-O</w:t>
      </w:r>
      <w:r w:rsidR="00A84621" w:rsidRPr="00F7014F">
        <w:rPr>
          <w:sz w:val="24"/>
          <w:szCs w:val="24"/>
        </w:rPr>
        <w:t xml:space="preserve">glasna ploča Trgovačkog </w:t>
      </w:r>
      <w:r w:rsidR="00A84621" w:rsidRPr="004E77EF">
        <w:rPr>
          <w:sz w:val="24"/>
          <w:szCs w:val="24"/>
        </w:rPr>
        <w:t xml:space="preserve">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712A2D" w:rsidR="00486D9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4D4F8A" w:rsidP="00486D97" w:rsidR="00486D9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D357BC" w:rsidRPr="00B61AD3">
        <w:rPr>
          <w:b/>
          <w:sz w:val="24"/>
          <w:szCs w:val="24"/>
        </w:rPr>
        <w:t xml:space="preserve">. </w:t>
      </w:r>
      <w:r w:rsidR="009B5086" w:rsidRPr="00B61AD3">
        <w:rPr>
          <w:b/>
          <w:sz w:val="24"/>
          <w:szCs w:val="24"/>
        </w:rPr>
        <w:t>srpnja</w:t>
      </w:r>
      <w:r w:rsidR="00D00374" w:rsidRPr="00B61AD3">
        <w:rPr>
          <w:b/>
          <w:sz w:val="24"/>
          <w:szCs w:val="24"/>
        </w:rPr>
        <w:t xml:space="preserve"> </w:t>
      </w:r>
      <w:r w:rsidR="00B61AD3">
        <w:rPr>
          <w:b/>
          <w:sz w:val="24"/>
          <w:szCs w:val="24"/>
        </w:rPr>
        <w:t>2017</w:t>
      </w:r>
      <w:r w:rsidR="000067EC" w:rsidRPr="00B61AD3">
        <w:rPr>
          <w:b/>
          <w:sz w:val="24"/>
          <w:szCs w:val="24"/>
        </w:rPr>
        <w:t>. u 9</w:t>
      </w:r>
      <w:r w:rsidR="009B5086" w:rsidRPr="00B61AD3">
        <w:rPr>
          <w:b/>
          <w:sz w:val="24"/>
          <w:szCs w:val="24"/>
        </w:rPr>
        <w:t>,</w:t>
      </w:r>
      <w:r w:rsidR="004E77EF" w:rsidRPr="00B61AD3">
        <w:rPr>
          <w:b/>
          <w:sz w:val="24"/>
          <w:szCs w:val="24"/>
        </w:rPr>
        <w:t>30</w:t>
      </w:r>
      <w:r w:rsidR="004E77EF" w:rsidRPr="00C83204">
        <w:rPr>
          <w:sz w:val="24"/>
          <w:szCs w:val="24"/>
        </w:rPr>
        <w:t xml:space="preserve"> </w:t>
      </w:r>
      <w:r w:rsidR="006838BA" w:rsidRPr="00B61AD3">
        <w:rPr>
          <w:b/>
          <w:sz w:val="24"/>
          <w:szCs w:val="24"/>
        </w:rPr>
        <w:t>sati</w:t>
      </w:r>
    </w:p>
    <w:p w:rsidRDefault="006838BA" w:rsidP="00486D97" w:rsidR="006838BA" w:rsidRPr="004E77EF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 w:rsidR="009361EE">
        <w:rPr>
          <w:sz w:val="24"/>
          <w:szCs w:val="24"/>
        </w:rPr>
        <w:t>Trgovačkog suda u Zagrebu</w:t>
      </w:r>
      <w:r w:rsidR="00A84621" w:rsidRPr="004E77EF">
        <w:rPr>
          <w:sz w:val="24"/>
          <w:szCs w:val="24"/>
        </w:rPr>
        <w:t xml:space="preserve">, Petrinjska 8, </w:t>
      </w:r>
      <w:r w:rsidR="00405725" w:rsidRPr="004E77EF">
        <w:rPr>
          <w:sz w:val="24"/>
          <w:szCs w:val="24"/>
        </w:rPr>
        <w:t xml:space="preserve">soba </w:t>
      </w:r>
      <w:r w:rsidR="009361EE">
        <w:rPr>
          <w:sz w:val="24"/>
          <w:szCs w:val="24"/>
        </w:rPr>
        <w:t>27</w:t>
      </w:r>
      <w:r w:rsidR="000067EC">
        <w:rPr>
          <w:sz w:val="24"/>
          <w:szCs w:val="24"/>
        </w:rPr>
        <w:t>/I</w:t>
      </w:r>
      <w:r w:rsidR="009361EE">
        <w:rPr>
          <w:sz w:val="24"/>
          <w:szCs w:val="24"/>
        </w:rPr>
        <w:t>. kat</w:t>
      </w:r>
      <w:r w:rsidR="00405725" w:rsidRPr="004E77EF">
        <w:rPr>
          <w:sz w:val="24"/>
          <w:szCs w:val="24"/>
        </w:rPr>
        <w:t xml:space="preserve"> (</w:t>
      </w:r>
      <w:r w:rsidR="009361EE">
        <w:rPr>
          <w:sz w:val="24"/>
          <w:szCs w:val="24"/>
        </w:rPr>
        <w:t>dvorišna</w:t>
      </w:r>
      <w:r w:rsidR="00405725" w:rsidRPr="004E77EF">
        <w:rPr>
          <w:sz w:val="24"/>
          <w:szCs w:val="24"/>
        </w:rPr>
        <w:t xml:space="preserve"> zgrada)</w:t>
      </w:r>
      <w:r w:rsidRPr="004E77EF">
        <w:rPr>
          <w:sz w:val="24"/>
          <w:szCs w:val="24"/>
        </w:rPr>
        <w:t>.</w:t>
      </w:r>
    </w:p>
    <w:p w:rsidRDefault="00867C12" w:rsidP="00712A2D" w:rsidR="00486D9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E2408F">
        <w:rPr>
          <w:sz w:val="24"/>
          <w:szCs w:val="24"/>
        </w:rPr>
        <w:t>stupka (izvještajno ročište) za</w:t>
      </w:r>
    </w:p>
    <w:p w:rsidRDefault="004D4F8A" w:rsidP="00486D97" w:rsidR="00486D9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14</w:t>
      </w:r>
      <w:r w:rsidR="00B61AD3" w:rsidRPr="00B61AD3">
        <w:rPr>
          <w:b/>
          <w:sz w:val="24"/>
          <w:szCs w:val="24"/>
        </w:rPr>
        <w:t>. srpnja 2017</w:t>
      </w:r>
      <w:r w:rsidR="009B5086" w:rsidRPr="00B61AD3">
        <w:rPr>
          <w:b/>
          <w:sz w:val="24"/>
          <w:szCs w:val="24"/>
        </w:rPr>
        <w:t>. u 9,45 sati</w:t>
      </w:r>
    </w:p>
    <w:p w:rsidRDefault="009361EE" w:rsidP="00486D97" w:rsidR="006838BA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r>
        <w:rPr>
          <w:sz w:val="24"/>
          <w:szCs w:val="24"/>
        </w:rPr>
        <w:t>27/I. kat</w:t>
      </w:r>
      <w:r w:rsidRPr="004E77EF">
        <w:rPr>
          <w:sz w:val="24"/>
          <w:szCs w:val="24"/>
        </w:rPr>
        <w:t xml:space="preserve"> (</w:t>
      </w:r>
      <w:r>
        <w:rPr>
          <w:sz w:val="24"/>
          <w:szCs w:val="24"/>
        </w:rPr>
        <w:t>dvorišna</w:t>
      </w:r>
      <w:r w:rsidRPr="004E77EF">
        <w:rPr>
          <w:sz w:val="24"/>
          <w:szCs w:val="24"/>
        </w:rPr>
        <w:t xml:space="preserve"> zgrada).</w:t>
      </w:r>
    </w:p>
    <w:p w:rsidRDefault="00AF57AF" w:rsidP="00716336" w:rsidR="002779FA">
      <w:pPr>
        <w:ind w:firstLine="720"/>
        <w:jc w:val="both"/>
        <w:rPr>
          <w:sz w:val="24"/>
          <w:szCs w:val="24"/>
        </w:rPr>
      </w:pPr>
      <w:r w:rsidRPr="002779FA">
        <w:rPr>
          <w:sz w:val="24"/>
          <w:szCs w:val="24"/>
        </w:rPr>
        <w:t xml:space="preserve">IX.  Određuje se upis ovog rješenja o otvaranju stečajnog postupka nad dužnikom </w:t>
      </w:r>
      <w:r w:rsidR="00527590" w:rsidRPr="002779FA">
        <w:rPr>
          <w:sz w:val="24"/>
          <w:szCs w:val="24"/>
          <w:lang w:val="pt-BR"/>
        </w:rPr>
        <w:t xml:space="preserve">VEMAKO d.o.o., Zagreb, Petrova 115ª, OIB: </w:t>
      </w:r>
      <w:r w:rsidR="00527590" w:rsidRPr="002779FA">
        <w:rPr>
          <w:sz w:val="24"/>
          <w:szCs w:val="24"/>
        </w:rPr>
        <w:t>71711160198</w:t>
      </w:r>
      <w:r w:rsidR="00DF6E5A" w:rsidRPr="002779FA">
        <w:rPr>
          <w:sz w:val="24"/>
          <w:szCs w:val="24"/>
        </w:rPr>
        <w:t xml:space="preserve">, </w:t>
      </w:r>
      <w:r w:rsidRPr="002779FA">
        <w:rPr>
          <w:sz w:val="24"/>
          <w:szCs w:val="24"/>
        </w:rPr>
        <w:t xml:space="preserve">u zemljišnim knjigama te se nalaže </w:t>
      </w:r>
      <w:r w:rsidR="00BD28DD" w:rsidRPr="002779FA">
        <w:rPr>
          <w:sz w:val="24"/>
          <w:szCs w:val="24"/>
        </w:rPr>
        <w:t>Općinskom</w:t>
      </w:r>
      <w:r w:rsidRPr="002779FA">
        <w:rPr>
          <w:sz w:val="24"/>
          <w:szCs w:val="24"/>
        </w:rPr>
        <w:t xml:space="preserve"> </w:t>
      </w:r>
      <w:r w:rsidR="002779FA" w:rsidRPr="002779FA">
        <w:rPr>
          <w:sz w:val="24"/>
          <w:szCs w:val="24"/>
        </w:rPr>
        <w:t xml:space="preserve">građanskom </w:t>
      </w:r>
      <w:r w:rsidRPr="002779FA">
        <w:rPr>
          <w:sz w:val="24"/>
          <w:szCs w:val="24"/>
        </w:rPr>
        <w:t>sud</w:t>
      </w:r>
      <w:r w:rsidR="00BD28DD" w:rsidRPr="002779FA">
        <w:rPr>
          <w:sz w:val="24"/>
          <w:szCs w:val="24"/>
        </w:rPr>
        <w:t>u</w:t>
      </w:r>
      <w:r w:rsidRPr="002779FA">
        <w:rPr>
          <w:sz w:val="24"/>
          <w:szCs w:val="24"/>
        </w:rPr>
        <w:t xml:space="preserve"> u </w:t>
      </w:r>
      <w:r w:rsidR="002779FA" w:rsidRPr="002779FA">
        <w:rPr>
          <w:sz w:val="24"/>
          <w:szCs w:val="24"/>
        </w:rPr>
        <w:t>Zagrebu</w:t>
      </w:r>
      <w:r w:rsidR="00BD28DD" w:rsidRPr="002779FA">
        <w:rPr>
          <w:sz w:val="24"/>
          <w:szCs w:val="24"/>
        </w:rPr>
        <w:t xml:space="preserve">, Zemljišnoknjižni odjel </w:t>
      </w:r>
      <w:r w:rsidR="002779FA" w:rsidRPr="002779FA">
        <w:rPr>
          <w:sz w:val="24"/>
          <w:szCs w:val="24"/>
        </w:rPr>
        <w:t>Zagreb</w:t>
      </w:r>
      <w:r w:rsidR="00BD28DD" w:rsidRPr="002779FA">
        <w:rPr>
          <w:sz w:val="24"/>
          <w:szCs w:val="24"/>
        </w:rPr>
        <w:t xml:space="preserve">, </w:t>
      </w:r>
      <w:r w:rsidRPr="002779FA">
        <w:rPr>
          <w:sz w:val="24"/>
          <w:szCs w:val="24"/>
        </w:rPr>
        <w:t xml:space="preserve">zabilježba rješenja o otvaranju stečajnog postupka </w:t>
      </w:r>
      <w:r w:rsidR="00BD28DD" w:rsidRPr="002779FA">
        <w:rPr>
          <w:sz w:val="24"/>
          <w:szCs w:val="24"/>
        </w:rPr>
        <w:t xml:space="preserve">poslovni broj </w:t>
      </w:r>
      <w:r w:rsidRPr="002779FA">
        <w:rPr>
          <w:sz w:val="24"/>
          <w:szCs w:val="24"/>
        </w:rPr>
        <w:t>St-</w:t>
      </w:r>
      <w:r w:rsidR="002779FA" w:rsidRPr="002779FA">
        <w:rPr>
          <w:sz w:val="24"/>
          <w:szCs w:val="24"/>
        </w:rPr>
        <w:t>3460</w:t>
      </w:r>
      <w:r w:rsidR="00EF59C7" w:rsidRPr="002779FA">
        <w:rPr>
          <w:sz w:val="24"/>
          <w:szCs w:val="24"/>
        </w:rPr>
        <w:t>/16</w:t>
      </w:r>
      <w:r w:rsidRPr="002779FA">
        <w:rPr>
          <w:sz w:val="24"/>
          <w:szCs w:val="24"/>
        </w:rPr>
        <w:t xml:space="preserve"> od </w:t>
      </w:r>
      <w:r w:rsidR="002B45C3" w:rsidRPr="002779FA">
        <w:rPr>
          <w:sz w:val="24"/>
          <w:szCs w:val="24"/>
        </w:rPr>
        <w:t>28</w:t>
      </w:r>
      <w:r w:rsidRPr="002779FA">
        <w:rPr>
          <w:sz w:val="24"/>
          <w:szCs w:val="24"/>
        </w:rPr>
        <w:t xml:space="preserve">. </w:t>
      </w:r>
      <w:r w:rsidR="002B45C3" w:rsidRPr="002779FA">
        <w:rPr>
          <w:sz w:val="24"/>
          <w:szCs w:val="24"/>
        </w:rPr>
        <w:t xml:space="preserve">travnja </w:t>
      </w:r>
      <w:r w:rsidR="00EF59C7" w:rsidRPr="002779FA">
        <w:rPr>
          <w:sz w:val="24"/>
          <w:szCs w:val="24"/>
        </w:rPr>
        <w:t>2017</w:t>
      </w:r>
      <w:r w:rsidRPr="002779FA">
        <w:rPr>
          <w:sz w:val="24"/>
          <w:szCs w:val="24"/>
        </w:rPr>
        <w:t xml:space="preserve">. </w:t>
      </w:r>
      <w:r w:rsidR="000C5FBF" w:rsidRPr="002779FA">
        <w:rPr>
          <w:sz w:val="24"/>
          <w:szCs w:val="24"/>
        </w:rPr>
        <w:t xml:space="preserve">nad dužnikom </w:t>
      </w:r>
      <w:r w:rsidR="002779FA" w:rsidRPr="002779FA">
        <w:rPr>
          <w:sz w:val="24"/>
          <w:szCs w:val="24"/>
          <w:lang w:val="pt-BR"/>
        </w:rPr>
        <w:t xml:space="preserve">VEMAKO d.o.o., Zagreb, Petrova 115ª, OIB: </w:t>
      </w:r>
      <w:r w:rsidR="002779FA" w:rsidRPr="002779FA">
        <w:rPr>
          <w:sz w:val="24"/>
          <w:szCs w:val="24"/>
        </w:rPr>
        <w:t>71711160198</w:t>
      </w:r>
      <w:r w:rsidR="001E557E" w:rsidRPr="002779FA">
        <w:rPr>
          <w:sz w:val="24"/>
          <w:szCs w:val="24"/>
        </w:rPr>
        <w:t xml:space="preserve"> </w:t>
      </w:r>
      <w:r w:rsidRPr="002779FA">
        <w:rPr>
          <w:sz w:val="24"/>
          <w:szCs w:val="24"/>
        </w:rPr>
        <w:t>u</w:t>
      </w:r>
      <w:r w:rsidR="002D49C9" w:rsidRPr="002779FA">
        <w:rPr>
          <w:sz w:val="24"/>
          <w:szCs w:val="24"/>
        </w:rPr>
        <w:t xml:space="preserve"> zk. ul. br. </w:t>
      </w:r>
      <w:r w:rsidR="002779FA" w:rsidRPr="002779FA">
        <w:rPr>
          <w:sz w:val="24"/>
          <w:szCs w:val="24"/>
        </w:rPr>
        <w:t>10730</w:t>
      </w:r>
      <w:r w:rsidR="002D49C9" w:rsidRPr="002779FA">
        <w:rPr>
          <w:sz w:val="24"/>
          <w:szCs w:val="24"/>
        </w:rPr>
        <w:t xml:space="preserve">, k.o. </w:t>
      </w:r>
      <w:r w:rsidR="002779FA" w:rsidRPr="002779FA">
        <w:rPr>
          <w:sz w:val="24"/>
          <w:szCs w:val="24"/>
        </w:rPr>
        <w:t>999901</w:t>
      </w:r>
      <w:r w:rsidR="00D302F6" w:rsidRPr="002779FA">
        <w:rPr>
          <w:sz w:val="24"/>
          <w:szCs w:val="24"/>
        </w:rPr>
        <w:t xml:space="preserve">, </w:t>
      </w:r>
      <w:r w:rsidR="002779FA" w:rsidRPr="002779FA">
        <w:rPr>
          <w:sz w:val="24"/>
          <w:szCs w:val="24"/>
        </w:rPr>
        <w:t>Grad Zagreb, kč.br. 5540/169, Stambeno-poslovna zgrada i dvorište u Zagrebu, Lovranska ulica br. 18, i to</w:t>
      </w:r>
      <w:r w:rsidR="002779FA">
        <w:rPr>
          <w:sz w:val="24"/>
          <w:szCs w:val="24"/>
        </w:rPr>
        <w:t xml:space="preserve"> u odnosu na:</w:t>
      </w:r>
    </w:p>
    <w:p w:rsidRDefault="002779FA" w:rsidP="002779FA" w:rsidR="002779FA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 w:rsidRPr="0026431B">
        <w:rPr>
          <w:rFonts w:cs="TimesNewRomanPS-BoldMT" w:hAnsi="TimesNewRomanPS-BoldMT" w:ascii="TimesNewRomanPS-BoldMT"/>
          <w:bCs/>
          <w:sz w:val="24"/>
          <w:szCs w:val="24"/>
        </w:rPr>
        <w:t>1. Suvlasnički dio: 11,76/100 ETAŽNO VLASNIŠTVO (E-1)</w:t>
      </w:r>
    </w:p>
    <w:p w:rsidRDefault="002779FA" w:rsidP="002779FA" w:rsidR="002779FA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>
        <w:rPr>
          <w:rFonts w:cs="TimesNewRomanPS-BoldMT" w:hAnsi="TimesNewRomanPS-BoldMT" w:ascii="TimesNewRomanPS-BoldMT"/>
          <w:bCs/>
          <w:sz w:val="24"/>
          <w:szCs w:val="24"/>
        </w:rPr>
        <w:t>"</w:t>
      </w:r>
      <w:r w:rsidRPr="0026431B">
        <w:rPr>
          <w:rFonts w:cs="TimesNewRomanPS-BoldMT" w:hAnsi="TimesNewRomanPS-BoldMT" w:ascii="TimesNewRomanPS-BoldMT"/>
          <w:bCs/>
          <w:sz w:val="24"/>
          <w:szCs w:val="24"/>
        </w:rPr>
        <w:t>1. Jednosobni stan u podrumu, površine 41,39 čm oznake A:</w:t>
      </w:r>
    </w:p>
    <w:p w:rsidRDefault="002779FA" w:rsidP="002779FA" w:rsidR="002779FA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</w:p>
    <w:p w:rsidRDefault="002779FA" w:rsidP="002779FA" w:rsidR="002779FA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 w:rsidRPr="0026431B">
        <w:rPr>
          <w:rFonts w:cs="TimesNewRomanPS-BoldMT" w:hAnsi="TimesNewRomanPS-BoldMT" w:ascii="TimesNewRomanPS-BoldMT"/>
          <w:bCs/>
          <w:sz w:val="24"/>
          <w:szCs w:val="24"/>
        </w:rPr>
        <w:t>3. Suvlasnički dio: 3,77/100 ETAŽNO VLASNIŠTVO (E-3)</w:t>
      </w:r>
    </w:p>
    <w:p w:rsidRDefault="002779FA" w:rsidP="002779FA" w:rsidR="002779FA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>
        <w:rPr>
          <w:rFonts w:cs="TimesNewRomanPS-BoldMT" w:hAnsi="TimesNewRomanPS-BoldMT" w:ascii="TimesNewRomanPS-BoldMT"/>
          <w:bCs/>
          <w:sz w:val="24"/>
          <w:szCs w:val="24"/>
        </w:rPr>
        <w:t>"</w:t>
      </w:r>
      <w:r w:rsidRPr="0026431B">
        <w:rPr>
          <w:rFonts w:cs="TimesNewRomanPS-BoldMT" w:hAnsi="TimesNewRomanPS-BoldMT" w:ascii="TimesNewRomanPS-BoldMT"/>
          <w:bCs/>
          <w:sz w:val="24"/>
          <w:szCs w:val="24"/>
        </w:rPr>
        <w:t>1. Garaža u prizemlju, površine 13,26 čm oznake G:</w:t>
      </w:r>
      <w:r>
        <w:rPr>
          <w:rFonts w:cs="TimesNewRomanPS-BoldMT" w:hAnsi="TimesNewRomanPS-BoldMT" w:ascii="TimesNewRomanPS-BoldMT"/>
          <w:bCs/>
          <w:sz w:val="24"/>
          <w:szCs w:val="24"/>
        </w:rPr>
        <w:t>"</w:t>
      </w:r>
    </w:p>
    <w:p w:rsidRDefault="002779FA" w:rsidP="002779FA" w:rsidR="002779FA" w:rsidRPr="0026431B">
      <w:pPr>
        <w:jc w:val="both"/>
        <w:rPr>
          <w:rFonts w:cs="TimesNewRomanPSMT" w:hAnsi="TimesNewRomanPSMT" w:ascii="TimesNewRomanPSMT"/>
          <w:sz w:val="24"/>
          <w:szCs w:val="24"/>
        </w:rPr>
      </w:pPr>
    </w:p>
    <w:p w:rsidRDefault="002779FA" w:rsidP="002779FA" w:rsidR="002779FA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 w:rsidRPr="0026431B">
        <w:rPr>
          <w:rFonts w:cs="TimesNewRomanPS-BoldMT" w:hAnsi="TimesNewRomanPS-BoldMT" w:ascii="TimesNewRomanPS-BoldMT"/>
          <w:bCs/>
          <w:sz w:val="24"/>
          <w:szCs w:val="24"/>
        </w:rPr>
        <w:t>4. Suvlasnički dio: 15,38/100 ETAŽNO VLASNIŠTVO (E-4)</w:t>
      </w:r>
    </w:p>
    <w:p w:rsidRDefault="002779FA" w:rsidP="002779FA" w:rsidR="002779FA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>
        <w:rPr>
          <w:rFonts w:cs="TimesNewRomanPS-BoldMT" w:hAnsi="TimesNewRomanPS-BoldMT" w:ascii="TimesNewRomanPS-BoldMT"/>
          <w:bCs/>
          <w:sz w:val="24"/>
          <w:szCs w:val="24"/>
        </w:rPr>
        <w:t>"</w:t>
      </w:r>
      <w:r w:rsidRPr="0026431B">
        <w:rPr>
          <w:rFonts w:cs="TimesNewRomanPS-BoldMT" w:hAnsi="TimesNewRomanPS-BoldMT" w:ascii="TimesNewRomanPS-BoldMT"/>
          <w:bCs/>
          <w:sz w:val="24"/>
          <w:szCs w:val="24"/>
        </w:rPr>
        <w:t>1. Poslovni prostor u prizemlju, površine 54,10 čm oznake L:</w:t>
      </w:r>
      <w:r>
        <w:rPr>
          <w:rFonts w:cs="TimesNewRomanPS-BoldMT" w:hAnsi="TimesNewRomanPS-BoldMT" w:ascii="TimesNewRomanPS-BoldMT"/>
          <w:bCs/>
          <w:sz w:val="24"/>
          <w:szCs w:val="24"/>
        </w:rPr>
        <w:t>"</w:t>
      </w:r>
    </w:p>
    <w:p w:rsidRDefault="002779FA" w:rsidP="002779FA" w:rsidR="002779FA" w:rsidRPr="0026431B">
      <w:pPr>
        <w:jc w:val="both"/>
        <w:rPr>
          <w:rFonts w:cs="TimesNewRomanPSMT" w:hAnsi="TimesNewRomanPSMT" w:ascii="TimesNewRomanPSMT"/>
          <w:sz w:val="24"/>
          <w:szCs w:val="24"/>
        </w:rPr>
      </w:pPr>
    </w:p>
    <w:p w:rsidRDefault="002779FA" w:rsidP="002779FA" w:rsidR="002779FA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 w:rsidRPr="0026431B">
        <w:rPr>
          <w:rFonts w:cs="TimesNewRomanPS-BoldMT" w:hAnsi="TimesNewRomanPS-BoldMT" w:ascii="TimesNewRomanPS-BoldMT"/>
          <w:bCs/>
          <w:sz w:val="24"/>
          <w:szCs w:val="24"/>
        </w:rPr>
        <w:t>5. Suvlasnički dio: 11,32/100 ETAŽNO VLASNIŠTVO (E-5)</w:t>
      </w:r>
    </w:p>
    <w:p w:rsidRDefault="002779FA" w:rsidP="002779FA" w:rsidR="002779FA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>
        <w:rPr>
          <w:rFonts w:cs="TimesNewRomanPS-BoldMT" w:hAnsi="TimesNewRomanPS-BoldMT" w:ascii="TimesNewRomanPS-BoldMT"/>
          <w:bCs/>
          <w:sz w:val="24"/>
          <w:szCs w:val="24"/>
        </w:rPr>
        <w:t>"</w:t>
      </w:r>
      <w:r w:rsidRPr="0026431B">
        <w:rPr>
          <w:rFonts w:cs="TimesNewRomanPS-BoldMT" w:hAnsi="TimesNewRomanPS-BoldMT" w:ascii="TimesNewRomanPS-BoldMT"/>
          <w:bCs/>
          <w:sz w:val="24"/>
          <w:szCs w:val="24"/>
        </w:rPr>
        <w:t>1. Dvosobni stan na I. (prvom) katu, površine 39,82 čm oznake C:</w:t>
      </w:r>
      <w:r>
        <w:rPr>
          <w:rFonts w:cs="TimesNewRomanPS-BoldMT" w:hAnsi="TimesNewRomanPS-BoldMT" w:ascii="TimesNewRomanPS-BoldMT"/>
          <w:bCs/>
          <w:sz w:val="24"/>
          <w:szCs w:val="24"/>
        </w:rPr>
        <w:t>"</w:t>
      </w:r>
    </w:p>
    <w:p w:rsidRDefault="002779FA" w:rsidP="002779FA" w:rsidR="002779FA" w:rsidRPr="0026431B">
      <w:pPr>
        <w:jc w:val="both"/>
        <w:rPr>
          <w:rFonts w:cs="TimesNewRomanPSMT" w:hAnsi="TimesNewRomanPSMT" w:ascii="TimesNewRomanPSMT"/>
          <w:sz w:val="24"/>
          <w:szCs w:val="24"/>
        </w:rPr>
      </w:pPr>
    </w:p>
    <w:p w:rsidRDefault="002779FA" w:rsidP="002779FA" w:rsidR="002779FA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 w:rsidRPr="0026431B">
        <w:rPr>
          <w:rFonts w:cs="TimesNewRomanPS-BoldMT" w:hAnsi="TimesNewRomanPS-BoldMT" w:ascii="TimesNewRomanPS-BoldMT"/>
          <w:bCs/>
          <w:sz w:val="24"/>
          <w:szCs w:val="24"/>
        </w:rPr>
        <w:t>6. Suvlasnički dio: 10,32/100 ETAŽNO VLASNIŠTVO (E-6)</w:t>
      </w:r>
    </w:p>
    <w:p w:rsidRDefault="002779FA" w:rsidP="002779FA" w:rsidR="002779FA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>
        <w:rPr>
          <w:rFonts w:cs="TimesNewRomanPS-BoldMT" w:hAnsi="TimesNewRomanPS-BoldMT" w:ascii="TimesNewRomanPS-BoldMT"/>
          <w:bCs/>
          <w:sz w:val="24"/>
          <w:szCs w:val="24"/>
        </w:rPr>
        <w:t>"</w:t>
      </w:r>
      <w:r w:rsidRPr="0026431B">
        <w:rPr>
          <w:rFonts w:cs="TimesNewRomanPS-BoldMT" w:hAnsi="TimesNewRomanPS-BoldMT" w:ascii="TimesNewRomanPS-BoldMT"/>
          <w:bCs/>
          <w:sz w:val="24"/>
          <w:szCs w:val="24"/>
        </w:rPr>
        <w:t>1. Dvosobni stan na I. (prvom) katu, površine 36,31 čm oznake D:</w:t>
      </w:r>
      <w:r>
        <w:rPr>
          <w:rFonts w:cs="TimesNewRomanPS-BoldMT" w:hAnsi="TimesNewRomanPS-BoldMT" w:ascii="TimesNewRomanPS-BoldMT"/>
          <w:bCs/>
          <w:sz w:val="24"/>
          <w:szCs w:val="24"/>
        </w:rPr>
        <w:t>"</w:t>
      </w:r>
    </w:p>
    <w:p w:rsidRDefault="002779FA" w:rsidP="002779FA" w:rsidR="002779FA" w:rsidRPr="0026431B">
      <w:pPr>
        <w:jc w:val="both"/>
        <w:rPr>
          <w:rFonts w:cs="TimesNewRomanPSMT" w:hAnsi="TimesNewRomanPSMT" w:ascii="TimesNewRomanPSMT"/>
          <w:sz w:val="24"/>
          <w:szCs w:val="24"/>
        </w:rPr>
      </w:pPr>
    </w:p>
    <w:p w:rsidRDefault="002779FA" w:rsidP="002779FA" w:rsidR="002779FA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 w:rsidRPr="0026431B">
        <w:rPr>
          <w:rFonts w:cs="TimesNewRomanPS-BoldMT" w:hAnsi="TimesNewRomanPS-BoldMT" w:ascii="TimesNewRomanPS-BoldMT"/>
          <w:bCs/>
          <w:sz w:val="24"/>
          <w:szCs w:val="24"/>
        </w:rPr>
        <w:t>7. Suvlasnički dio: 11,32/100 ETAŽNO VLASNIŠTVO (E-7)</w:t>
      </w:r>
    </w:p>
    <w:p w:rsidRDefault="002779FA" w:rsidP="002779FA" w:rsidR="002779FA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>
        <w:rPr>
          <w:rFonts w:cs="TimesNewRomanPS-BoldMT" w:hAnsi="TimesNewRomanPS-BoldMT" w:ascii="TimesNewRomanPS-BoldMT"/>
          <w:bCs/>
          <w:sz w:val="24"/>
          <w:szCs w:val="24"/>
        </w:rPr>
        <w:t>"</w:t>
      </w:r>
      <w:r w:rsidRPr="0026431B">
        <w:rPr>
          <w:rFonts w:cs="TimesNewRomanPS-BoldMT" w:hAnsi="TimesNewRomanPS-BoldMT" w:ascii="TimesNewRomanPS-BoldMT"/>
          <w:bCs/>
          <w:sz w:val="24"/>
          <w:szCs w:val="24"/>
        </w:rPr>
        <w:t>1. Dvosobni stan na II. (drugom) katu, površine 39,82 čm oznake E:</w:t>
      </w:r>
      <w:r>
        <w:rPr>
          <w:rFonts w:cs="TimesNewRomanPS-BoldMT" w:hAnsi="TimesNewRomanPS-BoldMT" w:ascii="TimesNewRomanPS-BoldMT"/>
          <w:bCs/>
          <w:sz w:val="24"/>
          <w:szCs w:val="24"/>
        </w:rPr>
        <w:t xml:space="preserve">" i </w:t>
      </w:r>
    </w:p>
    <w:p w:rsidRDefault="002779FA" w:rsidP="002779FA" w:rsidR="002779FA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</w:p>
    <w:p w:rsidRDefault="002779FA" w:rsidP="002779FA" w:rsidR="002779FA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 w:rsidRPr="0026431B">
        <w:rPr>
          <w:rFonts w:cs="TimesNewRomanPS-BoldMT" w:hAnsi="TimesNewRomanPS-BoldMT" w:ascii="TimesNewRomanPS-BoldMT"/>
          <w:bCs/>
          <w:sz w:val="24"/>
          <w:szCs w:val="24"/>
        </w:rPr>
        <w:t>8. Suvlasnički dio: 10,32/100 ETAŽNO VLASNIŠTVO (E-8)</w:t>
      </w:r>
    </w:p>
    <w:p w:rsidRDefault="002779FA" w:rsidP="002779FA" w:rsidR="002779FA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>
        <w:rPr>
          <w:rFonts w:cs="TimesNewRomanPS-BoldMT" w:hAnsi="TimesNewRomanPS-BoldMT" w:ascii="TimesNewRomanPS-BoldMT"/>
          <w:bCs/>
          <w:sz w:val="24"/>
          <w:szCs w:val="24"/>
        </w:rPr>
        <w:t>"</w:t>
      </w:r>
      <w:r w:rsidRPr="0026431B">
        <w:rPr>
          <w:rFonts w:cs="TimesNewRomanPS-BoldMT" w:hAnsi="TimesNewRomanPS-BoldMT" w:ascii="TimesNewRomanPS-BoldMT"/>
          <w:bCs/>
          <w:sz w:val="24"/>
          <w:szCs w:val="24"/>
        </w:rPr>
        <w:t>1. Dvosobni stan na II. (drugom) katu, površine 36,31 čm oznake F:</w:t>
      </w:r>
      <w:r>
        <w:rPr>
          <w:rFonts w:cs="TimesNewRomanPS-BoldMT" w:hAnsi="TimesNewRomanPS-BoldMT" w:ascii="TimesNewRomanPS-BoldMT"/>
          <w:bCs/>
          <w:sz w:val="24"/>
          <w:szCs w:val="24"/>
        </w:rPr>
        <w:t>".</w:t>
      </w:r>
    </w:p>
    <w:p w:rsidRDefault="002779FA" w:rsidP="002779FA" w:rsidR="002779FA" w:rsidRPr="0026431B">
      <w:pPr>
        <w:ind w:firstLine="720"/>
        <w:jc w:val="both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9908B8" w:rsidP="008031D7" w:rsidR="00AF3575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434B23">
        <w:rPr>
          <w:sz w:val="24"/>
          <w:szCs w:val="24"/>
          <w:lang w:val="pt-BR"/>
        </w:rPr>
        <w:t xml:space="preserve">VEMAKO d.o.o., Zagreb, Petrova 115ª, OIB: </w:t>
      </w:r>
      <w:r w:rsidR="00434B23" w:rsidRPr="008A18A6">
        <w:rPr>
          <w:sz w:val="24"/>
          <w:szCs w:val="24"/>
        </w:rPr>
        <w:t>71711160198</w:t>
      </w:r>
      <w:r>
        <w:rPr>
          <w:sz w:val="24"/>
          <w:szCs w:val="24"/>
          <w:lang w:val="pt-BR"/>
        </w:rPr>
        <w:t xml:space="preserve">, na temelju odredbe </w:t>
      </w:r>
      <w:r>
        <w:rPr>
          <w:sz w:val="24"/>
          <w:szCs w:val="24"/>
        </w:rPr>
        <w:t>čl. 444. st. 2</w:t>
      </w:r>
      <w:r w:rsidRPr="00E974B3">
        <w:rPr>
          <w:sz w:val="24"/>
          <w:szCs w:val="24"/>
        </w:rPr>
        <w:t>. Stečajnog zakona („Narodne novine“ broj 71/15, dalje: SZ).</w:t>
      </w:r>
      <w:r>
        <w:rPr>
          <w:sz w:val="24"/>
          <w:szCs w:val="24"/>
        </w:rPr>
        <w:t xml:space="preserve"> 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 w:rsidR="00186CF6">
        <w:rPr>
          <w:sz w:val="24"/>
          <w:szCs w:val="24"/>
        </w:rPr>
        <w:t xml:space="preserve">je </w:t>
      </w:r>
      <w:r>
        <w:rPr>
          <w:sz w:val="24"/>
          <w:szCs w:val="24"/>
        </w:rPr>
        <w:t>na dan</w:t>
      </w:r>
      <w:r w:rsidR="003132C6">
        <w:rPr>
          <w:sz w:val="24"/>
          <w:szCs w:val="24"/>
        </w:rPr>
        <w:t xml:space="preserve"> </w:t>
      </w:r>
      <w:r w:rsidR="00C70F5F">
        <w:rPr>
          <w:sz w:val="24"/>
          <w:szCs w:val="24"/>
        </w:rPr>
        <w:t xml:space="preserve">1. rujna 2015. </w:t>
      </w:r>
      <w:r w:rsidR="00C70F5F" w:rsidRPr="00E974B3">
        <w:rPr>
          <w:sz w:val="24"/>
          <w:szCs w:val="24"/>
        </w:rPr>
        <w:t>dužnik u Očevidniku redoslijeda osnova za plaćanje ima</w:t>
      </w:r>
      <w:r w:rsidR="00C70F5F">
        <w:rPr>
          <w:sz w:val="24"/>
          <w:szCs w:val="24"/>
        </w:rPr>
        <w:t>o</w:t>
      </w:r>
      <w:r w:rsidR="00C70F5F" w:rsidRPr="00E974B3">
        <w:rPr>
          <w:sz w:val="24"/>
          <w:szCs w:val="24"/>
        </w:rPr>
        <w:t xml:space="preserve"> evidentirane neizvršene osnove za plaćanje</w:t>
      </w:r>
      <w:r w:rsidR="00C70F5F">
        <w:rPr>
          <w:sz w:val="24"/>
          <w:szCs w:val="24"/>
        </w:rPr>
        <w:t xml:space="preserve"> u neprekinutom razdoblju od 1720 </w:t>
      </w:r>
      <w:r w:rsidR="00C70F5F" w:rsidRPr="00E974B3">
        <w:rPr>
          <w:sz w:val="24"/>
          <w:szCs w:val="24"/>
        </w:rPr>
        <w:t xml:space="preserve">dana, u ukupnom iznosu od </w:t>
      </w:r>
      <w:r w:rsidR="00C70F5F">
        <w:rPr>
          <w:sz w:val="24"/>
          <w:szCs w:val="24"/>
        </w:rPr>
        <w:t xml:space="preserve">25.938.208,48 </w:t>
      </w:r>
      <w:r w:rsidR="00C70F5F" w:rsidRPr="00E974B3">
        <w:rPr>
          <w:sz w:val="24"/>
          <w:szCs w:val="24"/>
        </w:rPr>
        <w:t xml:space="preserve">kn, </w:t>
      </w:r>
      <w:r w:rsidR="00C70F5F">
        <w:rPr>
          <w:sz w:val="24"/>
          <w:szCs w:val="24"/>
        </w:rPr>
        <w:t>te je imao 1</w:t>
      </w:r>
      <w:r w:rsidR="00C70F5F" w:rsidRPr="00E974B3">
        <w:rPr>
          <w:sz w:val="24"/>
          <w:szCs w:val="24"/>
        </w:rPr>
        <w:t xml:space="preserve"> zaposlen</w:t>
      </w:r>
      <w:r w:rsidR="00C70F5F">
        <w:rPr>
          <w:sz w:val="24"/>
          <w:szCs w:val="24"/>
        </w:rPr>
        <w:t>og.</w:t>
      </w:r>
      <w:r w:rsidR="008031D7">
        <w:rPr>
          <w:sz w:val="24"/>
          <w:szCs w:val="24"/>
        </w:rPr>
        <w:t xml:space="preserve"> </w:t>
      </w:r>
      <w:r w:rsidR="00060128">
        <w:rPr>
          <w:sz w:val="24"/>
          <w:szCs w:val="24"/>
        </w:rPr>
        <w:t>Osim toga, uz podnesak od 16</w:t>
      </w:r>
      <w:r w:rsidR="00062396">
        <w:rPr>
          <w:sz w:val="24"/>
          <w:szCs w:val="24"/>
        </w:rPr>
        <w:t>. vel</w:t>
      </w:r>
      <w:r w:rsidR="00C72219">
        <w:rPr>
          <w:sz w:val="24"/>
          <w:szCs w:val="24"/>
        </w:rPr>
        <w:t>j</w:t>
      </w:r>
      <w:r w:rsidR="00062396">
        <w:rPr>
          <w:sz w:val="24"/>
          <w:szCs w:val="24"/>
        </w:rPr>
        <w:t xml:space="preserve">ače 2017. Financijska agencija je dostavila </w:t>
      </w:r>
      <w:r>
        <w:rPr>
          <w:sz w:val="24"/>
          <w:szCs w:val="24"/>
        </w:rPr>
        <w:t>Potvrd</w:t>
      </w:r>
      <w:r w:rsidR="00AF3575">
        <w:rPr>
          <w:sz w:val="24"/>
          <w:szCs w:val="24"/>
        </w:rPr>
        <w:t>u</w:t>
      </w:r>
      <w:r>
        <w:rPr>
          <w:sz w:val="24"/>
          <w:szCs w:val="24"/>
        </w:rPr>
        <w:t xml:space="preserve"> o neizvršenim osnovama za plaćanje (list 5. spisa)</w:t>
      </w:r>
      <w:r w:rsidR="00AF3575">
        <w:rPr>
          <w:sz w:val="24"/>
          <w:szCs w:val="24"/>
        </w:rPr>
        <w:t>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AF3575">
        <w:rPr>
          <w:sz w:val="24"/>
          <w:szCs w:val="24"/>
        </w:rPr>
        <w:t>21</w:t>
      </w:r>
      <w:r>
        <w:rPr>
          <w:sz w:val="24"/>
          <w:szCs w:val="24"/>
        </w:rPr>
        <w:t xml:space="preserve">. </w:t>
      </w:r>
      <w:r w:rsidR="00AF3575">
        <w:rPr>
          <w:sz w:val="24"/>
          <w:szCs w:val="24"/>
        </w:rPr>
        <w:t>ožujka</w:t>
      </w:r>
      <w:r>
        <w:rPr>
          <w:sz w:val="24"/>
          <w:szCs w:val="24"/>
        </w:rPr>
        <w:t xml:space="preserve"> 2017.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 w:rsidR="00E205A3">
        <w:rPr>
          <w:sz w:val="24"/>
          <w:szCs w:val="24"/>
        </w:rPr>
        <w:t xml:space="preserve">, dok je, </w:t>
      </w:r>
      <w:r w:rsidR="00060128">
        <w:rPr>
          <w:sz w:val="24"/>
          <w:szCs w:val="24"/>
        </w:rPr>
        <w:t>26</w:t>
      </w:r>
      <w:r w:rsidR="00E205A3">
        <w:rPr>
          <w:sz w:val="24"/>
          <w:szCs w:val="24"/>
        </w:rPr>
        <w:t xml:space="preserve">. </w:t>
      </w:r>
      <w:r w:rsidR="00AF3575">
        <w:rPr>
          <w:sz w:val="24"/>
          <w:szCs w:val="24"/>
        </w:rPr>
        <w:t>travnja</w:t>
      </w:r>
      <w:r w:rsidR="00E205A3">
        <w:rPr>
          <w:sz w:val="24"/>
          <w:szCs w:val="24"/>
        </w:rPr>
        <w:t xml:space="preserve"> 2017., održano ročište radi očitovanja o prijedlogu za otvaranje stečajnog postupka koje je, u skladu s odredbom čl. 128. st. 5. SZ-a, spojeno s ročištem radi rasprave o pretpostavkama za otvaranje stečajnoga postupka.</w:t>
      </w:r>
    </w:p>
    <w:p w:rsidRDefault="002B2A27" w:rsidP="003A26A0" w:rsidR="00D92815">
      <w:pPr>
        <w:ind w:firstLine="708"/>
        <w:jc w:val="both"/>
        <w:rPr>
          <w:sz w:val="24"/>
          <w:szCs w:val="24"/>
        </w:rPr>
      </w:pPr>
      <w:r w:rsidRPr="007C4DC3">
        <w:rPr>
          <w:sz w:val="24"/>
          <w:szCs w:val="24"/>
        </w:rPr>
        <w:lastRenderedPageBreak/>
        <w:t xml:space="preserve">U nastavku postupka, Financijska agencija je ostala kod prijedloga za otvaranje stečajnog postupka nad dužnikom, dok </w:t>
      </w:r>
      <w:r w:rsidR="00BD6694">
        <w:rPr>
          <w:sz w:val="24"/>
          <w:szCs w:val="24"/>
        </w:rPr>
        <w:t>je</w:t>
      </w:r>
      <w:r w:rsidRPr="007C4DC3">
        <w:rPr>
          <w:sz w:val="24"/>
          <w:szCs w:val="24"/>
        </w:rPr>
        <w:t xml:space="preserve"> na </w:t>
      </w:r>
      <w:r w:rsidR="00E116A6" w:rsidRPr="007C4DC3">
        <w:rPr>
          <w:sz w:val="24"/>
          <w:szCs w:val="24"/>
        </w:rPr>
        <w:t xml:space="preserve">održanom </w:t>
      </w:r>
      <w:r w:rsidRPr="007C4DC3">
        <w:rPr>
          <w:sz w:val="24"/>
          <w:szCs w:val="24"/>
        </w:rPr>
        <w:t>ročištu zastupni</w:t>
      </w:r>
      <w:r w:rsidR="00A567A9">
        <w:rPr>
          <w:sz w:val="24"/>
          <w:szCs w:val="24"/>
        </w:rPr>
        <w:t>ca</w:t>
      </w:r>
      <w:r w:rsidRPr="007C4DC3">
        <w:rPr>
          <w:sz w:val="24"/>
          <w:szCs w:val="24"/>
        </w:rPr>
        <w:t xml:space="preserve"> po zakonu dužnika </w:t>
      </w:r>
      <w:r w:rsidR="00A567A9">
        <w:rPr>
          <w:sz w:val="24"/>
          <w:szCs w:val="24"/>
        </w:rPr>
        <w:t>Marija Kožić</w:t>
      </w:r>
      <w:r w:rsidR="00E116A6" w:rsidRPr="007C4DC3">
        <w:rPr>
          <w:sz w:val="24"/>
          <w:szCs w:val="24"/>
        </w:rPr>
        <w:t xml:space="preserve"> izjavi</w:t>
      </w:r>
      <w:r w:rsidR="00A567A9">
        <w:rPr>
          <w:sz w:val="24"/>
          <w:szCs w:val="24"/>
        </w:rPr>
        <w:t>la</w:t>
      </w:r>
      <w:r w:rsidR="00E116A6" w:rsidRPr="007C4DC3">
        <w:rPr>
          <w:sz w:val="24"/>
          <w:szCs w:val="24"/>
        </w:rPr>
        <w:t xml:space="preserve"> kako se </w:t>
      </w:r>
      <w:r w:rsidR="001C0862">
        <w:rPr>
          <w:sz w:val="24"/>
          <w:szCs w:val="24"/>
        </w:rPr>
        <w:t xml:space="preserve">ne </w:t>
      </w:r>
      <w:r w:rsidR="00D92815">
        <w:rPr>
          <w:sz w:val="24"/>
          <w:szCs w:val="24"/>
        </w:rPr>
        <w:t>protivi navedenom prijedlogu.</w:t>
      </w:r>
    </w:p>
    <w:p w:rsidRDefault="00D92815" w:rsidP="006A3B0C" w:rsidR="0075288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prokazni popis imovine </w:t>
      </w:r>
      <w:r w:rsidR="00001989">
        <w:rPr>
          <w:sz w:val="24"/>
          <w:szCs w:val="24"/>
        </w:rPr>
        <w:t xml:space="preserve">od 3. travnja 2017. </w:t>
      </w:r>
      <w:r>
        <w:rPr>
          <w:sz w:val="24"/>
          <w:szCs w:val="24"/>
        </w:rPr>
        <w:t xml:space="preserve">(list </w:t>
      </w:r>
      <w:r w:rsidR="00A567A9">
        <w:rPr>
          <w:sz w:val="24"/>
          <w:szCs w:val="24"/>
        </w:rPr>
        <w:t>16</w:t>
      </w:r>
      <w:r>
        <w:rPr>
          <w:sz w:val="24"/>
          <w:szCs w:val="24"/>
        </w:rPr>
        <w:t xml:space="preserve">. spisa), koji je na održanom ročištu </w:t>
      </w:r>
      <w:r w:rsidR="00A567A9" w:rsidRPr="007C4DC3">
        <w:rPr>
          <w:sz w:val="24"/>
          <w:szCs w:val="24"/>
        </w:rPr>
        <w:t>zastupni</w:t>
      </w:r>
      <w:r w:rsidR="00A567A9">
        <w:rPr>
          <w:sz w:val="24"/>
          <w:szCs w:val="24"/>
        </w:rPr>
        <w:t>ca</w:t>
      </w:r>
      <w:r w:rsidR="00A567A9" w:rsidRPr="007C4DC3">
        <w:rPr>
          <w:sz w:val="24"/>
          <w:szCs w:val="24"/>
        </w:rPr>
        <w:t xml:space="preserve"> po zakonu dužnika </w:t>
      </w:r>
      <w:r w:rsidR="00A567A9">
        <w:rPr>
          <w:sz w:val="24"/>
          <w:szCs w:val="24"/>
        </w:rPr>
        <w:t xml:space="preserve">Marija Kožić </w:t>
      </w:r>
      <w:r>
        <w:rPr>
          <w:sz w:val="24"/>
          <w:szCs w:val="24"/>
        </w:rPr>
        <w:t>potvrdi</w:t>
      </w:r>
      <w:r w:rsidR="00A567A9">
        <w:rPr>
          <w:sz w:val="24"/>
          <w:szCs w:val="24"/>
        </w:rPr>
        <w:t>la</w:t>
      </w:r>
      <w:r>
        <w:rPr>
          <w:sz w:val="24"/>
          <w:szCs w:val="24"/>
        </w:rPr>
        <w:t xml:space="preserve">, </w:t>
      </w:r>
      <w:r w:rsidR="0046030D">
        <w:rPr>
          <w:sz w:val="24"/>
          <w:szCs w:val="24"/>
        </w:rPr>
        <w:t xml:space="preserve">te izvadak iz zemljišne knjige (list </w:t>
      </w:r>
      <w:r w:rsidR="00AC2722">
        <w:rPr>
          <w:sz w:val="24"/>
          <w:szCs w:val="24"/>
        </w:rPr>
        <w:t>18</w:t>
      </w:r>
      <w:r w:rsidR="0046030D">
        <w:rPr>
          <w:sz w:val="24"/>
          <w:szCs w:val="24"/>
        </w:rPr>
        <w:t>.</w:t>
      </w:r>
      <w:r w:rsidR="00AC2722">
        <w:rPr>
          <w:sz w:val="24"/>
          <w:szCs w:val="24"/>
        </w:rPr>
        <w:t xml:space="preserve"> – 22. </w:t>
      </w:r>
      <w:r w:rsidR="0046030D">
        <w:rPr>
          <w:sz w:val="24"/>
          <w:szCs w:val="24"/>
        </w:rPr>
        <w:t xml:space="preserve">spisa) </w:t>
      </w:r>
      <w:r>
        <w:rPr>
          <w:sz w:val="24"/>
          <w:szCs w:val="24"/>
        </w:rPr>
        <w:t xml:space="preserve">utvrđeno je kako </w:t>
      </w:r>
      <w:r w:rsidR="00001989">
        <w:rPr>
          <w:sz w:val="24"/>
          <w:szCs w:val="24"/>
        </w:rPr>
        <w:t xml:space="preserve">je dužnik vlasnik </w:t>
      </w:r>
      <w:r w:rsidR="00B415DF">
        <w:rPr>
          <w:sz w:val="24"/>
          <w:szCs w:val="24"/>
        </w:rPr>
        <w:t>dijela</w:t>
      </w:r>
      <w:r w:rsidR="0075288A">
        <w:rPr>
          <w:sz w:val="24"/>
          <w:szCs w:val="24"/>
        </w:rPr>
        <w:t xml:space="preserve"> </w:t>
      </w:r>
      <w:r w:rsidR="00AC6986">
        <w:rPr>
          <w:sz w:val="24"/>
          <w:szCs w:val="24"/>
        </w:rPr>
        <w:t xml:space="preserve">nekretnine </w:t>
      </w:r>
      <w:r w:rsidR="00C72219">
        <w:rPr>
          <w:sz w:val="24"/>
          <w:szCs w:val="24"/>
        </w:rPr>
        <w:t xml:space="preserve">upisane </w:t>
      </w:r>
      <w:r w:rsidR="00C72219" w:rsidRPr="001A7BCB">
        <w:rPr>
          <w:sz w:val="24"/>
          <w:szCs w:val="24"/>
        </w:rPr>
        <w:t xml:space="preserve">u zk. ul. br. </w:t>
      </w:r>
      <w:r w:rsidR="0075288A">
        <w:rPr>
          <w:sz w:val="24"/>
          <w:szCs w:val="24"/>
        </w:rPr>
        <w:t>10730</w:t>
      </w:r>
      <w:r w:rsidR="00C72219" w:rsidRPr="001A7BCB">
        <w:rPr>
          <w:sz w:val="24"/>
          <w:szCs w:val="24"/>
        </w:rPr>
        <w:t xml:space="preserve">, k.o. </w:t>
      </w:r>
      <w:r w:rsidR="0075288A">
        <w:rPr>
          <w:sz w:val="24"/>
          <w:szCs w:val="24"/>
        </w:rPr>
        <w:t>999901</w:t>
      </w:r>
      <w:r w:rsidR="00C72219" w:rsidRPr="001A7BCB">
        <w:rPr>
          <w:sz w:val="24"/>
          <w:szCs w:val="24"/>
        </w:rPr>
        <w:t xml:space="preserve">, </w:t>
      </w:r>
      <w:r w:rsidR="0075288A">
        <w:rPr>
          <w:sz w:val="24"/>
          <w:szCs w:val="24"/>
        </w:rPr>
        <w:t>Grad Zagreb</w:t>
      </w:r>
      <w:r w:rsidR="00C72219" w:rsidRPr="001A7BCB">
        <w:rPr>
          <w:sz w:val="24"/>
          <w:szCs w:val="24"/>
        </w:rPr>
        <w:t xml:space="preserve">, kč.br. </w:t>
      </w:r>
      <w:r w:rsidR="0075288A">
        <w:rPr>
          <w:sz w:val="24"/>
          <w:szCs w:val="24"/>
        </w:rPr>
        <w:t>5540</w:t>
      </w:r>
      <w:r w:rsidR="00C72219" w:rsidRPr="001A7BCB">
        <w:rPr>
          <w:sz w:val="24"/>
          <w:szCs w:val="24"/>
        </w:rPr>
        <w:t>/</w:t>
      </w:r>
      <w:r w:rsidR="0075288A">
        <w:rPr>
          <w:sz w:val="24"/>
          <w:szCs w:val="24"/>
        </w:rPr>
        <w:t>169</w:t>
      </w:r>
      <w:r w:rsidR="00C72219" w:rsidRPr="001A7BCB">
        <w:rPr>
          <w:sz w:val="24"/>
          <w:szCs w:val="24"/>
        </w:rPr>
        <w:t xml:space="preserve">, </w:t>
      </w:r>
      <w:r w:rsidR="00C93300">
        <w:rPr>
          <w:sz w:val="24"/>
          <w:szCs w:val="24"/>
        </w:rPr>
        <w:t>Stambeno-poslovna zgrada i dv</w:t>
      </w:r>
      <w:r w:rsidR="00BC75FF">
        <w:rPr>
          <w:sz w:val="24"/>
          <w:szCs w:val="24"/>
        </w:rPr>
        <w:t>orište u Zagrebu, Lovranska ulica</w:t>
      </w:r>
      <w:r w:rsidR="00C93300">
        <w:rPr>
          <w:sz w:val="24"/>
          <w:szCs w:val="24"/>
        </w:rPr>
        <w:t xml:space="preserve"> br. 18, </w:t>
      </w:r>
      <w:r w:rsidR="00B025C9">
        <w:rPr>
          <w:sz w:val="24"/>
          <w:szCs w:val="24"/>
        </w:rPr>
        <w:t>i to:</w:t>
      </w:r>
    </w:p>
    <w:p w:rsidRDefault="0026431B" w:rsidP="0026431B" w:rsidR="0026431B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 w:rsidRPr="0026431B">
        <w:rPr>
          <w:rFonts w:cs="TimesNewRomanPS-BoldMT" w:hAnsi="TimesNewRomanPS-BoldMT" w:ascii="TimesNewRomanPS-BoldMT"/>
          <w:bCs/>
          <w:sz w:val="24"/>
          <w:szCs w:val="24"/>
        </w:rPr>
        <w:t>1. Suvlasnički dio: 11,76/100 ETAŽNO VLASNIŠTVO (E-1)</w:t>
      </w:r>
    </w:p>
    <w:p w:rsidRDefault="0026431B" w:rsidP="0026431B" w:rsidR="0026431B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>
        <w:rPr>
          <w:rFonts w:cs="TimesNewRomanPS-BoldMT" w:hAnsi="TimesNewRomanPS-BoldMT" w:ascii="TimesNewRomanPS-BoldMT"/>
          <w:bCs/>
          <w:sz w:val="24"/>
          <w:szCs w:val="24"/>
        </w:rPr>
        <w:t>"</w:t>
      </w:r>
      <w:r w:rsidRPr="0026431B">
        <w:rPr>
          <w:rFonts w:cs="TimesNewRomanPS-BoldMT" w:hAnsi="TimesNewRomanPS-BoldMT" w:ascii="TimesNewRomanPS-BoldMT"/>
          <w:bCs/>
          <w:sz w:val="24"/>
          <w:szCs w:val="24"/>
        </w:rPr>
        <w:t>1. Jednosobni stan u podrumu, površine 41,39 čm oznake A:</w:t>
      </w:r>
    </w:p>
    <w:p w:rsidRDefault="0026431B" w:rsidP="0026431B" w:rsid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</w:p>
    <w:p w:rsidRDefault="0026431B" w:rsidP="0026431B" w:rsidR="0026431B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 w:rsidRPr="0026431B">
        <w:rPr>
          <w:rFonts w:cs="TimesNewRomanPS-BoldMT" w:hAnsi="TimesNewRomanPS-BoldMT" w:ascii="TimesNewRomanPS-BoldMT"/>
          <w:bCs/>
          <w:sz w:val="24"/>
          <w:szCs w:val="24"/>
        </w:rPr>
        <w:t>3. Suvlasnički dio: 3,77/100 ETAŽNO VLASNIŠTVO (E-3)</w:t>
      </w:r>
    </w:p>
    <w:p w:rsidRDefault="0026431B" w:rsidP="0026431B" w:rsidR="0026431B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>
        <w:rPr>
          <w:rFonts w:cs="TimesNewRomanPS-BoldMT" w:hAnsi="TimesNewRomanPS-BoldMT" w:ascii="TimesNewRomanPS-BoldMT"/>
          <w:bCs/>
          <w:sz w:val="24"/>
          <w:szCs w:val="24"/>
        </w:rPr>
        <w:t>"</w:t>
      </w:r>
      <w:r w:rsidRPr="0026431B">
        <w:rPr>
          <w:rFonts w:cs="TimesNewRomanPS-BoldMT" w:hAnsi="TimesNewRomanPS-BoldMT" w:ascii="TimesNewRomanPS-BoldMT"/>
          <w:bCs/>
          <w:sz w:val="24"/>
          <w:szCs w:val="24"/>
        </w:rPr>
        <w:t>1. Garaža u prizemlju, površine 13,26 čm oznake G:</w:t>
      </w:r>
      <w:r>
        <w:rPr>
          <w:rFonts w:cs="TimesNewRomanPS-BoldMT" w:hAnsi="TimesNewRomanPS-BoldMT" w:ascii="TimesNewRomanPS-BoldMT"/>
          <w:bCs/>
          <w:sz w:val="24"/>
          <w:szCs w:val="24"/>
        </w:rPr>
        <w:t>"</w:t>
      </w:r>
    </w:p>
    <w:p w:rsidRDefault="0026431B" w:rsidP="0026431B" w:rsidR="0026431B" w:rsidRPr="0026431B">
      <w:pPr>
        <w:jc w:val="both"/>
        <w:rPr>
          <w:rFonts w:cs="TimesNewRomanPSMT" w:hAnsi="TimesNewRomanPSMT" w:ascii="TimesNewRomanPSMT"/>
          <w:sz w:val="24"/>
          <w:szCs w:val="24"/>
        </w:rPr>
      </w:pPr>
    </w:p>
    <w:p w:rsidRDefault="0026431B" w:rsidP="0026431B" w:rsidR="0026431B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 w:rsidRPr="0026431B">
        <w:rPr>
          <w:rFonts w:cs="TimesNewRomanPS-BoldMT" w:hAnsi="TimesNewRomanPS-BoldMT" w:ascii="TimesNewRomanPS-BoldMT"/>
          <w:bCs/>
          <w:sz w:val="24"/>
          <w:szCs w:val="24"/>
        </w:rPr>
        <w:t>4. Suvlasnički dio: 15,38/100 ETAŽNO VLASNIŠTVO (E-4)</w:t>
      </w:r>
    </w:p>
    <w:p w:rsidRDefault="0026431B" w:rsidP="0026431B" w:rsidR="0026431B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>
        <w:rPr>
          <w:rFonts w:cs="TimesNewRomanPS-BoldMT" w:hAnsi="TimesNewRomanPS-BoldMT" w:ascii="TimesNewRomanPS-BoldMT"/>
          <w:bCs/>
          <w:sz w:val="24"/>
          <w:szCs w:val="24"/>
        </w:rPr>
        <w:t>"</w:t>
      </w:r>
      <w:r w:rsidRPr="0026431B">
        <w:rPr>
          <w:rFonts w:cs="TimesNewRomanPS-BoldMT" w:hAnsi="TimesNewRomanPS-BoldMT" w:ascii="TimesNewRomanPS-BoldMT"/>
          <w:bCs/>
          <w:sz w:val="24"/>
          <w:szCs w:val="24"/>
        </w:rPr>
        <w:t>1. Poslovni prostor u prizemlju, površine 54,10 čm oznake L:</w:t>
      </w:r>
      <w:r>
        <w:rPr>
          <w:rFonts w:cs="TimesNewRomanPS-BoldMT" w:hAnsi="TimesNewRomanPS-BoldMT" w:ascii="TimesNewRomanPS-BoldMT"/>
          <w:bCs/>
          <w:sz w:val="24"/>
          <w:szCs w:val="24"/>
        </w:rPr>
        <w:t>"</w:t>
      </w:r>
    </w:p>
    <w:p w:rsidRDefault="0026431B" w:rsidP="0026431B" w:rsidR="0026431B" w:rsidRPr="0026431B">
      <w:pPr>
        <w:jc w:val="both"/>
        <w:rPr>
          <w:rFonts w:cs="TimesNewRomanPSMT" w:hAnsi="TimesNewRomanPSMT" w:ascii="TimesNewRomanPSMT"/>
          <w:sz w:val="24"/>
          <w:szCs w:val="24"/>
        </w:rPr>
      </w:pPr>
    </w:p>
    <w:p w:rsidRDefault="0026431B" w:rsidP="0026431B" w:rsidR="0026431B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 w:rsidRPr="0026431B">
        <w:rPr>
          <w:rFonts w:cs="TimesNewRomanPS-BoldMT" w:hAnsi="TimesNewRomanPS-BoldMT" w:ascii="TimesNewRomanPS-BoldMT"/>
          <w:bCs/>
          <w:sz w:val="24"/>
          <w:szCs w:val="24"/>
        </w:rPr>
        <w:t>5. Suvlasnički dio: 11,32/100 ETAŽNO VLASNIŠTVO (E-5)</w:t>
      </w:r>
    </w:p>
    <w:p w:rsidRDefault="0026431B" w:rsidP="0026431B" w:rsidR="0026431B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>
        <w:rPr>
          <w:rFonts w:cs="TimesNewRomanPS-BoldMT" w:hAnsi="TimesNewRomanPS-BoldMT" w:ascii="TimesNewRomanPS-BoldMT"/>
          <w:bCs/>
          <w:sz w:val="24"/>
          <w:szCs w:val="24"/>
        </w:rPr>
        <w:t>"</w:t>
      </w:r>
      <w:r w:rsidRPr="0026431B">
        <w:rPr>
          <w:rFonts w:cs="TimesNewRomanPS-BoldMT" w:hAnsi="TimesNewRomanPS-BoldMT" w:ascii="TimesNewRomanPS-BoldMT"/>
          <w:bCs/>
          <w:sz w:val="24"/>
          <w:szCs w:val="24"/>
        </w:rPr>
        <w:t>1. Dvosobni stan na I. (prvom) katu, površine 39,82 čm oznake C:</w:t>
      </w:r>
      <w:r>
        <w:rPr>
          <w:rFonts w:cs="TimesNewRomanPS-BoldMT" w:hAnsi="TimesNewRomanPS-BoldMT" w:ascii="TimesNewRomanPS-BoldMT"/>
          <w:bCs/>
          <w:sz w:val="24"/>
          <w:szCs w:val="24"/>
        </w:rPr>
        <w:t>"</w:t>
      </w:r>
    </w:p>
    <w:p w:rsidRDefault="0026431B" w:rsidP="0026431B" w:rsidR="0026431B" w:rsidRPr="0026431B">
      <w:pPr>
        <w:jc w:val="both"/>
        <w:rPr>
          <w:rFonts w:cs="TimesNewRomanPSMT" w:hAnsi="TimesNewRomanPSMT" w:ascii="TimesNewRomanPSMT"/>
          <w:sz w:val="24"/>
          <w:szCs w:val="24"/>
        </w:rPr>
      </w:pPr>
    </w:p>
    <w:p w:rsidRDefault="0026431B" w:rsidP="0026431B" w:rsidR="0026431B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 w:rsidRPr="0026431B">
        <w:rPr>
          <w:rFonts w:cs="TimesNewRomanPS-BoldMT" w:hAnsi="TimesNewRomanPS-BoldMT" w:ascii="TimesNewRomanPS-BoldMT"/>
          <w:bCs/>
          <w:sz w:val="24"/>
          <w:szCs w:val="24"/>
        </w:rPr>
        <w:t>6. Suvlasnički dio: 10,32/100 ETAŽNO VLASNIŠTVO (E-6)</w:t>
      </w:r>
    </w:p>
    <w:p w:rsidRDefault="0026431B" w:rsidP="0026431B" w:rsidR="0026431B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>
        <w:rPr>
          <w:rFonts w:cs="TimesNewRomanPS-BoldMT" w:hAnsi="TimesNewRomanPS-BoldMT" w:ascii="TimesNewRomanPS-BoldMT"/>
          <w:bCs/>
          <w:sz w:val="24"/>
          <w:szCs w:val="24"/>
        </w:rPr>
        <w:t>"</w:t>
      </w:r>
      <w:r w:rsidRPr="0026431B">
        <w:rPr>
          <w:rFonts w:cs="TimesNewRomanPS-BoldMT" w:hAnsi="TimesNewRomanPS-BoldMT" w:ascii="TimesNewRomanPS-BoldMT"/>
          <w:bCs/>
          <w:sz w:val="24"/>
          <w:szCs w:val="24"/>
        </w:rPr>
        <w:t>1. Dvosobni stan na I. (prvom) katu, površine 36,31 čm oznake D:</w:t>
      </w:r>
      <w:r>
        <w:rPr>
          <w:rFonts w:cs="TimesNewRomanPS-BoldMT" w:hAnsi="TimesNewRomanPS-BoldMT" w:ascii="TimesNewRomanPS-BoldMT"/>
          <w:bCs/>
          <w:sz w:val="24"/>
          <w:szCs w:val="24"/>
        </w:rPr>
        <w:t>"</w:t>
      </w:r>
    </w:p>
    <w:p w:rsidRDefault="0026431B" w:rsidP="0026431B" w:rsidR="0026431B" w:rsidRPr="0026431B">
      <w:pPr>
        <w:jc w:val="both"/>
        <w:rPr>
          <w:rFonts w:cs="TimesNewRomanPSMT" w:hAnsi="TimesNewRomanPSMT" w:ascii="TimesNewRomanPSMT"/>
          <w:sz w:val="24"/>
          <w:szCs w:val="24"/>
        </w:rPr>
      </w:pPr>
    </w:p>
    <w:p w:rsidRDefault="0026431B" w:rsidP="00F10480" w:rsidR="0026431B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 w:rsidRPr="0026431B">
        <w:rPr>
          <w:rFonts w:cs="TimesNewRomanPS-BoldMT" w:hAnsi="TimesNewRomanPS-BoldMT" w:ascii="TimesNewRomanPS-BoldMT"/>
          <w:bCs/>
          <w:sz w:val="24"/>
          <w:szCs w:val="24"/>
        </w:rPr>
        <w:t>7. Suvlasnički dio: 11,32/100 ETAŽNO VLASNIŠTVO (E-7)</w:t>
      </w:r>
    </w:p>
    <w:p w:rsidRDefault="00F10480" w:rsidP="00F10480" w:rsidR="0026431B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>
        <w:rPr>
          <w:rFonts w:cs="TimesNewRomanPS-BoldMT" w:hAnsi="TimesNewRomanPS-BoldMT" w:ascii="TimesNewRomanPS-BoldMT"/>
          <w:bCs/>
          <w:sz w:val="24"/>
          <w:szCs w:val="24"/>
        </w:rPr>
        <w:t>"</w:t>
      </w:r>
      <w:r w:rsidR="0026431B" w:rsidRPr="0026431B">
        <w:rPr>
          <w:rFonts w:cs="TimesNewRomanPS-BoldMT" w:hAnsi="TimesNewRomanPS-BoldMT" w:ascii="TimesNewRomanPS-BoldMT"/>
          <w:bCs/>
          <w:sz w:val="24"/>
          <w:szCs w:val="24"/>
        </w:rPr>
        <w:t>1. Dvosobni stan na II. (drugom) katu, površine 39,82 čm oznake E:</w:t>
      </w:r>
      <w:r>
        <w:rPr>
          <w:rFonts w:cs="TimesNewRomanPS-BoldMT" w:hAnsi="TimesNewRomanPS-BoldMT" w:ascii="TimesNewRomanPS-BoldMT"/>
          <w:bCs/>
          <w:sz w:val="24"/>
          <w:szCs w:val="24"/>
        </w:rPr>
        <w:t xml:space="preserve">" i </w:t>
      </w:r>
    </w:p>
    <w:p w:rsidRDefault="00F10480" w:rsidP="00F10480" w:rsidR="00F10480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</w:p>
    <w:p w:rsidRDefault="0026431B" w:rsidP="00F10480" w:rsidR="0026431B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 w:rsidRPr="0026431B">
        <w:rPr>
          <w:rFonts w:cs="TimesNewRomanPS-BoldMT" w:hAnsi="TimesNewRomanPS-BoldMT" w:ascii="TimesNewRomanPS-BoldMT"/>
          <w:bCs/>
          <w:sz w:val="24"/>
          <w:szCs w:val="24"/>
        </w:rPr>
        <w:t>8. Suvlasnički dio: 10,32/100 ETAŽNO VLASNIŠTVO (E-8)</w:t>
      </w:r>
    </w:p>
    <w:p w:rsidRDefault="00F10480" w:rsidP="00F10480" w:rsidR="0026431B" w:rsidRPr="0026431B">
      <w:pPr>
        <w:ind w:firstLine="720"/>
        <w:jc w:val="both"/>
        <w:rPr>
          <w:rFonts w:cs="TimesNewRomanPS-BoldMT" w:hAnsi="TimesNewRomanPS-BoldMT" w:ascii="TimesNewRomanPS-BoldMT"/>
          <w:bCs/>
          <w:sz w:val="24"/>
          <w:szCs w:val="24"/>
        </w:rPr>
      </w:pPr>
      <w:r>
        <w:rPr>
          <w:rFonts w:cs="TimesNewRomanPS-BoldMT" w:hAnsi="TimesNewRomanPS-BoldMT" w:ascii="TimesNewRomanPS-BoldMT"/>
          <w:bCs/>
          <w:sz w:val="24"/>
          <w:szCs w:val="24"/>
        </w:rPr>
        <w:t>"</w:t>
      </w:r>
      <w:r w:rsidR="0026431B" w:rsidRPr="0026431B">
        <w:rPr>
          <w:rFonts w:cs="TimesNewRomanPS-BoldMT" w:hAnsi="TimesNewRomanPS-BoldMT" w:ascii="TimesNewRomanPS-BoldMT"/>
          <w:bCs/>
          <w:sz w:val="24"/>
          <w:szCs w:val="24"/>
        </w:rPr>
        <w:t>1. Dvosobni stan na II. (drugom) katu, površine 36,31 čm oznake F:</w:t>
      </w:r>
      <w:r>
        <w:rPr>
          <w:rFonts w:cs="TimesNewRomanPS-BoldMT" w:hAnsi="TimesNewRomanPS-BoldMT" w:ascii="TimesNewRomanPS-BoldMT"/>
          <w:bCs/>
          <w:sz w:val="24"/>
          <w:szCs w:val="24"/>
        </w:rPr>
        <w:t>"</w:t>
      </w:r>
      <w:r w:rsidR="008A2579">
        <w:rPr>
          <w:rFonts w:cs="TimesNewRomanPS-BoldMT" w:hAnsi="TimesNewRomanPS-BoldMT" w:ascii="TimesNewRomanPS-BoldMT"/>
          <w:bCs/>
          <w:sz w:val="24"/>
          <w:szCs w:val="24"/>
        </w:rPr>
        <w:t>.</w:t>
      </w:r>
    </w:p>
    <w:p w:rsidRDefault="00B025C9" w:rsidP="0026431B" w:rsidR="00B025C9" w:rsidRPr="0026431B">
      <w:pPr>
        <w:ind w:firstLine="720"/>
        <w:jc w:val="both"/>
        <w:rPr>
          <w:sz w:val="24"/>
          <w:szCs w:val="24"/>
        </w:rPr>
      </w:pPr>
    </w:p>
    <w:p w:rsidRDefault="002779FA" w:rsidP="00D9111D" w:rsidR="00D9111D" w:rsidRPr="00F8400C">
      <w:pPr>
        <w:ind w:firstLine="720"/>
        <w:jc w:val="both"/>
        <w:rPr>
          <w:sz w:val="24"/>
          <w:szCs w:val="24"/>
        </w:rPr>
      </w:pPr>
      <w:r w:rsidRPr="00F8400C">
        <w:rPr>
          <w:bCs/>
          <w:sz w:val="24"/>
          <w:szCs w:val="24"/>
        </w:rPr>
        <w:t>Nadalje, uvidom u navedeni popis, dužnikov podnesak od 11. travnja 2017. s ispravama (list 24.</w:t>
      </w:r>
      <w:r w:rsidR="00576902" w:rsidRPr="00F8400C">
        <w:rPr>
          <w:bCs/>
          <w:sz w:val="24"/>
          <w:szCs w:val="24"/>
        </w:rPr>
        <w:t xml:space="preserve"> – 53. spisa</w:t>
      </w:r>
      <w:r w:rsidRPr="00F8400C">
        <w:rPr>
          <w:bCs/>
          <w:sz w:val="24"/>
          <w:szCs w:val="24"/>
        </w:rPr>
        <w:t xml:space="preserve">) utvrđeno je kako je </w:t>
      </w:r>
      <w:r w:rsidR="00297676" w:rsidRPr="00F8400C">
        <w:rPr>
          <w:bCs/>
          <w:sz w:val="24"/>
          <w:szCs w:val="24"/>
        </w:rPr>
        <w:t xml:space="preserve">dužnik </w:t>
      </w:r>
      <w:r w:rsidR="00273FD4" w:rsidRPr="00F8400C">
        <w:rPr>
          <w:bCs/>
          <w:sz w:val="24"/>
          <w:szCs w:val="24"/>
        </w:rPr>
        <w:t xml:space="preserve">vlasnik pokretnina </w:t>
      </w:r>
      <w:r w:rsidR="00D9111D" w:rsidRPr="00F8400C">
        <w:rPr>
          <w:bCs/>
          <w:sz w:val="24"/>
          <w:szCs w:val="24"/>
        </w:rPr>
        <w:t>–</w:t>
      </w:r>
      <w:r w:rsidR="004D44D1" w:rsidRPr="00F8400C">
        <w:rPr>
          <w:bCs/>
          <w:sz w:val="24"/>
          <w:szCs w:val="24"/>
        </w:rPr>
        <w:t xml:space="preserve"> </w:t>
      </w:r>
      <w:r w:rsidR="00D9111D" w:rsidRPr="00F8400C">
        <w:rPr>
          <w:bCs/>
          <w:sz w:val="24"/>
          <w:szCs w:val="24"/>
        </w:rPr>
        <w:t>n</w:t>
      </w:r>
      <w:r w:rsidR="008A4EFC" w:rsidRPr="00F8400C">
        <w:rPr>
          <w:sz w:val="24"/>
          <w:szCs w:val="24"/>
        </w:rPr>
        <w:t>amještaj</w:t>
      </w:r>
      <w:r w:rsidR="00D9111D" w:rsidRPr="00F8400C">
        <w:rPr>
          <w:sz w:val="24"/>
          <w:szCs w:val="24"/>
        </w:rPr>
        <w:t>a</w:t>
      </w:r>
      <w:r w:rsidR="008A4EFC" w:rsidRPr="00F8400C">
        <w:rPr>
          <w:sz w:val="24"/>
          <w:szCs w:val="24"/>
        </w:rPr>
        <w:t xml:space="preserve"> za stanove </w:t>
      </w:r>
      <w:r w:rsidR="00D9111D" w:rsidRPr="00F8400C">
        <w:rPr>
          <w:sz w:val="24"/>
          <w:szCs w:val="24"/>
        </w:rPr>
        <w:t xml:space="preserve">(elementi za kuhinju, namještaj za blagovaonu (stol i stolice), namještaj za dnevni boravak (sjedeća garnitura, stolić i vitrina) i namještaj za spavaću sobu (krevet i ormar)), koji se nalazi </w:t>
      </w:r>
      <w:r w:rsidR="008A4EFC" w:rsidRPr="00F8400C">
        <w:rPr>
          <w:sz w:val="24"/>
          <w:szCs w:val="24"/>
        </w:rPr>
        <w:t>na adresi Vitezičeva 70/Lovranska 18, Zagreb,a  kupljen je 2003/2004. g</w:t>
      </w:r>
      <w:r w:rsidR="00D9111D" w:rsidRPr="00F8400C">
        <w:rPr>
          <w:sz w:val="24"/>
          <w:szCs w:val="24"/>
        </w:rPr>
        <w:t>odine</w:t>
      </w:r>
      <w:r w:rsidR="008A4EFC" w:rsidRPr="00F8400C">
        <w:rPr>
          <w:sz w:val="24"/>
          <w:szCs w:val="24"/>
        </w:rPr>
        <w:t xml:space="preserve"> u svrhu namještanja </w:t>
      </w:r>
      <w:r w:rsidR="00D9111D" w:rsidRPr="00F8400C">
        <w:rPr>
          <w:sz w:val="24"/>
          <w:szCs w:val="24"/>
        </w:rPr>
        <w:t xml:space="preserve">gore navedenih </w:t>
      </w:r>
      <w:r w:rsidR="008A4EFC" w:rsidRPr="00F8400C">
        <w:rPr>
          <w:sz w:val="24"/>
          <w:szCs w:val="24"/>
        </w:rPr>
        <w:t xml:space="preserve">nekretnina </w:t>
      </w:r>
      <w:r w:rsidR="00D9111D" w:rsidRPr="00F8400C">
        <w:rPr>
          <w:sz w:val="24"/>
          <w:szCs w:val="24"/>
        </w:rPr>
        <w:t>dužnika (5 stanova). Nadalje je utvrđeno kako je n</w:t>
      </w:r>
      <w:r w:rsidR="008A4EFC" w:rsidRPr="00F8400C">
        <w:rPr>
          <w:sz w:val="24"/>
          <w:szCs w:val="24"/>
        </w:rPr>
        <w:t>amještaj knjigovodstveno prikazan u dugotrajnoj imovini društva u vrijednosti od 115.658,9</w:t>
      </w:r>
      <w:r w:rsidR="00D9111D" w:rsidRPr="00F8400C">
        <w:rPr>
          <w:sz w:val="24"/>
          <w:szCs w:val="24"/>
        </w:rPr>
        <w:t>4 kn i kompletno je amortiziran.</w:t>
      </w:r>
    </w:p>
    <w:p w:rsidRDefault="00D9111D" w:rsidP="00684C2F" w:rsidR="00DC1DA6">
      <w:pPr>
        <w:ind w:firstLine="708"/>
        <w:jc w:val="both"/>
        <w:rPr>
          <w:sz w:val="24"/>
          <w:szCs w:val="24"/>
        </w:rPr>
      </w:pPr>
      <w:r w:rsidRPr="00F8400C">
        <w:rPr>
          <w:bCs/>
          <w:sz w:val="24"/>
          <w:szCs w:val="24"/>
        </w:rPr>
        <w:t>Osim toga, uvidom u navedeni popis, dužnikov podnesak od 11. travnja 2017. s ispravama (list 24. – 53. spisa) utvrđeno je kako dužnik ima novčane tražbine prema</w:t>
      </w:r>
      <w:r w:rsidR="00C208B6">
        <w:rPr>
          <w:bCs/>
          <w:sz w:val="24"/>
          <w:szCs w:val="24"/>
        </w:rPr>
        <w:t xml:space="preserve"> trećim osobama, i to: </w:t>
      </w:r>
      <w:r w:rsidR="00C208B6">
        <w:rPr>
          <w:sz w:val="24"/>
          <w:szCs w:val="24"/>
        </w:rPr>
        <w:t>novčanu</w:t>
      </w:r>
      <w:r w:rsidR="00C208B6" w:rsidRPr="00F8400C">
        <w:rPr>
          <w:sz w:val="24"/>
          <w:szCs w:val="24"/>
        </w:rPr>
        <w:t xml:space="preserve"> tražbin</w:t>
      </w:r>
      <w:r w:rsidR="00C208B6">
        <w:rPr>
          <w:sz w:val="24"/>
          <w:szCs w:val="24"/>
        </w:rPr>
        <w:t>u</w:t>
      </w:r>
      <w:r w:rsidR="00C208B6" w:rsidRPr="00F8400C">
        <w:rPr>
          <w:sz w:val="24"/>
          <w:szCs w:val="24"/>
        </w:rPr>
        <w:t xml:space="preserve"> u iznosu od 11.564,51 kn</w:t>
      </w:r>
      <w:r w:rsidR="00C208B6">
        <w:rPr>
          <w:bCs/>
          <w:sz w:val="24"/>
          <w:szCs w:val="24"/>
        </w:rPr>
        <w:t xml:space="preserve"> prema Tihani </w:t>
      </w:r>
      <w:r w:rsidR="00F8400C" w:rsidRPr="00F8400C">
        <w:rPr>
          <w:sz w:val="24"/>
          <w:szCs w:val="24"/>
        </w:rPr>
        <w:t>Petričević</w:t>
      </w:r>
      <w:r w:rsidR="00C208B6">
        <w:rPr>
          <w:sz w:val="24"/>
          <w:szCs w:val="24"/>
        </w:rPr>
        <w:t xml:space="preserve">, </w:t>
      </w:r>
      <w:r w:rsidR="00F8400C" w:rsidRPr="00F8400C">
        <w:rPr>
          <w:sz w:val="24"/>
          <w:szCs w:val="24"/>
        </w:rPr>
        <w:t>Tronhei</w:t>
      </w:r>
      <w:r w:rsidR="00C208B6">
        <w:rPr>
          <w:sz w:val="24"/>
          <w:szCs w:val="24"/>
        </w:rPr>
        <w:t xml:space="preserve">mska 11, Split, OIB:96846603498, </w:t>
      </w:r>
      <w:r w:rsidR="00C208B6" w:rsidRPr="00F8400C">
        <w:rPr>
          <w:sz w:val="24"/>
          <w:szCs w:val="24"/>
        </w:rPr>
        <w:t xml:space="preserve">po osnovi izdanih </w:t>
      </w:r>
      <w:r w:rsidR="00C208B6">
        <w:rPr>
          <w:sz w:val="24"/>
          <w:szCs w:val="24"/>
        </w:rPr>
        <w:t>računa za najam stana i režija; novčanu</w:t>
      </w:r>
      <w:r w:rsidR="00C208B6" w:rsidRPr="00F8400C">
        <w:rPr>
          <w:sz w:val="24"/>
          <w:szCs w:val="24"/>
        </w:rPr>
        <w:t xml:space="preserve"> tražbin</w:t>
      </w:r>
      <w:r w:rsidR="00C208B6">
        <w:rPr>
          <w:sz w:val="24"/>
          <w:szCs w:val="24"/>
        </w:rPr>
        <w:t>u</w:t>
      </w:r>
      <w:r w:rsidR="00C208B6" w:rsidRPr="00F8400C">
        <w:rPr>
          <w:sz w:val="24"/>
          <w:szCs w:val="24"/>
        </w:rPr>
        <w:t xml:space="preserve"> u iznosu od 2.340,76 kn </w:t>
      </w:r>
      <w:r w:rsidR="00C208B6">
        <w:rPr>
          <w:sz w:val="24"/>
          <w:szCs w:val="24"/>
        </w:rPr>
        <w:t xml:space="preserve">prema </w:t>
      </w:r>
      <w:r w:rsidR="00C208B6" w:rsidRPr="00F8400C">
        <w:rPr>
          <w:sz w:val="24"/>
          <w:szCs w:val="24"/>
        </w:rPr>
        <w:t>Ankic</w:t>
      </w:r>
      <w:r w:rsidR="00C208B6">
        <w:rPr>
          <w:sz w:val="24"/>
          <w:szCs w:val="24"/>
        </w:rPr>
        <w:t>i</w:t>
      </w:r>
      <w:r w:rsidR="00C208B6" w:rsidRPr="00F8400C">
        <w:rPr>
          <w:sz w:val="24"/>
          <w:szCs w:val="24"/>
        </w:rPr>
        <w:t xml:space="preserve"> Pavičić Jelenčić</w:t>
      </w:r>
      <w:r w:rsidR="00C208B6">
        <w:rPr>
          <w:sz w:val="24"/>
          <w:szCs w:val="24"/>
        </w:rPr>
        <w:t xml:space="preserve">, </w:t>
      </w:r>
      <w:r w:rsidR="00C208B6" w:rsidRPr="00F8400C">
        <w:rPr>
          <w:sz w:val="24"/>
          <w:szCs w:val="24"/>
        </w:rPr>
        <w:t>Pavla Hatza 18, Zagreb po osnovi izdanih faktura za najam stana i režija</w:t>
      </w:r>
      <w:r w:rsidR="00C208B6">
        <w:rPr>
          <w:sz w:val="24"/>
          <w:szCs w:val="24"/>
        </w:rPr>
        <w:t xml:space="preserve">; </w:t>
      </w:r>
      <w:r w:rsidR="00C208B6" w:rsidRPr="00F8400C">
        <w:rPr>
          <w:sz w:val="24"/>
          <w:szCs w:val="24"/>
        </w:rPr>
        <w:t>novčan</w:t>
      </w:r>
      <w:r w:rsidR="00C208B6">
        <w:rPr>
          <w:sz w:val="24"/>
          <w:szCs w:val="24"/>
        </w:rPr>
        <w:t>u</w:t>
      </w:r>
      <w:r w:rsidR="00C208B6" w:rsidRPr="00F8400C">
        <w:rPr>
          <w:sz w:val="24"/>
          <w:szCs w:val="24"/>
        </w:rPr>
        <w:t xml:space="preserve"> tražbin</w:t>
      </w:r>
      <w:r w:rsidR="00C208B6">
        <w:rPr>
          <w:sz w:val="24"/>
          <w:szCs w:val="24"/>
        </w:rPr>
        <w:t>u</w:t>
      </w:r>
      <w:r w:rsidR="00C208B6" w:rsidRPr="00F8400C">
        <w:rPr>
          <w:sz w:val="24"/>
          <w:szCs w:val="24"/>
        </w:rPr>
        <w:t xml:space="preserve"> u iznosu od 2.487,65 kn</w:t>
      </w:r>
      <w:r w:rsidR="00C208B6">
        <w:rPr>
          <w:sz w:val="24"/>
          <w:szCs w:val="24"/>
        </w:rPr>
        <w:t xml:space="preserve"> prema </w:t>
      </w:r>
      <w:r w:rsidR="00F8400C" w:rsidRPr="00F8400C">
        <w:rPr>
          <w:sz w:val="24"/>
          <w:szCs w:val="24"/>
        </w:rPr>
        <w:t>Marij</w:t>
      </w:r>
      <w:r w:rsidR="00C208B6">
        <w:rPr>
          <w:sz w:val="24"/>
          <w:szCs w:val="24"/>
        </w:rPr>
        <w:t>i</w:t>
      </w:r>
      <w:r w:rsidR="00F8400C" w:rsidRPr="00F8400C">
        <w:rPr>
          <w:sz w:val="24"/>
          <w:szCs w:val="24"/>
        </w:rPr>
        <w:t xml:space="preserve"> Baučić, Stjepana Vrlića 29, Omiš, OIB: 70079477554</w:t>
      </w:r>
      <w:r w:rsidR="00C208B6">
        <w:rPr>
          <w:sz w:val="24"/>
          <w:szCs w:val="24"/>
        </w:rPr>
        <w:t xml:space="preserve"> </w:t>
      </w:r>
      <w:r w:rsidR="00F8400C" w:rsidRPr="00F8400C">
        <w:rPr>
          <w:sz w:val="24"/>
          <w:szCs w:val="24"/>
        </w:rPr>
        <w:t>po osnovi izdanih faktura za najam stana i režija</w:t>
      </w:r>
      <w:r w:rsidR="00C208B6">
        <w:rPr>
          <w:sz w:val="24"/>
          <w:szCs w:val="24"/>
        </w:rPr>
        <w:t xml:space="preserve">; </w:t>
      </w:r>
      <w:r w:rsidR="00C208B6" w:rsidRPr="00F8400C">
        <w:rPr>
          <w:sz w:val="24"/>
          <w:szCs w:val="24"/>
        </w:rPr>
        <w:t>novčan</w:t>
      </w:r>
      <w:r w:rsidR="00C208B6">
        <w:rPr>
          <w:sz w:val="24"/>
          <w:szCs w:val="24"/>
        </w:rPr>
        <w:t>u</w:t>
      </w:r>
      <w:r w:rsidR="00C208B6" w:rsidRPr="00F8400C">
        <w:rPr>
          <w:sz w:val="24"/>
          <w:szCs w:val="24"/>
        </w:rPr>
        <w:t xml:space="preserve"> tražbin</w:t>
      </w:r>
      <w:r w:rsidR="00C208B6">
        <w:rPr>
          <w:sz w:val="24"/>
          <w:szCs w:val="24"/>
        </w:rPr>
        <w:t>u</w:t>
      </w:r>
      <w:r w:rsidR="00C208B6" w:rsidRPr="00F8400C">
        <w:rPr>
          <w:sz w:val="24"/>
          <w:szCs w:val="24"/>
        </w:rPr>
        <w:t xml:space="preserve"> u iznosu od 15.512,55 kn</w:t>
      </w:r>
      <w:r w:rsidR="00C208B6">
        <w:rPr>
          <w:sz w:val="24"/>
          <w:szCs w:val="24"/>
        </w:rPr>
        <w:t xml:space="preserve"> prema društvu </w:t>
      </w:r>
      <w:r w:rsidR="00F8400C" w:rsidRPr="00F8400C">
        <w:rPr>
          <w:sz w:val="24"/>
          <w:szCs w:val="24"/>
        </w:rPr>
        <w:t>POSLOVNI INTERES d.o.o., Josipa Andrića 18, Zagreb, OIB: 52374489766 po osnovi izdanih faktura za najam stana i režija</w:t>
      </w:r>
      <w:r w:rsidR="00C208B6">
        <w:rPr>
          <w:sz w:val="24"/>
          <w:szCs w:val="24"/>
        </w:rPr>
        <w:t xml:space="preserve">; </w:t>
      </w:r>
      <w:r w:rsidR="00C208B6" w:rsidRPr="00F8400C">
        <w:rPr>
          <w:sz w:val="24"/>
          <w:szCs w:val="24"/>
        </w:rPr>
        <w:t>novčan</w:t>
      </w:r>
      <w:r w:rsidR="00C208B6">
        <w:rPr>
          <w:sz w:val="24"/>
          <w:szCs w:val="24"/>
        </w:rPr>
        <w:t>u</w:t>
      </w:r>
      <w:r w:rsidR="00C208B6" w:rsidRPr="00F8400C">
        <w:rPr>
          <w:sz w:val="24"/>
          <w:szCs w:val="24"/>
        </w:rPr>
        <w:t xml:space="preserve"> tražbin</w:t>
      </w:r>
      <w:r w:rsidR="00C208B6">
        <w:rPr>
          <w:sz w:val="24"/>
          <w:szCs w:val="24"/>
        </w:rPr>
        <w:t>u</w:t>
      </w:r>
      <w:r w:rsidR="00C208B6" w:rsidRPr="00F8400C">
        <w:rPr>
          <w:sz w:val="24"/>
          <w:szCs w:val="24"/>
        </w:rPr>
        <w:t xml:space="preserve"> u iznosu od 240.456,80 kn po osnovi ispostavljenih faktura </w:t>
      </w:r>
      <w:r w:rsidR="00C208B6">
        <w:rPr>
          <w:sz w:val="24"/>
          <w:szCs w:val="24"/>
        </w:rPr>
        <w:t xml:space="preserve">i u iznosu od </w:t>
      </w:r>
      <w:r w:rsidR="00C208B6" w:rsidRPr="00F8400C">
        <w:rPr>
          <w:sz w:val="24"/>
          <w:szCs w:val="24"/>
        </w:rPr>
        <w:t>iznosu od 300.354,01</w:t>
      </w:r>
      <w:r w:rsidR="00C208B6">
        <w:rPr>
          <w:sz w:val="24"/>
          <w:szCs w:val="24"/>
        </w:rPr>
        <w:t xml:space="preserve"> kn po osnovi </w:t>
      </w:r>
      <w:r w:rsidR="00C208B6" w:rsidRPr="00F8400C">
        <w:rPr>
          <w:sz w:val="24"/>
          <w:szCs w:val="24"/>
        </w:rPr>
        <w:t xml:space="preserve">dane pozajmice </w:t>
      </w:r>
      <w:r w:rsidR="000A6339">
        <w:rPr>
          <w:sz w:val="24"/>
          <w:szCs w:val="24"/>
        </w:rPr>
        <w:t xml:space="preserve">prema društvu </w:t>
      </w:r>
      <w:r w:rsidR="00F8400C" w:rsidRPr="00F8400C">
        <w:rPr>
          <w:sz w:val="24"/>
          <w:szCs w:val="24"/>
        </w:rPr>
        <w:t>KODRA d.o.o. u stečaju, Prve poljanice 9, Zagreb, OIB: 98375772362</w:t>
      </w:r>
      <w:r w:rsidR="000A6339">
        <w:rPr>
          <w:sz w:val="24"/>
          <w:szCs w:val="24"/>
        </w:rPr>
        <w:t xml:space="preserve">, </w:t>
      </w:r>
      <w:r w:rsidR="000A6339" w:rsidRPr="00F8400C">
        <w:rPr>
          <w:sz w:val="24"/>
          <w:szCs w:val="24"/>
        </w:rPr>
        <w:lastRenderedPageBreak/>
        <w:t>novčan</w:t>
      </w:r>
      <w:r w:rsidR="000A6339">
        <w:rPr>
          <w:sz w:val="24"/>
          <w:szCs w:val="24"/>
        </w:rPr>
        <w:t>u</w:t>
      </w:r>
      <w:r w:rsidR="000A6339" w:rsidRPr="00F8400C">
        <w:rPr>
          <w:sz w:val="24"/>
          <w:szCs w:val="24"/>
        </w:rPr>
        <w:t xml:space="preserve"> tražbin</w:t>
      </w:r>
      <w:r w:rsidR="000A6339">
        <w:rPr>
          <w:sz w:val="24"/>
          <w:szCs w:val="24"/>
        </w:rPr>
        <w:t>u</w:t>
      </w:r>
      <w:r w:rsidR="000A6339" w:rsidRPr="00F8400C">
        <w:rPr>
          <w:sz w:val="24"/>
          <w:szCs w:val="24"/>
        </w:rPr>
        <w:t xml:space="preserve"> u  iznosu od 13.860,00 kn </w:t>
      </w:r>
      <w:r w:rsidR="000A6339">
        <w:rPr>
          <w:sz w:val="24"/>
          <w:szCs w:val="24"/>
        </w:rPr>
        <w:t xml:space="preserve">prema Krunoslavu </w:t>
      </w:r>
      <w:r w:rsidR="000A6339" w:rsidRPr="00F8400C">
        <w:rPr>
          <w:sz w:val="24"/>
          <w:szCs w:val="24"/>
        </w:rPr>
        <w:t>Štrig</w:t>
      </w:r>
      <w:r w:rsidR="000A6339">
        <w:rPr>
          <w:sz w:val="24"/>
          <w:szCs w:val="24"/>
        </w:rPr>
        <w:t xml:space="preserve">i, </w:t>
      </w:r>
      <w:r w:rsidR="000A6339" w:rsidRPr="00F8400C">
        <w:rPr>
          <w:sz w:val="24"/>
          <w:szCs w:val="24"/>
        </w:rPr>
        <w:t>Kalnička kapela 1, Ljubeščica po osnovi danih pozajmica</w:t>
      </w:r>
      <w:r w:rsidR="000A6339">
        <w:rPr>
          <w:sz w:val="24"/>
          <w:szCs w:val="24"/>
        </w:rPr>
        <w:t xml:space="preserve"> i </w:t>
      </w:r>
      <w:r w:rsidR="00DC1DA6">
        <w:rPr>
          <w:sz w:val="24"/>
          <w:szCs w:val="24"/>
        </w:rPr>
        <w:t xml:space="preserve">novčanu tražbinu u iznosu od </w:t>
      </w:r>
      <w:r w:rsidR="00DC1DA6" w:rsidRPr="00F8400C">
        <w:rPr>
          <w:sz w:val="24"/>
          <w:szCs w:val="24"/>
        </w:rPr>
        <w:t>30.903,99 kn</w:t>
      </w:r>
      <w:r w:rsidR="00DC1DA6">
        <w:rPr>
          <w:sz w:val="24"/>
          <w:szCs w:val="24"/>
        </w:rPr>
        <w:t xml:space="preserve"> prema </w:t>
      </w:r>
      <w:r w:rsidR="00F8400C" w:rsidRPr="00F8400C">
        <w:rPr>
          <w:sz w:val="24"/>
          <w:szCs w:val="24"/>
        </w:rPr>
        <w:t>Marij</w:t>
      </w:r>
      <w:r w:rsidR="00DC1DA6">
        <w:rPr>
          <w:sz w:val="24"/>
          <w:szCs w:val="24"/>
        </w:rPr>
        <w:t>i</w:t>
      </w:r>
      <w:r w:rsidR="00F8400C" w:rsidRPr="00F8400C">
        <w:rPr>
          <w:sz w:val="24"/>
          <w:szCs w:val="24"/>
        </w:rPr>
        <w:t xml:space="preserve"> Kožić, Petrova 115a, Zagreb, OIB: 2948662433 po osnovi knjiženja ispravka pogreške iz 2012. g</w:t>
      </w:r>
      <w:r w:rsidR="00DC1DA6">
        <w:rPr>
          <w:sz w:val="24"/>
          <w:szCs w:val="24"/>
        </w:rPr>
        <w:t xml:space="preserve">odine </w:t>
      </w:r>
      <w:r w:rsidR="00F8400C" w:rsidRPr="00F8400C">
        <w:rPr>
          <w:sz w:val="24"/>
          <w:szCs w:val="24"/>
        </w:rPr>
        <w:t>krivo prenesenog početnog stanja konta danih pozajmica društvu Marija Kožić na konto potraživanja za pozajmice Marija Kožić</w:t>
      </w:r>
      <w:r w:rsidR="00DC1DA6">
        <w:rPr>
          <w:sz w:val="24"/>
          <w:szCs w:val="24"/>
        </w:rPr>
        <w:t>.</w:t>
      </w:r>
    </w:p>
    <w:p w:rsidRDefault="00DC1DA6" w:rsidP="009B41A8" w:rsidR="009B41A8" w:rsidRPr="009B41A8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ab/>
      </w:r>
      <w:r w:rsidR="009B41A8" w:rsidRPr="009B41A8">
        <w:rPr>
          <w:rFonts w:eastAsiaTheme="minorHAnsi"/>
          <w:sz w:val="24"/>
          <w:szCs w:val="24"/>
          <w:lang w:eastAsia="en-US"/>
        </w:rPr>
        <w:t xml:space="preserve">U odnosu na tražbinu prema društvu </w:t>
      </w:r>
      <w:r w:rsidR="00D96F3F">
        <w:rPr>
          <w:rFonts w:eastAsiaTheme="minorHAnsi"/>
          <w:sz w:val="24"/>
          <w:szCs w:val="24"/>
          <w:lang w:eastAsia="en-US"/>
        </w:rPr>
        <w:t>KODRA</w:t>
      </w:r>
      <w:r w:rsidR="009B41A8" w:rsidRPr="009B41A8">
        <w:rPr>
          <w:rFonts w:eastAsiaTheme="minorHAnsi"/>
          <w:sz w:val="24"/>
          <w:szCs w:val="24"/>
          <w:lang w:eastAsia="en-US"/>
        </w:rPr>
        <w:t xml:space="preserve"> d.o.o</w:t>
      </w:r>
      <w:r w:rsidR="00D96F3F">
        <w:rPr>
          <w:rFonts w:eastAsiaTheme="minorHAnsi"/>
          <w:sz w:val="24"/>
          <w:szCs w:val="24"/>
          <w:lang w:eastAsia="en-US"/>
        </w:rPr>
        <w:t>.</w:t>
      </w:r>
      <w:r w:rsidR="009B41A8" w:rsidRPr="009B41A8">
        <w:rPr>
          <w:rFonts w:eastAsiaTheme="minorHAnsi"/>
          <w:sz w:val="24"/>
          <w:szCs w:val="24"/>
          <w:lang w:eastAsia="en-US"/>
        </w:rPr>
        <w:t xml:space="preserve"> u stečaju</w:t>
      </w:r>
      <w:r w:rsidR="00D96F3F">
        <w:rPr>
          <w:rFonts w:eastAsiaTheme="minorHAnsi"/>
          <w:sz w:val="24"/>
          <w:szCs w:val="24"/>
          <w:lang w:eastAsia="en-US"/>
        </w:rPr>
        <w:t xml:space="preserve"> </w:t>
      </w:r>
      <w:r w:rsidR="009B41A8" w:rsidRPr="009B41A8">
        <w:rPr>
          <w:rFonts w:eastAsiaTheme="minorHAnsi"/>
          <w:sz w:val="24"/>
          <w:szCs w:val="24"/>
          <w:lang w:eastAsia="en-US"/>
        </w:rPr>
        <w:t xml:space="preserve">zastupnica po zakonu dužnika </w:t>
      </w:r>
      <w:r w:rsidR="00D96F3F">
        <w:rPr>
          <w:rFonts w:eastAsiaTheme="minorHAnsi"/>
          <w:sz w:val="24"/>
          <w:szCs w:val="24"/>
          <w:lang w:eastAsia="en-US"/>
        </w:rPr>
        <w:t xml:space="preserve">marija Kožić je na održanom ročištu izjavila </w:t>
      </w:r>
      <w:r w:rsidR="009B41A8" w:rsidRPr="009B41A8">
        <w:rPr>
          <w:rFonts w:eastAsiaTheme="minorHAnsi"/>
          <w:sz w:val="24"/>
          <w:szCs w:val="24"/>
          <w:lang w:eastAsia="en-US"/>
        </w:rPr>
        <w:t>kako dužnik nije prijavio tu tražbinu u stečajnom postupk</w:t>
      </w:r>
      <w:r w:rsidR="00D96F3F">
        <w:rPr>
          <w:rFonts w:eastAsiaTheme="minorHAnsi"/>
          <w:sz w:val="24"/>
          <w:szCs w:val="24"/>
          <w:lang w:eastAsia="en-US"/>
        </w:rPr>
        <w:t>u koji se vodi nad tim društvom, dok je u</w:t>
      </w:r>
      <w:r w:rsidR="009B41A8" w:rsidRPr="009B41A8">
        <w:rPr>
          <w:rFonts w:eastAsiaTheme="minorHAnsi"/>
          <w:sz w:val="24"/>
          <w:szCs w:val="24"/>
          <w:lang w:eastAsia="en-US"/>
        </w:rPr>
        <w:t xml:space="preserve"> odnosu na preostale tražbine prema trećim osobama </w:t>
      </w:r>
      <w:r w:rsidR="00D96F3F">
        <w:rPr>
          <w:rFonts w:eastAsiaTheme="minorHAnsi"/>
          <w:sz w:val="24"/>
          <w:szCs w:val="24"/>
          <w:lang w:eastAsia="en-US"/>
        </w:rPr>
        <w:t>izjavila kako dužnik</w:t>
      </w:r>
      <w:r w:rsidR="009B41A8" w:rsidRPr="009B41A8">
        <w:rPr>
          <w:rFonts w:eastAsiaTheme="minorHAnsi"/>
          <w:sz w:val="24"/>
          <w:szCs w:val="24"/>
          <w:lang w:eastAsia="en-US"/>
        </w:rPr>
        <w:t xml:space="preserve"> nije pokrenuo odgovarajuće postupke radi naplate tih tražbina. </w:t>
      </w:r>
    </w:p>
    <w:p w:rsidRDefault="00F8400C" w:rsidP="00F8400C" w:rsidR="00F8400C" w:rsidRPr="00F8400C">
      <w:pPr>
        <w:jc w:val="both"/>
        <w:rPr>
          <w:sz w:val="24"/>
          <w:szCs w:val="24"/>
        </w:rPr>
      </w:pPr>
      <w:r w:rsidRPr="00F8400C">
        <w:rPr>
          <w:sz w:val="24"/>
          <w:szCs w:val="24"/>
        </w:rPr>
        <w:t xml:space="preserve"> </w:t>
      </w:r>
    </w:p>
    <w:p w:rsidRDefault="00C81E1A" w:rsidP="009F225A" w:rsidR="00C81E1A">
      <w:pPr>
        <w:ind w:firstLine="709"/>
        <w:jc w:val="both"/>
        <w:rPr>
          <w:sz w:val="24"/>
          <w:szCs w:val="24"/>
        </w:rPr>
      </w:pPr>
      <w:r w:rsidRPr="005C6579">
        <w:rPr>
          <w:sz w:val="24"/>
          <w:szCs w:val="24"/>
        </w:rPr>
        <w:t xml:space="preserve">Uvidom u </w:t>
      </w:r>
      <w:r w:rsidR="009F225A">
        <w:rPr>
          <w:sz w:val="24"/>
          <w:szCs w:val="24"/>
        </w:rPr>
        <w:t>Potvrdu</w:t>
      </w:r>
      <w:r w:rsidR="00E2118E" w:rsidRPr="005C6579">
        <w:rPr>
          <w:sz w:val="24"/>
          <w:szCs w:val="24"/>
        </w:rPr>
        <w:t xml:space="preserve"> o neizvršenim osnovama za plaćanje (list 5. spisa) </w:t>
      </w:r>
      <w:r w:rsidR="000D5D3E">
        <w:rPr>
          <w:sz w:val="24"/>
          <w:szCs w:val="24"/>
        </w:rPr>
        <w:t xml:space="preserve">utvrđeno je </w:t>
      </w:r>
      <w:r w:rsidR="00175AF1">
        <w:rPr>
          <w:sz w:val="24"/>
          <w:szCs w:val="24"/>
        </w:rPr>
        <w:t>kako u očevidniku redoslijeda osnova za plaćanje</w:t>
      </w:r>
      <w:r w:rsidR="000D5D3E">
        <w:rPr>
          <w:sz w:val="24"/>
          <w:szCs w:val="24"/>
        </w:rPr>
        <w:t xml:space="preserve"> </w:t>
      </w:r>
      <w:r w:rsidR="00E2118E" w:rsidRPr="005C6579">
        <w:rPr>
          <w:sz w:val="24"/>
          <w:szCs w:val="24"/>
        </w:rPr>
        <w:t xml:space="preserve">dužnik ima evidentirane neizvršene osnove za plaćanje u neprekinutom razdoblju od </w:t>
      </w:r>
      <w:r w:rsidR="001B62D5">
        <w:rPr>
          <w:sz w:val="24"/>
          <w:szCs w:val="24"/>
        </w:rPr>
        <w:t>2251</w:t>
      </w:r>
      <w:r w:rsidR="00E2118E" w:rsidRPr="005C6579">
        <w:rPr>
          <w:sz w:val="24"/>
          <w:szCs w:val="24"/>
        </w:rPr>
        <w:t xml:space="preserve"> dana</w:t>
      </w:r>
      <w:r w:rsidR="00D04E06">
        <w:rPr>
          <w:sz w:val="24"/>
          <w:szCs w:val="24"/>
        </w:rPr>
        <w:t xml:space="preserve">. </w:t>
      </w:r>
      <w:r>
        <w:rPr>
          <w:sz w:val="24"/>
          <w:szCs w:val="24"/>
        </w:rPr>
        <w:t>Dakle,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1B62D5">
        <w:rPr>
          <w:sz w:val="24"/>
          <w:szCs w:val="24"/>
        </w:rPr>
        <w:t>ca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1B62D5">
        <w:rPr>
          <w:sz w:val="24"/>
          <w:szCs w:val="24"/>
        </w:rPr>
        <w:t>la</w:t>
      </w:r>
      <w:r w:rsidR="00161611">
        <w:rPr>
          <w:sz w:val="24"/>
          <w:szCs w:val="24"/>
        </w:rPr>
        <w:t>)</w:t>
      </w:r>
      <w:r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>
        <w:rPr>
          <w:sz w:val="24"/>
          <w:szCs w:val="24"/>
        </w:rPr>
        <w:t xml:space="preserve"> 1.</w:t>
      </w:r>
      <w:r w:rsidR="007250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>. D</w:t>
      </w:r>
      <w:r w:rsidR="009A3E7E" w:rsidRPr="004E77EF">
        <w:rPr>
          <w:sz w:val="24"/>
          <w:szCs w:val="24"/>
        </w:rPr>
        <w:t xml:space="preserve">užnikovi dužnici pozvani </w:t>
      </w:r>
      <w:r w:rsidR="00A8669C"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 w:rsidR="00A8669C"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B50997" w:rsidP="00C81E1A" w:rsidR="00B50997">
      <w:pPr>
        <w:ind w:firstLine="708"/>
        <w:jc w:val="both"/>
        <w:rPr>
          <w:sz w:val="24"/>
          <w:szCs w:val="24"/>
        </w:rPr>
      </w:pP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 w:rsidR="007250CC">
        <w:rPr>
          <w:sz w:val="24"/>
          <w:szCs w:val="24"/>
        </w:rPr>
        <w:t xml:space="preserve"> da je dužnik vlasnik nekretnine</w:t>
      </w:r>
      <w:r w:rsidRPr="00971C06">
        <w:rPr>
          <w:sz w:val="24"/>
          <w:szCs w:val="24"/>
        </w:rPr>
        <w:t xml:space="preserve">, sud je </w:t>
      </w:r>
      <w:r w:rsidR="00282350">
        <w:rPr>
          <w:sz w:val="24"/>
          <w:szCs w:val="24"/>
        </w:rPr>
        <w:t xml:space="preserve">na temelju </w:t>
      </w:r>
      <w:r w:rsidRPr="00971C06">
        <w:rPr>
          <w:sz w:val="24"/>
          <w:szCs w:val="24"/>
        </w:rPr>
        <w:t xml:space="preserve">odredbe </w:t>
      </w:r>
      <w:r w:rsidR="007F0A2E">
        <w:rPr>
          <w:sz w:val="24"/>
          <w:szCs w:val="24"/>
        </w:rPr>
        <w:t xml:space="preserve">         </w:t>
      </w:r>
      <w:r w:rsidRPr="00971C06">
        <w:rPr>
          <w:sz w:val="24"/>
          <w:szCs w:val="24"/>
        </w:rPr>
        <w:t xml:space="preserve">čl. 131. st. 2. SZ-a </w:t>
      </w:r>
      <w:r w:rsidR="007F0A2E">
        <w:rPr>
          <w:sz w:val="24"/>
          <w:szCs w:val="24"/>
        </w:rPr>
        <w:t>odlučio kao u točki IX. izreke ovog rješenja.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987F67">
        <w:rPr>
          <w:sz w:val="24"/>
          <w:szCs w:val="24"/>
        </w:rPr>
        <w:t>28</w:t>
      </w:r>
      <w:r w:rsidR="00254E18">
        <w:rPr>
          <w:sz w:val="24"/>
          <w:szCs w:val="24"/>
        </w:rPr>
        <w:t>.</w:t>
      </w:r>
      <w:r w:rsidR="00D67625">
        <w:rPr>
          <w:sz w:val="24"/>
          <w:szCs w:val="24"/>
        </w:rPr>
        <w:t xml:space="preserve"> </w:t>
      </w:r>
      <w:r w:rsidR="00987F67">
        <w:rPr>
          <w:sz w:val="24"/>
          <w:szCs w:val="24"/>
        </w:rPr>
        <w:t>travnja</w:t>
      </w:r>
      <w:r w:rsidR="008F7C07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603157" w:rsidRPr="004E77EF">
        <w:rPr>
          <w:sz w:val="24"/>
          <w:szCs w:val="24"/>
        </w:rPr>
        <w:t xml:space="preserve"> </w:t>
      </w:r>
      <w:r w:rsidR="008F6113">
        <w:rPr>
          <w:sz w:val="24"/>
          <w:szCs w:val="24"/>
        </w:rPr>
        <w:t>, v.r.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  <w:r w:rsidR="0034477D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</w:p>
    <w:p w:rsidRDefault="005D78EA" w:rsidR="005D78EA" w:rsidRPr="004E77EF">
      <w:pPr>
        <w:jc w:val="both"/>
        <w:rPr>
          <w:sz w:val="24"/>
          <w:szCs w:val="24"/>
          <w:lang w:val="pl-PL"/>
        </w:rPr>
      </w:pPr>
    </w:p>
    <w:p w:rsidRDefault="008F6113" w:rsidP="008F6113" w:rsidR="008F611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8F6113" w:rsidP="008F6113" w:rsidR="009A3E7E" w:rsidRPr="008F611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8F6113" w:rsidR="009A3E7E" w:rsidRPr="008F6113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-BoldMT">
    <w:altName w:val="Times New Roman"/>
    <w:charset w:val="00"/>
    <w:family w:val="auto"/>
    <w:pitch w:val="default"/>
  </w:font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4D3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4E0B36">
      <w:rPr>
        <w:sz w:val="24"/>
        <w:szCs w:val="24"/>
      </w:rPr>
      <w:t>3460</w:t>
    </w:r>
    <w:r w:rsidR="000067EC">
      <w:rPr>
        <w:sz w:val="24"/>
        <w:szCs w:val="24"/>
      </w:rPr>
      <w:t>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989"/>
    <w:rsid w:val="00001E7A"/>
    <w:rsid w:val="000067EC"/>
    <w:rsid w:val="00041689"/>
    <w:rsid w:val="0004473F"/>
    <w:rsid w:val="00060128"/>
    <w:rsid w:val="0006149C"/>
    <w:rsid w:val="00062396"/>
    <w:rsid w:val="00077E5C"/>
    <w:rsid w:val="00097BEA"/>
    <w:rsid w:val="000A28A1"/>
    <w:rsid w:val="000A6339"/>
    <w:rsid w:val="000B78D5"/>
    <w:rsid w:val="000C4886"/>
    <w:rsid w:val="000C5FBF"/>
    <w:rsid w:val="000D129A"/>
    <w:rsid w:val="000D1BF8"/>
    <w:rsid w:val="000D5D3E"/>
    <w:rsid w:val="000E1A0A"/>
    <w:rsid w:val="000E6C14"/>
    <w:rsid w:val="000F5EA1"/>
    <w:rsid w:val="000F6345"/>
    <w:rsid w:val="00102FE3"/>
    <w:rsid w:val="001100C3"/>
    <w:rsid w:val="0012249B"/>
    <w:rsid w:val="00132A5D"/>
    <w:rsid w:val="00137314"/>
    <w:rsid w:val="00150A80"/>
    <w:rsid w:val="00152276"/>
    <w:rsid w:val="00161611"/>
    <w:rsid w:val="0016323B"/>
    <w:rsid w:val="00166E72"/>
    <w:rsid w:val="001708B2"/>
    <w:rsid w:val="00172A8D"/>
    <w:rsid w:val="001741C7"/>
    <w:rsid w:val="00175AF1"/>
    <w:rsid w:val="00185AD7"/>
    <w:rsid w:val="00186749"/>
    <w:rsid w:val="00186CF6"/>
    <w:rsid w:val="001875C2"/>
    <w:rsid w:val="00190A13"/>
    <w:rsid w:val="00195086"/>
    <w:rsid w:val="001A45BF"/>
    <w:rsid w:val="001A7BCB"/>
    <w:rsid w:val="001B62D5"/>
    <w:rsid w:val="001C0862"/>
    <w:rsid w:val="001C25EE"/>
    <w:rsid w:val="001D411A"/>
    <w:rsid w:val="001D4BD8"/>
    <w:rsid w:val="001D5467"/>
    <w:rsid w:val="001E1892"/>
    <w:rsid w:val="001E44D0"/>
    <w:rsid w:val="001E557E"/>
    <w:rsid w:val="001F75C9"/>
    <w:rsid w:val="001F762F"/>
    <w:rsid w:val="00206C81"/>
    <w:rsid w:val="00210410"/>
    <w:rsid w:val="0021226D"/>
    <w:rsid w:val="002205E5"/>
    <w:rsid w:val="00230BF0"/>
    <w:rsid w:val="00232DBC"/>
    <w:rsid w:val="00243CCA"/>
    <w:rsid w:val="00254E18"/>
    <w:rsid w:val="00255E71"/>
    <w:rsid w:val="002576B4"/>
    <w:rsid w:val="002605D0"/>
    <w:rsid w:val="0026431B"/>
    <w:rsid w:val="00264673"/>
    <w:rsid w:val="0027042C"/>
    <w:rsid w:val="002726CF"/>
    <w:rsid w:val="00273FD4"/>
    <w:rsid w:val="002779FA"/>
    <w:rsid w:val="00282350"/>
    <w:rsid w:val="002871B2"/>
    <w:rsid w:val="002909B5"/>
    <w:rsid w:val="00297676"/>
    <w:rsid w:val="002A35E4"/>
    <w:rsid w:val="002B2A27"/>
    <w:rsid w:val="002B322D"/>
    <w:rsid w:val="002B45C3"/>
    <w:rsid w:val="002D18DF"/>
    <w:rsid w:val="002D33AB"/>
    <w:rsid w:val="002D3DC3"/>
    <w:rsid w:val="002D40DD"/>
    <w:rsid w:val="002D49C9"/>
    <w:rsid w:val="002E5689"/>
    <w:rsid w:val="002E7E07"/>
    <w:rsid w:val="002F2712"/>
    <w:rsid w:val="002F39CE"/>
    <w:rsid w:val="003121A0"/>
    <w:rsid w:val="003132C6"/>
    <w:rsid w:val="003155DD"/>
    <w:rsid w:val="00322B28"/>
    <w:rsid w:val="00323653"/>
    <w:rsid w:val="00341148"/>
    <w:rsid w:val="00341785"/>
    <w:rsid w:val="00341C5D"/>
    <w:rsid w:val="0034477D"/>
    <w:rsid w:val="00345F15"/>
    <w:rsid w:val="00350C04"/>
    <w:rsid w:val="00356F80"/>
    <w:rsid w:val="00361CD4"/>
    <w:rsid w:val="00370242"/>
    <w:rsid w:val="00377237"/>
    <w:rsid w:val="003853A9"/>
    <w:rsid w:val="00386C76"/>
    <w:rsid w:val="003A26A0"/>
    <w:rsid w:val="003A290E"/>
    <w:rsid w:val="003A4171"/>
    <w:rsid w:val="003A6019"/>
    <w:rsid w:val="003C78A1"/>
    <w:rsid w:val="003D2947"/>
    <w:rsid w:val="003D69AB"/>
    <w:rsid w:val="003E4E05"/>
    <w:rsid w:val="003F342C"/>
    <w:rsid w:val="004004CC"/>
    <w:rsid w:val="00401191"/>
    <w:rsid w:val="00405725"/>
    <w:rsid w:val="00414221"/>
    <w:rsid w:val="00423A70"/>
    <w:rsid w:val="00434B23"/>
    <w:rsid w:val="004400CE"/>
    <w:rsid w:val="00447E26"/>
    <w:rsid w:val="00454B52"/>
    <w:rsid w:val="00455127"/>
    <w:rsid w:val="0046030D"/>
    <w:rsid w:val="00465EEA"/>
    <w:rsid w:val="00473B11"/>
    <w:rsid w:val="00474DAD"/>
    <w:rsid w:val="00486D97"/>
    <w:rsid w:val="004B7D77"/>
    <w:rsid w:val="004C328C"/>
    <w:rsid w:val="004D44D1"/>
    <w:rsid w:val="004D4F8A"/>
    <w:rsid w:val="004E0B36"/>
    <w:rsid w:val="004E37FE"/>
    <w:rsid w:val="004E77EF"/>
    <w:rsid w:val="00503A73"/>
    <w:rsid w:val="0051132F"/>
    <w:rsid w:val="005143F9"/>
    <w:rsid w:val="0052000E"/>
    <w:rsid w:val="00520DD7"/>
    <w:rsid w:val="0052345E"/>
    <w:rsid w:val="00525D6E"/>
    <w:rsid w:val="00527590"/>
    <w:rsid w:val="00540145"/>
    <w:rsid w:val="00547715"/>
    <w:rsid w:val="0056018D"/>
    <w:rsid w:val="00560ED7"/>
    <w:rsid w:val="00566EFE"/>
    <w:rsid w:val="00576902"/>
    <w:rsid w:val="005A4EAF"/>
    <w:rsid w:val="005B3BA8"/>
    <w:rsid w:val="005B7415"/>
    <w:rsid w:val="005C220B"/>
    <w:rsid w:val="005C6579"/>
    <w:rsid w:val="005D48EB"/>
    <w:rsid w:val="005D78EA"/>
    <w:rsid w:val="005F182A"/>
    <w:rsid w:val="006018F8"/>
    <w:rsid w:val="00601F30"/>
    <w:rsid w:val="00603157"/>
    <w:rsid w:val="00617A7D"/>
    <w:rsid w:val="00622584"/>
    <w:rsid w:val="00622614"/>
    <w:rsid w:val="006379DF"/>
    <w:rsid w:val="00644383"/>
    <w:rsid w:val="00651B73"/>
    <w:rsid w:val="006524A1"/>
    <w:rsid w:val="00656D95"/>
    <w:rsid w:val="00657800"/>
    <w:rsid w:val="00675DA9"/>
    <w:rsid w:val="00677BBF"/>
    <w:rsid w:val="006838BA"/>
    <w:rsid w:val="00684C2F"/>
    <w:rsid w:val="00684D3A"/>
    <w:rsid w:val="006901E8"/>
    <w:rsid w:val="006906E7"/>
    <w:rsid w:val="006A3B0C"/>
    <w:rsid w:val="006B0E12"/>
    <w:rsid w:val="006C7A5A"/>
    <w:rsid w:val="006D621E"/>
    <w:rsid w:val="006E43F8"/>
    <w:rsid w:val="00701F9E"/>
    <w:rsid w:val="00704661"/>
    <w:rsid w:val="00712A2D"/>
    <w:rsid w:val="00716336"/>
    <w:rsid w:val="00720611"/>
    <w:rsid w:val="007238DA"/>
    <w:rsid w:val="00724F1D"/>
    <w:rsid w:val="007250CC"/>
    <w:rsid w:val="007332B1"/>
    <w:rsid w:val="00746617"/>
    <w:rsid w:val="0075288A"/>
    <w:rsid w:val="00752EE1"/>
    <w:rsid w:val="00753828"/>
    <w:rsid w:val="00754E2F"/>
    <w:rsid w:val="007624A6"/>
    <w:rsid w:val="0077091C"/>
    <w:rsid w:val="0077476F"/>
    <w:rsid w:val="0077495A"/>
    <w:rsid w:val="0078509A"/>
    <w:rsid w:val="0078609A"/>
    <w:rsid w:val="00790C07"/>
    <w:rsid w:val="007A7ECC"/>
    <w:rsid w:val="007B349C"/>
    <w:rsid w:val="007C09A9"/>
    <w:rsid w:val="007C0A7F"/>
    <w:rsid w:val="007C1BCF"/>
    <w:rsid w:val="007C4DC3"/>
    <w:rsid w:val="007E13A8"/>
    <w:rsid w:val="007F0340"/>
    <w:rsid w:val="007F0A2E"/>
    <w:rsid w:val="007F550D"/>
    <w:rsid w:val="008031D7"/>
    <w:rsid w:val="0081167C"/>
    <w:rsid w:val="008233D2"/>
    <w:rsid w:val="00837019"/>
    <w:rsid w:val="00840279"/>
    <w:rsid w:val="00843BE5"/>
    <w:rsid w:val="00844B0F"/>
    <w:rsid w:val="008458FB"/>
    <w:rsid w:val="00852C1A"/>
    <w:rsid w:val="00856C3B"/>
    <w:rsid w:val="0085754A"/>
    <w:rsid w:val="00860C8A"/>
    <w:rsid w:val="00863D1F"/>
    <w:rsid w:val="008676A1"/>
    <w:rsid w:val="00867C12"/>
    <w:rsid w:val="00895E4E"/>
    <w:rsid w:val="008A1DD7"/>
    <w:rsid w:val="008A2579"/>
    <w:rsid w:val="008A4EFC"/>
    <w:rsid w:val="008A5094"/>
    <w:rsid w:val="008A6E36"/>
    <w:rsid w:val="008B40FA"/>
    <w:rsid w:val="008C244A"/>
    <w:rsid w:val="008D2088"/>
    <w:rsid w:val="008E0B1B"/>
    <w:rsid w:val="008E42A5"/>
    <w:rsid w:val="008E4ABA"/>
    <w:rsid w:val="008F6113"/>
    <w:rsid w:val="008F7C07"/>
    <w:rsid w:val="00914B2C"/>
    <w:rsid w:val="00932FF7"/>
    <w:rsid w:val="009361EE"/>
    <w:rsid w:val="009557CC"/>
    <w:rsid w:val="0096090C"/>
    <w:rsid w:val="0096251B"/>
    <w:rsid w:val="0096793C"/>
    <w:rsid w:val="00984F17"/>
    <w:rsid w:val="00987AA8"/>
    <w:rsid w:val="00987F67"/>
    <w:rsid w:val="009908B8"/>
    <w:rsid w:val="00991C42"/>
    <w:rsid w:val="009A3E7E"/>
    <w:rsid w:val="009B130A"/>
    <w:rsid w:val="009B2331"/>
    <w:rsid w:val="009B41A8"/>
    <w:rsid w:val="009B5086"/>
    <w:rsid w:val="009C35E8"/>
    <w:rsid w:val="009D4D5D"/>
    <w:rsid w:val="009E0FC4"/>
    <w:rsid w:val="009F0C5B"/>
    <w:rsid w:val="009F225A"/>
    <w:rsid w:val="009F62E5"/>
    <w:rsid w:val="009F6ACE"/>
    <w:rsid w:val="00A10F37"/>
    <w:rsid w:val="00A13818"/>
    <w:rsid w:val="00A219BB"/>
    <w:rsid w:val="00A33BD0"/>
    <w:rsid w:val="00A567A9"/>
    <w:rsid w:val="00A56D2A"/>
    <w:rsid w:val="00A622BE"/>
    <w:rsid w:val="00A64D15"/>
    <w:rsid w:val="00A7050F"/>
    <w:rsid w:val="00A70CB0"/>
    <w:rsid w:val="00A80202"/>
    <w:rsid w:val="00A81A4B"/>
    <w:rsid w:val="00A82A10"/>
    <w:rsid w:val="00A84621"/>
    <w:rsid w:val="00A85027"/>
    <w:rsid w:val="00A8551A"/>
    <w:rsid w:val="00A8669C"/>
    <w:rsid w:val="00A878CA"/>
    <w:rsid w:val="00A96E38"/>
    <w:rsid w:val="00AA6DA4"/>
    <w:rsid w:val="00AB024A"/>
    <w:rsid w:val="00AC2722"/>
    <w:rsid w:val="00AC5BB6"/>
    <w:rsid w:val="00AC6986"/>
    <w:rsid w:val="00AE1405"/>
    <w:rsid w:val="00AF3194"/>
    <w:rsid w:val="00AF3575"/>
    <w:rsid w:val="00AF57AF"/>
    <w:rsid w:val="00AF7623"/>
    <w:rsid w:val="00B025C9"/>
    <w:rsid w:val="00B07E9D"/>
    <w:rsid w:val="00B12D37"/>
    <w:rsid w:val="00B22D4C"/>
    <w:rsid w:val="00B33E7B"/>
    <w:rsid w:val="00B358B5"/>
    <w:rsid w:val="00B415DF"/>
    <w:rsid w:val="00B4321B"/>
    <w:rsid w:val="00B50997"/>
    <w:rsid w:val="00B61AD3"/>
    <w:rsid w:val="00B664DC"/>
    <w:rsid w:val="00B703DE"/>
    <w:rsid w:val="00B71847"/>
    <w:rsid w:val="00B769EF"/>
    <w:rsid w:val="00B81C62"/>
    <w:rsid w:val="00B93DFC"/>
    <w:rsid w:val="00BA3671"/>
    <w:rsid w:val="00BB07C8"/>
    <w:rsid w:val="00BC023A"/>
    <w:rsid w:val="00BC031A"/>
    <w:rsid w:val="00BC75FF"/>
    <w:rsid w:val="00BD28DD"/>
    <w:rsid w:val="00BD6694"/>
    <w:rsid w:val="00BD72B3"/>
    <w:rsid w:val="00BD7E32"/>
    <w:rsid w:val="00BF264D"/>
    <w:rsid w:val="00BF3F5B"/>
    <w:rsid w:val="00C05377"/>
    <w:rsid w:val="00C208B6"/>
    <w:rsid w:val="00C22011"/>
    <w:rsid w:val="00C24C72"/>
    <w:rsid w:val="00C25A83"/>
    <w:rsid w:val="00C31A45"/>
    <w:rsid w:val="00C3388F"/>
    <w:rsid w:val="00C37E34"/>
    <w:rsid w:val="00C43691"/>
    <w:rsid w:val="00C6207F"/>
    <w:rsid w:val="00C62E9F"/>
    <w:rsid w:val="00C63805"/>
    <w:rsid w:val="00C70F5F"/>
    <w:rsid w:val="00C72219"/>
    <w:rsid w:val="00C81E1A"/>
    <w:rsid w:val="00C83204"/>
    <w:rsid w:val="00C93300"/>
    <w:rsid w:val="00CA2F28"/>
    <w:rsid w:val="00CA68A1"/>
    <w:rsid w:val="00CB0F34"/>
    <w:rsid w:val="00CB229D"/>
    <w:rsid w:val="00CE6CB5"/>
    <w:rsid w:val="00CE7270"/>
    <w:rsid w:val="00D00374"/>
    <w:rsid w:val="00D03C27"/>
    <w:rsid w:val="00D04E06"/>
    <w:rsid w:val="00D079E3"/>
    <w:rsid w:val="00D16263"/>
    <w:rsid w:val="00D174D3"/>
    <w:rsid w:val="00D302F6"/>
    <w:rsid w:val="00D357BC"/>
    <w:rsid w:val="00D35A3A"/>
    <w:rsid w:val="00D506EC"/>
    <w:rsid w:val="00D545F1"/>
    <w:rsid w:val="00D562E3"/>
    <w:rsid w:val="00D61DFD"/>
    <w:rsid w:val="00D67625"/>
    <w:rsid w:val="00D86E43"/>
    <w:rsid w:val="00D9111D"/>
    <w:rsid w:val="00D9222B"/>
    <w:rsid w:val="00D92815"/>
    <w:rsid w:val="00D941A6"/>
    <w:rsid w:val="00D96F3F"/>
    <w:rsid w:val="00DA62CD"/>
    <w:rsid w:val="00DB4851"/>
    <w:rsid w:val="00DC07C5"/>
    <w:rsid w:val="00DC19E9"/>
    <w:rsid w:val="00DC1DA6"/>
    <w:rsid w:val="00DD3985"/>
    <w:rsid w:val="00DD7538"/>
    <w:rsid w:val="00DE3017"/>
    <w:rsid w:val="00DE3E2E"/>
    <w:rsid w:val="00DF4708"/>
    <w:rsid w:val="00DF6E5A"/>
    <w:rsid w:val="00E116A6"/>
    <w:rsid w:val="00E1254B"/>
    <w:rsid w:val="00E16D0C"/>
    <w:rsid w:val="00E205A3"/>
    <w:rsid w:val="00E20EFD"/>
    <w:rsid w:val="00E2118E"/>
    <w:rsid w:val="00E2142D"/>
    <w:rsid w:val="00E23AA6"/>
    <w:rsid w:val="00E2408F"/>
    <w:rsid w:val="00E37D33"/>
    <w:rsid w:val="00E4179D"/>
    <w:rsid w:val="00E63A39"/>
    <w:rsid w:val="00E67C95"/>
    <w:rsid w:val="00E836A6"/>
    <w:rsid w:val="00EA2331"/>
    <w:rsid w:val="00EA4400"/>
    <w:rsid w:val="00EA6323"/>
    <w:rsid w:val="00EB36BA"/>
    <w:rsid w:val="00EB7A9B"/>
    <w:rsid w:val="00EC65DF"/>
    <w:rsid w:val="00ED1697"/>
    <w:rsid w:val="00ED3535"/>
    <w:rsid w:val="00EE08DB"/>
    <w:rsid w:val="00EE193F"/>
    <w:rsid w:val="00EE4B19"/>
    <w:rsid w:val="00EF1585"/>
    <w:rsid w:val="00EF59C7"/>
    <w:rsid w:val="00F057FF"/>
    <w:rsid w:val="00F06D30"/>
    <w:rsid w:val="00F10480"/>
    <w:rsid w:val="00F1773D"/>
    <w:rsid w:val="00F20384"/>
    <w:rsid w:val="00F257F3"/>
    <w:rsid w:val="00F3364E"/>
    <w:rsid w:val="00F7014F"/>
    <w:rsid w:val="00F70A59"/>
    <w:rsid w:val="00F77E08"/>
    <w:rsid w:val="00F8400C"/>
    <w:rsid w:val="00FA3480"/>
    <w:rsid w:val="00FA5B95"/>
    <w:rsid w:val="00FC1C16"/>
    <w:rsid w:val="00FC5FB6"/>
    <w:rsid w:val="00FC71BE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61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11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11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11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11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61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11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11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11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11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812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07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St-3460/2016-16</izvorni_sadrzaj>
    <derivirana_varijabla naziv="DomainObject.Oznaka_1">St-3460/2016-16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3460</izvorni_sadrzaj>
    <derivirana_varijabla naziv="DomainObject.Predmet.Broj_1">3460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St-3460/2016</izvorni_sadrzaj>
    <derivirana_varijabla naziv="DomainObject.Predmet.OznakaBroj_1">St-3460/2016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VEMAKO d.o.o.</izvorni_sadrzaj>
    <derivirana_varijabla naziv="DomainObject.Predmet.ProtustrankaFormated_1">  VEMAKO d.o.o.</derivirana_varijabla>
  </DomainObject.Predmet.ProtustrankaFormated>
  <DomainObject.Predmet.ProtustrankaFormatedOIB>
    <izvorni_sadrzaj>  VEMAKO d.o.o., OIB 71711160198</izvorni_sadrzaj>
    <derivirana_varijabla naziv="DomainObject.Predmet.ProtustrankaFormatedOIB_1">  VEMAKO d.o.o., OIB 71711160198</derivirana_varijabla>
  </DomainObject.Predmet.ProtustrankaFormatedOIB>
  <DomainObject.Predmet.ProtustrankaFormatedWithAdress>
    <izvorni_sadrzaj> VEMAKO d.o.o., Petrova 115 a, 10000 Zagreb</izvorni_sadrzaj>
    <derivirana_varijabla naziv="DomainObject.Predmet.ProtustrankaFormatedWithAdress_1"> VEMAKO d.o.o., Petrova 115 a, 10000 Zagreb</derivirana_varijabla>
  </DomainObject.Predmet.ProtustrankaFormatedWithAdress>
  <DomainObject.Predmet.ProtustrankaFormatedWithAdressOIB>
    <izvorni_sadrzaj> VEMAKO d.o.o., OIB 71711160198, Petrova 115 a, 10000 Zagreb</izvorni_sadrzaj>
    <derivirana_varijabla naziv="DomainObject.Predmet.ProtustrankaFormatedWithAdressOIB_1"> VEMAKO d.o.o., OIB 71711160198, Petrova 115 a, 10000 Zagreb</derivirana_varijabla>
  </DomainObject.Predmet.ProtustrankaFormatedWithAdressOIB>
  <DomainObject.Predmet.ProtustrankaWithAdress>
    <izvorni_sadrzaj>VEMAKO d.o.o. Petrova 115 a, 10000 Zagreb</izvorni_sadrzaj>
    <derivirana_varijabla naziv="DomainObject.Predmet.ProtustrankaWithAdress_1">VEMAKO d.o.o. Petrova 115 a, 10000 Zagreb</derivirana_varijabla>
  </DomainObject.Predmet.ProtustrankaWithAdress>
  <DomainObject.Predmet.ProtustrankaWithAdressOIB>
    <izvorni_sadrzaj>VEMAKO d.o.o., OIB 71711160198, Petrova 115 a, 10000 Zagreb</izvorni_sadrzaj>
    <derivirana_varijabla naziv="DomainObject.Predmet.ProtustrankaWithAdressOIB_1">VEMAKO d.o.o., OIB 71711160198, Petrova 115 a, 10000 Zagreb</derivirana_varijabla>
  </DomainObject.Predmet.ProtustrankaWithAdressOIB>
  <DomainObject.Predmet.ProtustrankaNazivFormated>
    <izvorni_sadrzaj>VEMAKO d.o.o.</izvorni_sadrzaj>
    <derivirana_varijabla naziv="DomainObject.Predmet.ProtustrankaNazivFormated_1">VEMAKO d.o.o.</derivirana_varijabla>
  </DomainObject.Predmet.ProtustrankaNazivFormated>
  <DomainObject.Predmet.ProtustrankaNazivFormatedOIB>
    <izvorni_sadrzaj>VEMAKO d.o.o., OIB 71711160198</izvorni_sadrzaj>
    <derivirana_varijabla naziv="DomainObject.Predmet.ProtustrankaNazivFormatedOIB_1">VEMAKO d.o.o., OIB 71711160198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Kožić</izvorni_sadrzaj>
    <derivirana_varijabla naziv="DomainObject.Predmet.StrankaFormated_1">  FINA Regionalni centar Zagreb; Marija Kožić</derivirana_varijabla>
  </DomainObject.Predmet.StrankaFormated>
  <DomainObject.Predmet.StrankaFormatedOIB>
    <izvorni_sadrzaj>  FINA Regionalni centar Zagreb, OIB 85821130368; Marija Kožić, OIB 29486642433</izvorni_sadrzaj>
    <derivirana_varijabla naziv="DomainObject.Predmet.StrankaFormatedOIB_1">  FINA Regionalni centar Zagreb, OIB 85821130368; Marija Kožić, OIB 29486642433</derivirana_varijabla>
  </DomainObject.Predmet.StrankaFormatedOIB>
  <DomainObject.Predmet.StrankaFormatedWithAdress>
    <izvorni_sadrzaj> FINA Regionalni centar Zagreb, Trg svibanjskih žrtava 1995. br. 1, 10000 Zagreb; Marija Kožić, Petrova 115a, 10000 Zagreb</izvorni_sadrzaj>
    <derivirana_varijabla naziv="DomainObject.Predmet.StrankaFormatedWithAdress_1"> FINA Regionalni centar Zagreb, Trg svibanjskih žrtava 1995. br. 1, 10000 Zagreb; Marija Kožić, Petrova 115a, 10000 Zagreb</derivirana_varijabla>
  </DomainObject.Predmet.StrankaFormatedWithAdress>
  <DomainObject.Predmet.StrankaFormatedWithAdressOIB>
    <izvorni_sadrzaj> FINA Regionalni centar Zagreb, OIB 85821130368, Trg svibanjskih žrtava 1995. br. 1, 10000 Zagreb; Marija Kožić, OIB 29486642433, Petrova 115a, 10000 Zagreb</izvorni_sadrzaj>
    <derivirana_varijabla naziv="DomainObject.Predmet.StrankaFormatedWithAdressOIB_1"> FINA Regionalni centar Zagreb, OIB 85821130368, Trg svibanjskih žrtava 1995. br. 1, 10000 Zagreb; Marija Kožić, OIB 29486642433, Petrova 115a, 10000 Zagreb</derivirana_varijabla>
  </DomainObject.Predmet.StrankaFormatedWithAdressOIB>
  <DomainObject.Predmet.StrankaWithAdress>
    <izvorni_sadrzaj>FINA Regionalni centar Zagreb Trg svibanjskih žrtava 1995. br. 1,10000 Zagreb,Marija Kožić Petrova 115a,10000 Zagreb</izvorni_sadrzaj>
    <derivirana_varijabla naziv="DomainObject.Predmet.StrankaWithAdress_1">FINA Regionalni centar Zagreb Trg svibanjskih žrtava 1995. br. 1,10000 Zagreb,Marija Kožić Petrova 115a,10000 Zagreb</derivirana_varijabla>
  </DomainObject.Predmet.StrankaWithAdress>
  <DomainObject.Predmet.StrankaWithAdressOIB>
    <izvorni_sadrzaj>FINA Regionalni centar Zagreb, OIB 85821130368, Trg svibanjskih žrtava 1995. br. 1,10000 Zagreb,Marija Kožić, OIB 29486642433, Petrova 115a,10000 Zagreb</izvorni_sadrzaj>
    <derivirana_varijabla naziv="DomainObject.Predmet.StrankaWithAdressOIB_1">FINA Regionalni centar Zagreb, OIB 85821130368, Trg svibanjskih žrtava 1995. br. 1,10000 Zagreb,Marija Kožić, OIB 29486642433, Petrova 115a,10000 Zagreb</derivirana_varijabla>
  </DomainObject.Predmet.StrankaWithAdressOIB>
  <DomainObject.Predmet.StrankaNazivFormated>
    <izvorni_sadrzaj>FINA Regionalni centar Zagreb,Marija Kožić</izvorni_sadrzaj>
    <derivirana_varijabla naziv="DomainObject.Predmet.StrankaNazivFormated_1">FINA Regionalni centar Zagreb,Marija Kožić</derivirana_varijabla>
  </DomainObject.Predmet.StrankaNazivFormated>
  <DomainObject.Predmet.StrankaNazivFormatedOIB>
    <izvorni_sadrzaj>FINA Regionalni centar Zagreb, OIB 85821130368,Marija Kožić, OIB 29486642433</izvorni_sadrzaj>
    <derivirana_varijabla naziv="DomainObject.Predmet.StrankaNazivFormatedOIB_1">FINA Regionalni centar Zagreb, OIB 85821130368,Marija Kožić, OIB 29486642433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Marija Kožić</item>
    </izvorni_sadrzaj>
    <derivirana_varijabla naziv="DomainObject.Predmet.StrankaListFormated_1">
      <item>FINA Regionalni centar Zagreb</item>
      <item>Marija Kožić</item>
    </derivirana_varijabla>
  </DomainObject.Predmet.StrankaListFormated>
  <DomainObject.Predmet.StrankaListFormatedOIB>
    <izvorni_sadrzaj>
      <item>FINA Regionalni centar Zagreb, OIB 85821130368</item>
      <item>Marija Kožić, OIB 29486642433</item>
    </izvorni_sadrzaj>
    <derivirana_varijabla naziv="DomainObject.Predmet.StrankaListFormatedOIB_1">
      <item>FINA Regionalni centar Zagreb, OIB 85821130368</item>
      <item>Marija Kožić, OIB 29486642433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Kožić, Petrova 115a, 10000 Zagreb</item>
    </izvorni_sadrzaj>
    <derivirana_varijabla naziv="DomainObject.Predmet.StrankaListFormatedWithAdress_1">
      <item>FINA Regionalni centar Zagreb, Trg svibanjskih žrtava 1995. br. 1, 10000 Zagreb</item>
      <item>Marija Kožić, Petrova 115a,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Kožić, OIB 29486642433, Petrova 115a, 10000 Zagreb</item>
    </izvorni_sadrzaj>
    <derivirana_varijabla naziv="DomainObject.Predmet.StrankaListFormatedWithAdressOIB_1">
      <item>FINA Regionalni centar Zagreb, OIB 85821130368, Trg svibanjskih žrtava 1995. br. 1, 10000 Zagreb</item>
      <item>Marija Kožić, OIB 29486642433, Petrova 115a, 10000 Zagreb</item>
    </derivirana_varijabla>
  </DomainObject.Predmet.StrankaListFormatedWithAdressOIB>
  <DomainObject.Predmet.StrankaListNazivFormated>
    <izvorni_sadrzaj>
      <item>FINA Regionalni centar Zagreb</item>
      <item>Marija Kožić</item>
    </izvorni_sadrzaj>
    <derivirana_varijabla naziv="DomainObject.Predmet.StrankaListNazivFormated_1">
      <item>FINA Regionalni centar Zagreb</item>
      <item>Marija Kožić</item>
    </derivirana_varijabla>
  </DomainObject.Predmet.StrankaListNazivFormated>
  <DomainObject.Predmet.StrankaListNazivFormatedOIB>
    <izvorni_sadrzaj>
      <item>FINA Regionalni centar Zagreb, OIB 85821130368</item>
      <item>Marija Kožić, OIB 29486642433</item>
    </izvorni_sadrzaj>
    <derivirana_varijabla naziv="DomainObject.Predmet.StrankaListNazivFormatedOIB_1">
      <item>FINA Regionalni centar Zagreb, OIB 85821130368</item>
      <item>Marija Kožić, OIB 29486642433</item>
    </derivirana_varijabla>
  </DomainObject.Predmet.StrankaListNazivFormatedOIB>
  <DomainObject.Predmet.ProtuStrankaListFormated>
    <izvorni_sadrzaj>
      <item>VEMAKO d.o.o.</item>
    </izvorni_sadrzaj>
    <derivirana_varijabla naziv="DomainObject.Predmet.ProtuStrankaListFormated_1">
      <item>VEMAKO d.o.o.</item>
    </derivirana_varijabla>
  </DomainObject.Predmet.ProtuStrankaListFormated>
  <DomainObject.Predmet.ProtuStrankaListFormatedOIB>
    <izvorni_sadrzaj>
      <item>VEMAKO d.o.o., OIB 71711160198</item>
    </izvorni_sadrzaj>
    <derivirana_varijabla naziv="DomainObject.Predmet.ProtuStrankaListFormatedOIB_1">
      <item>VEMAKO d.o.o., OIB 71711160198</item>
    </derivirana_varijabla>
  </DomainObject.Predmet.ProtuStrankaListFormatedOIB>
  <DomainObject.Predmet.ProtuStrankaListFormatedWithAdress>
    <izvorni_sadrzaj>
      <item>VEMAKO d.o.o., Petrova 115 a, 10000 Zagreb</item>
    </izvorni_sadrzaj>
    <derivirana_varijabla naziv="DomainObject.Predmet.ProtuStrankaListFormatedWithAdress_1">
      <item>VEMAKO d.o.o., Petrova 115 a, 10000 Zagreb</item>
    </derivirana_varijabla>
  </DomainObject.Predmet.ProtuStrankaListFormatedWithAdress>
  <DomainObject.Predmet.ProtuStrankaListFormatedWithAdressOIB>
    <izvorni_sadrzaj>
      <item>VEMAKO d.o.o., OIB 71711160198, Petrova 115 a, 10000 Zagreb</item>
    </izvorni_sadrzaj>
    <derivirana_varijabla naziv="DomainObject.Predmet.ProtuStrankaListFormatedWithAdressOIB_1">
      <item>VEMAKO d.o.o., OIB 71711160198, Petrova 115 a, 10000 Zagreb</item>
    </derivirana_varijabla>
  </DomainObject.Predmet.ProtuStrankaListFormatedWithAdressOIB>
  <DomainObject.Predmet.ProtuStrankaListNazivFormated>
    <izvorni_sadrzaj>
      <item>VEMAKO d.o.o.</item>
    </izvorni_sadrzaj>
    <derivirana_varijabla naziv="DomainObject.Predmet.ProtuStrankaListNazivFormated_1">
      <item>VEMAKO d.o.o.</item>
    </derivirana_varijabla>
  </DomainObject.Predmet.ProtuStrankaListNazivFormated>
  <DomainObject.Predmet.ProtuStrankaListNazivFormatedOIB>
    <izvorni_sadrzaj>
      <item>VEMAKO d.o.o., OIB 71711160198</item>
    </izvorni_sadrzaj>
    <derivirana_varijabla naziv="DomainObject.Predmet.ProtuStrankaListNazivFormatedOIB_1">
      <item>VEMAKO d.o.o., OIB 71711160198</item>
    </derivirana_varijabla>
  </DomainObject.Predmet.ProtuStrankaListNazivFormatedOIB>
  <DomainObject.Predmet.OstaliListFormated>
    <izvorni_sadrzaj>
      <item>ZAGREBAČKA BANKA DIONIČKO DRUŠTVO</item>
      <item>Marija Kožić</item>
    </izvorni_sadrzaj>
    <derivirana_varijabla naziv="DomainObject.Predmet.OstaliListFormated_1">
      <item>ZAGREBAČKA BANKA DIONIČKO DRUŠTVO</item>
      <item>Marija Kožić</item>
    </derivirana_varijabla>
  </DomainObject.Predmet.OstaliListFormated>
  <DomainObject.Predmet.OstaliListFormatedOIB>
    <izvorni_sadrzaj>
      <item>ZAGREBAČKA BANKA DIONIČKO DRUŠTVO, OIB 92963223473</item>
      <item>Marija Kožić, OIB 29486642433</item>
    </izvorni_sadrzaj>
    <derivirana_varijabla naziv="DomainObject.Predmet.OstaliListFormatedOIB_1">
      <item>ZAGREBAČKA BANKA DIONIČKO DRUŠTVO, OIB 92963223473</item>
      <item>Marija Kožić, OIB 29486642433</item>
    </derivirana_varijabla>
  </DomainObject.Predmet.OstaliListFormatedOIB>
  <DomainObject.Predmet.OstaliListFormatedWithAdress>
    <izvorni_sadrzaj>
      <item>ZAGREBAČKA BANKA DIONIČKO DRUŠTVO, Trg bana Josipa Jelačića 10, 10000 Zagreb</item>
      <item>Marija Kožić, Petrova 115 A, 10000 Zagreb</item>
    </izvorni_sadrzaj>
    <derivirana_varijabla naziv="DomainObject.Predmet.OstaliListFormatedWithAdress_1">
      <item>ZAGREBAČKA BANKA DIONIČKO DRUŠTVO, Trg bana Josipa Jelačića 10, 10000 Zagreb</item>
      <item>Marija Kožić, Petrova 115 A,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Marija Kožić, OIB 29486642433, Petrova 115 A, 10000 Zagreb</item>
    </izvorni_sadrzaj>
    <derivirana_varijabla naziv="DomainObject.Predmet.OstaliListFormatedWithAdressOIB_1">
      <item>ZAGREBAČKA BANKA DIONIČKO DRUŠTVO, OIB 92963223473, Trg bana Josipa Jelačića 10, 10000 Zagreb</item>
      <item>Marija Kožić, OIB 29486642433, Petrova 115 A, 10000 Zagreb</item>
    </derivirana_varijabla>
  </DomainObject.Predmet.OstaliListFormatedWithAdressOIB>
  <DomainObject.Predmet.OstaliListNazivFormated>
    <izvorni_sadrzaj>
      <item>ZAGREBAČKA BANKA DIONIČKO DRUŠTVO</item>
      <item>Marija Kožić</item>
    </izvorni_sadrzaj>
    <derivirana_varijabla naziv="DomainObject.Predmet.OstaliListNazivFormated_1">
      <item>ZAGREBAČKA BANKA DIONIČKO DRUŠTVO</item>
      <item>Marija Kožić</item>
    </derivirana_varijabla>
  </DomainObject.Predmet.OstaliListNazivFormated>
  <DomainObject.Predmet.OstaliListNazivFormatedOIB>
    <izvorni_sadrzaj>
      <item>ZAGREBAČKA BANKA DIONIČKO DRUŠTVO, OIB 92963223473</item>
      <item>Marija Kožić, OIB 29486642433</item>
    </izvorni_sadrzaj>
    <derivirana_varijabla naziv="DomainObject.Predmet.OstaliListNazivFormatedOIB_1">
      <item>ZAGREBAČKA BANKA DIONIČKO DRUŠTVO, OIB 92963223473</item>
      <item>Marija Kožić, OIB 29486642433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St-3460/2016-16</izvorni_sadrzaj>
    <derivirana_varijabla naziv="DomainObject.PoslovniBrojDokumenta_1">St-3460/2016-16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VEMAKO d.o.o.</izvorni_sadrzaj>
    <derivirana_varijabla naziv="DomainObject.Predmet.ProtustrankaIDrugi_1">VEMAKO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VEMAKO d.o.o., OIB 71711160198, Petrova 115 a, 10000 Zagreb</izvorni_sadrzaj>
    <derivirana_varijabla naziv="DomainObject.Predmet.ProtustrankaIDrugiAdressOIB_1">VEMAKO d.o.o., OIB 71711160198, Petrova 115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VEMAKO d.o.o.</item>
      <item>ZAGREBAČKA BANKA DIONIČKO DRUŠTVO</item>
      <item>Marija Kožić</item>
      <item>Marija Kožić</item>
    </izvorni_sadrzaj>
    <derivirana_varijabla naziv="DomainObject.Predmet.SudioniciListNaziv_1">
      <item>FINA Regionalni centar Zagreb</item>
      <item>VEMAKO d.o.o.</item>
      <item>ZAGREBAČKA BANKA DIONIČKO DRUŠTVO</item>
      <item>Marija Kožić</item>
      <item>Marija Kožić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izvorni_sadrzaj>
    <derivirana_varijabla naziv="DomainObject.Predmet.SudioniciListAdressOIB_1">
      <item>FINA Regionalni centar Zagreb, OIB 85821130368, Trg svibanjskih žrtava 1995. br. 1,10000 Zagreb</item>
      <item>VEMAKO d.o.o., OIB 71711160198, Petrova 115 a,10000 Zagreb</item>
      <item>ZAGREBAČKA BANKA DIONIČKO DRUŠTVO, OIB 92963223473, Trg bana Josipa Jelačića 10,10000 Zagreb</item>
      <item>Marija Kožić, OIB 29486642433, Petrova 115 A,10000 Zagreb</item>
      <item>Marija Kožić, OIB 29486642433, Petrova 115a,10000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71711160198</item>
      <item>, OIB 92963223473</item>
      <item>, OIB 29486642433</item>
      <item>, OIB 29486642433</item>
    </izvorni_sadrzaj>
    <derivirana_varijabla naziv="DomainObject.Predmet.SudioniciListNazivOIB_1">
      <item>, OIB 85821130368</item>
      <item>, OIB 71711160198</item>
      <item>, OIB 92963223473</item>
      <item>, OIB 29486642433</item>
      <item>, OIB 29486642433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234E76-F377-4909-8A9E-C96C223916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1687</properties:Words>
  <properties:Characters>9224</properties:Characters>
  <properties:Lines>196</properties:Lines>
  <properties:Paragraphs>69</properties:Paragraphs>
  <properties:TotalTime>396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10983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Petra Čiček</cp:lastModifiedBy>
  <cp:lastPrinted>2017-04-28T11:38:00Z</cp:lastPrinted>
  <dcterms:modified xmlns:xsi="http://www.w3.org/2001/XMLSchema-instance" xsi:type="dcterms:W3CDTF">2017-04-28T11:45:00Z</dcterms:modified>
  <cp:revision>213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St-3460/2016-16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