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0962" w14:paraId="8de0962" w:rsidRDefault="00DB53FD" w:rsidP="00D9119C" w:rsidR="00DB53FD" w:rsidRPr="005B2C8C">
      <w:pPr>
        <w:ind w:firstLine="710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D048CF">
        <w:rPr>
          <w:b/>
        </w:rPr>
        <w:t>768</w:t>
      </w:r>
      <w:r w:rsidRPr="005B2C8C">
        <w:rPr>
          <w:b/>
        </w:rPr>
        <w:t>/2016-</w:t>
      </w:r>
      <w:r w:rsidR="003408E5">
        <w:rPr>
          <w:b/>
        </w:rPr>
        <w:t>67</w:t>
      </w:r>
    </w:p>
    <w:p w:rsidRDefault="00566557" w:rsidP="00232AF0" w:rsidR="00566557">
      <w:pPr>
        <w:jc w:val="right"/>
        <w:rPr>
          <w:b/>
          <w:sz w:val="22"/>
          <w:szCs w:val="22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3408E5" w:rsidR="003408E5" w:rsidRPr="003408E5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</w:r>
      <w:r w:rsidR="003408E5" w:rsidRPr="003408E5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RAČICA d.o.o. za građenje i turizam "u stečaju", Stari Grad, Kralja Zvonimira 16, MBS: 060213683, OIB: 25457469148 zastupano po stečajnom upravitelju </w:t>
      </w:r>
      <w:r w:rsidR="003408E5" w:rsidRPr="003408E5">
        <w:rPr>
          <w:bCs/>
          <w:sz w:val="22"/>
          <w:szCs w:val="22"/>
        </w:rPr>
        <w:t xml:space="preserve">se Franu Krišto, Split, </w:t>
      </w:r>
      <w:r w:rsidR="003408E5" w:rsidRPr="003408E5">
        <w:rPr>
          <w:sz w:val="22"/>
          <w:szCs w:val="22"/>
        </w:rPr>
        <w:t xml:space="preserve">izvan ročišta, dana 21. prosinca 2016. godine </w:t>
      </w:r>
    </w:p>
    <w:p w:rsidRDefault="00214E59" w:rsidP="00B618E0" w:rsidR="00214E59" w:rsidRPr="00F80C1C">
      <w:pPr>
        <w:jc w:val="both"/>
        <w:rPr>
          <w:sz w:val="22"/>
          <w:szCs w:val="22"/>
        </w:rPr>
      </w:pPr>
    </w:p>
    <w:p w:rsidRDefault="00362B10" w:rsidP="00B70172" w:rsidR="00362B10" w:rsidRPr="00F26DAC">
      <w:pPr>
        <w:jc w:val="both"/>
        <w:rPr>
          <w:sz w:val="28"/>
          <w:szCs w:val="28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 xml:space="preserve">Odbacuje se </w:t>
      </w:r>
      <w:r w:rsidR="003408E5">
        <w:rPr>
          <w:sz w:val="22"/>
          <w:szCs w:val="22"/>
        </w:rPr>
        <w:t xml:space="preserve">dopuna </w:t>
      </w:r>
      <w:r w:rsidRPr="00DC1B11">
        <w:rPr>
          <w:sz w:val="22"/>
          <w:szCs w:val="22"/>
        </w:rPr>
        <w:t xml:space="preserve">prijava tražbine vjerovnika </w:t>
      </w:r>
      <w:r w:rsidR="003408E5">
        <w:rPr>
          <w:sz w:val="22"/>
          <w:szCs w:val="22"/>
        </w:rPr>
        <w:t>SCALA d.o.o. Split</w:t>
      </w:r>
      <w:r w:rsidR="00DA181F">
        <w:rPr>
          <w:sz w:val="22"/>
          <w:szCs w:val="22"/>
        </w:rPr>
        <w:t xml:space="preserve">, OIB: </w:t>
      </w:r>
      <w:r w:rsidR="003408E5">
        <w:rPr>
          <w:sz w:val="22"/>
          <w:szCs w:val="22"/>
        </w:rPr>
        <w:t>69042275082</w:t>
      </w:r>
      <w:r w:rsidRPr="00DC1B11">
        <w:rPr>
          <w:sz w:val="22"/>
          <w:szCs w:val="22"/>
        </w:rPr>
        <w:t>.</w:t>
      </w:r>
    </w:p>
    <w:p w:rsidRDefault="00040656" w:rsidP="00040656" w:rsidR="00040656" w:rsidRPr="00F26DAC">
      <w:pPr>
        <w:jc w:val="both"/>
        <w:rPr>
          <w:sz w:val="28"/>
          <w:szCs w:val="28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8D289C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</w:r>
      <w:r w:rsidR="00A6205B">
        <w:rPr>
          <w:sz w:val="22"/>
          <w:szCs w:val="22"/>
        </w:rPr>
        <w:t>Stečajni upravitelj dostavio je sudu dopunu prijave tražbine vjerovnika SCALA d.o.o,. split,navodeći da je tom vjerovniku priznata tražbina koja je dostavljena u roku za prijavu tražbina u iznosu od 608.431,26 kuna, a da je v</w:t>
      </w:r>
      <w:r w:rsidRPr="00DC1B11">
        <w:rPr>
          <w:sz w:val="22"/>
          <w:szCs w:val="22"/>
        </w:rPr>
        <w:t>jerovnik</w:t>
      </w:r>
      <w:r w:rsidR="008D289C">
        <w:rPr>
          <w:sz w:val="22"/>
          <w:szCs w:val="22"/>
        </w:rPr>
        <w:t xml:space="preserve"> 30. studenog 2016. godine dostavio ispravak i dopunu prijave tražbine koja je zaprimljena kod stečajnog upravitelja 1. prosinca 2016. godine, pa da je </w:t>
      </w:r>
      <w:r w:rsidR="008D289C" w:rsidRPr="008D289C">
        <w:rPr>
          <w:sz w:val="22"/>
          <w:szCs w:val="22"/>
        </w:rPr>
        <w:t>ispravak i dopun</w:t>
      </w:r>
      <w:r w:rsidR="008D289C">
        <w:rPr>
          <w:sz w:val="22"/>
          <w:szCs w:val="22"/>
        </w:rPr>
        <w:t>a</w:t>
      </w:r>
      <w:r w:rsidR="008D289C" w:rsidRPr="008D289C">
        <w:rPr>
          <w:sz w:val="22"/>
          <w:szCs w:val="22"/>
        </w:rPr>
        <w:t xml:space="preserve"> prijave tražbine </w:t>
      </w:r>
      <w:r w:rsidR="008D289C">
        <w:rPr>
          <w:sz w:val="22"/>
          <w:szCs w:val="22"/>
        </w:rPr>
        <w:t>dostavljena izvan roka.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BC209D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Pr</w:t>
      </w:r>
      <w:r>
        <w:rPr>
          <w:sz w:val="22"/>
          <w:szCs w:val="22"/>
        </w:rPr>
        <w:t xml:space="preserve">ijava tražbine se podnosi stečajnom upravitelju nakon otvaranja stečajnog postupka, sukladno čl. 257.  </w:t>
      </w:r>
      <w:r w:rsidRPr="000507DB">
        <w:rPr>
          <w:sz w:val="22"/>
          <w:szCs w:val="22"/>
        </w:rPr>
        <w:t>Stečajnog zakona (NN 71/15, dalje u tekstu SZ)</w:t>
      </w:r>
      <w:r w:rsidR="00197F1C">
        <w:rPr>
          <w:sz w:val="22"/>
          <w:szCs w:val="22"/>
        </w:rPr>
        <w:t xml:space="preserve"> u roku za prijavljivanje tražbina</w:t>
      </w:r>
      <w:r>
        <w:rPr>
          <w:sz w:val="22"/>
          <w:szCs w:val="22"/>
        </w:rPr>
        <w:t xml:space="preserve">. </w:t>
      </w:r>
      <w:r w:rsidR="00197F1C">
        <w:rPr>
          <w:sz w:val="22"/>
          <w:szCs w:val="22"/>
        </w:rPr>
        <w:t xml:space="preserve">Prijavu tražbine podnesenu nakon isteka roka za prijavljivanje sud će odbaciti (čl. 257. st. 6. SZ). Sukladno čl. 129. SZ rok za prijavu tražbine je 60 dana. </w:t>
      </w:r>
      <w:r>
        <w:rPr>
          <w:sz w:val="22"/>
          <w:szCs w:val="22"/>
        </w:rPr>
        <w:t xml:space="preserve">U konkretnom slučaju </w:t>
      </w:r>
      <w:r w:rsidR="00BC209D">
        <w:rPr>
          <w:sz w:val="22"/>
          <w:szCs w:val="22"/>
        </w:rPr>
        <w:t xml:space="preserve">rješenjem o otvaranju stečajnog postupka </w:t>
      </w:r>
      <w:r w:rsidR="00BC209D" w:rsidRPr="00BC209D">
        <w:rPr>
          <w:sz w:val="22"/>
          <w:szCs w:val="22"/>
        </w:rPr>
        <w:t>posl. br. 6-St.</w:t>
      </w:r>
      <w:r w:rsidR="00B86329">
        <w:rPr>
          <w:sz w:val="22"/>
          <w:szCs w:val="22"/>
        </w:rPr>
        <w:t>768</w:t>
      </w:r>
      <w:r w:rsidR="00BC209D" w:rsidRPr="00BC209D">
        <w:rPr>
          <w:sz w:val="22"/>
          <w:szCs w:val="22"/>
        </w:rPr>
        <w:t>/2016-1</w:t>
      </w:r>
      <w:r w:rsidR="00B86329">
        <w:rPr>
          <w:sz w:val="22"/>
          <w:szCs w:val="22"/>
        </w:rPr>
        <w:t>8</w:t>
      </w:r>
      <w:r w:rsidR="00BC209D" w:rsidRPr="00BC209D">
        <w:rPr>
          <w:sz w:val="22"/>
          <w:szCs w:val="22"/>
        </w:rPr>
        <w:t xml:space="preserve"> od </w:t>
      </w:r>
      <w:r w:rsidR="00B86329">
        <w:rPr>
          <w:sz w:val="22"/>
          <w:szCs w:val="22"/>
        </w:rPr>
        <w:t>1</w:t>
      </w:r>
      <w:r w:rsidR="008D2101">
        <w:rPr>
          <w:sz w:val="22"/>
          <w:szCs w:val="22"/>
        </w:rPr>
        <w:t>6</w:t>
      </w:r>
      <w:r w:rsidR="00BC209D" w:rsidRPr="00BC209D">
        <w:rPr>
          <w:sz w:val="22"/>
          <w:szCs w:val="22"/>
        </w:rPr>
        <w:t xml:space="preserve">. </w:t>
      </w:r>
      <w:r w:rsidR="008D2101">
        <w:rPr>
          <w:sz w:val="22"/>
          <w:szCs w:val="22"/>
        </w:rPr>
        <w:t>rujna</w:t>
      </w:r>
      <w:r w:rsidR="00BC209D" w:rsidRPr="00BC209D">
        <w:rPr>
          <w:sz w:val="22"/>
          <w:szCs w:val="22"/>
        </w:rPr>
        <w:t xml:space="preserve"> 2016. godine</w:t>
      </w:r>
      <w:r w:rsidR="00BC209D">
        <w:rPr>
          <w:sz w:val="22"/>
          <w:szCs w:val="22"/>
        </w:rPr>
        <w:t xml:space="preserve"> koje je objavljeno na </w:t>
      </w:r>
      <w:r w:rsidR="000B3477">
        <w:rPr>
          <w:sz w:val="22"/>
          <w:szCs w:val="22"/>
        </w:rPr>
        <w:t xml:space="preserve">mrežnoj stranici e </w:t>
      </w:r>
      <w:r w:rsidR="00BC209D">
        <w:rPr>
          <w:sz w:val="22"/>
          <w:szCs w:val="22"/>
        </w:rPr>
        <w:t>oglasn</w:t>
      </w:r>
      <w:r w:rsidR="000B3477">
        <w:rPr>
          <w:sz w:val="22"/>
          <w:szCs w:val="22"/>
        </w:rPr>
        <w:t>a</w:t>
      </w:r>
      <w:r w:rsidR="00BC209D">
        <w:rPr>
          <w:sz w:val="22"/>
          <w:szCs w:val="22"/>
        </w:rPr>
        <w:t xml:space="preserve"> ploč</w:t>
      </w:r>
      <w:r w:rsidR="000B3477">
        <w:rPr>
          <w:sz w:val="22"/>
          <w:szCs w:val="22"/>
        </w:rPr>
        <w:t>a</w:t>
      </w:r>
      <w:r w:rsidR="00BC209D">
        <w:rPr>
          <w:sz w:val="22"/>
          <w:szCs w:val="22"/>
        </w:rPr>
        <w:t xml:space="preserve"> </w:t>
      </w:r>
      <w:r w:rsidR="00B86329">
        <w:rPr>
          <w:sz w:val="22"/>
          <w:szCs w:val="22"/>
        </w:rPr>
        <w:t>1</w:t>
      </w:r>
      <w:r w:rsidR="000B3477">
        <w:rPr>
          <w:sz w:val="22"/>
          <w:szCs w:val="22"/>
        </w:rPr>
        <w:t>6</w:t>
      </w:r>
      <w:r w:rsidR="00BC209D">
        <w:rPr>
          <w:sz w:val="22"/>
          <w:szCs w:val="22"/>
        </w:rPr>
        <w:t xml:space="preserve">. </w:t>
      </w:r>
      <w:r w:rsidR="000B3477">
        <w:rPr>
          <w:sz w:val="22"/>
          <w:szCs w:val="22"/>
        </w:rPr>
        <w:t>rujna</w:t>
      </w:r>
      <w:r w:rsidR="00BC209D">
        <w:rPr>
          <w:sz w:val="22"/>
          <w:szCs w:val="22"/>
        </w:rPr>
        <w:t xml:space="preserve"> 2016. godine pozvani su vjerovnici prijaviti svoju tražbinu u roku od 60 dana. Dakle, </w:t>
      </w:r>
      <w:r w:rsidR="00362613">
        <w:rPr>
          <w:sz w:val="22"/>
          <w:szCs w:val="22"/>
        </w:rPr>
        <w:t xml:space="preserve">obzirom na datum objave poziva i datum stavljanja prijave tražbine na poštu (koji dana pada u </w:t>
      </w:r>
      <w:r w:rsidR="00B86329">
        <w:rPr>
          <w:sz w:val="22"/>
          <w:szCs w:val="22"/>
        </w:rPr>
        <w:t>srijedu</w:t>
      </w:r>
      <w:r w:rsidR="00362613">
        <w:rPr>
          <w:sz w:val="22"/>
          <w:szCs w:val="22"/>
        </w:rPr>
        <w:t xml:space="preserve">) </w:t>
      </w:r>
      <w:r w:rsidR="00BC209D">
        <w:rPr>
          <w:sz w:val="22"/>
          <w:szCs w:val="22"/>
        </w:rPr>
        <w:t xml:space="preserve">prijava tražbine je dostavljena nakon isteka roka </w:t>
      </w:r>
      <w:r w:rsidR="002038C9">
        <w:rPr>
          <w:sz w:val="22"/>
          <w:szCs w:val="22"/>
        </w:rPr>
        <w:t xml:space="preserve">od 60 dana </w:t>
      </w:r>
      <w:r w:rsidR="00BC209D">
        <w:rPr>
          <w:sz w:val="22"/>
          <w:szCs w:val="22"/>
        </w:rPr>
        <w:t xml:space="preserve">za prijavu tražbine, pa je temeljem spomenutih propisa odlučeno kao u izreci. </w:t>
      </w:r>
    </w:p>
    <w:p w:rsidRDefault="00040656" w:rsidP="00040656" w:rsidR="00BC209D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2038C9">
        <w:rPr>
          <w:b/>
          <w:sz w:val="22"/>
          <w:szCs w:val="22"/>
        </w:rPr>
        <w:t>2</w:t>
      </w:r>
      <w:r w:rsidR="00362613">
        <w:rPr>
          <w:b/>
          <w:sz w:val="22"/>
          <w:szCs w:val="22"/>
        </w:rPr>
        <w:t>1</w:t>
      </w:r>
      <w:r w:rsidR="005E0578">
        <w:rPr>
          <w:b/>
          <w:sz w:val="22"/>
          <w:szCs w:val="22"/>
        </w:rPr>
        <w:t xml:space="preserve">. </w:t>
      </w:r>
      <w:r w:rsidR="00667558">
        <w:rPr>
          <w:b/>
          <w:sz w:val="22"/>
          <w:szCs w:val="22"/>
        </w:rPr>
        <w:t>prosin</w:t>
      </w:r>
      <w:r w:rsidR="00D65B34">
        <w:rPr>
          <w:b/>
          <w:sz w:val="22"/>
          <w:szCs w:val="22"/>
        </w:rPr>
        <w:t>c</w:t>
      </w:r>
      <w:r w:rsidR="00667558">
        <w:rPr>
          <w:b/>
          <w:sz w:val="22"/>
          <w:szCs w:val="22"/>
        </w:rPr>
        <w:t>a</w:t>
      </w:r>
      <w:r w:rsidRPr="00E54BEE">
        <w:rPr>
          <w:b/>
          <w:sz w:val="22"/>
          <w:szCs w:val="22"/>
        </w:rPr>
        <w:t xml:space="preserve"> 201</w:t>
      </w:r>
      <w:r w:rsidR="00A2463A">
        <w:rPr>
          <w:b/>
          <w:sz w:val="22"/>
          <w:szCs w:val="22"/>
        </w:rPr>
        <w:t>6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2038C9" w:rsidP="002038C9" w:rsidR="002038C9" w:rsidRPr="002038C9">
      <w:pPr>
        <w:jc w:val="both"/>
        <w:rPr>
          <w:sz w:val="22"/>
          <w:szCs w:val="22"/>
        </w:rPr>
      </w:pPr>
      <w:r w:rsidRPr="002038C9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8C9">
          <w:rPr>
            <w:sz w:val="22"/>
            <w:szCs w:val="22"/>
          </w:rPr>
          <w:t>11. st</w:t>
        </w:r>
      </w:smartTag>
      <w:r w:rsidRPr="002038C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8C9">
          <w:rPr>
            <w:sz w:val="22"/>
            <w:szCs w:val="22"/>
          </w:rPr>
          <w:t>4. OZ</w:t>
        </w:r>
      </w:smartTag>
      <w:r w:rsidRPr="002038C9">
        <w:rPr>
          <w:sz w:val="22"/>
          <w:szCs w:val="22"/>
        </w:rPr>
        <w:t>).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F26DAC">
      <w:pPr>
        <w:jc w:val="both"/>
        <w:rPr>
          <w:b/>
          <w:sz w:val="20"/>
          <w:szCs w:val="20"/>
        </w:rPr>
      </w:pPr>
      <w:r w:rsidRPr="00F26DAC">
        <w:rPr>
          <w:b/>
          <w:sz w:val="20"/>
          <w:szCs w:val="20"/>
        </w:rPr>
        <w:t xml:space="preserve">DN-a </w:t>
      </w:r>
      <w:r w:rsidRPr="00F26DAC">
        <w:rPr>
          <w:sz w:val="20"/>
          <w:szCs w:val="20"/>
        </w:rPr>
        <w:t>(</w:t>
      </w:r>
      <w:r w:rsidR="002038C9">
        <w:rPr>
          <w:sz w:val="20"/>
          <w:szCs w:val="20"/>
        </w:rPr>
        <w:t>2</w:t>
      </w:r>
      <w:r w:rsidR="00362613" w:rsidRPr="00F26DAC">
        <w:rPr>
          <w:sz w:val="20"/>
          <w:szCs w:val="20"/>
        </w:rPr>
        <w:t>1</w:t>
      </w:r>
      <w:r w:rsidR="00566557" w:rsidRPr="00F26DAC">
        <w:rPr>
          <w:sz w:val="20"/>
          <w:szCs w:val="20"/>
        </w:rPr>
        <w:t>.</w:t>
      </w:r>
      <w:r w:rsidR="002C04FB" w:rsidRPr="00F26DAC">
        <w:rPr>
          <w:sz w:val="20"/>
          <w:szCs w:val="20"/>
        </w:rPr>
        <w:t>1</w:t>
      </w:r>
      <w:r w:rsidR="00667558" w:rsidRPr="00F26DAC">
        <w:rPr>
          <w:sz w:val="20"/>
          <w:szCs w:val="20"/>
        </w:rPr>
        <w:t>2</w:t>
      </w:r>
      <w:r w:rsidR="002C668A" w:rsidRPr="00F26DAC">
        <w:rPr>
          <w:sz w:val="20"/>
          <w:szCs w:val="20"/>
        </w:rPr>
        <w:t>.201</w:t>
      </w:r>
      <w:r w:rsidR="00A2463A" w:rsidRPr="00F26DAC">
        <w:rPr>
          <w:sz w:val="20"/>
          <w:szCs w:val="20"/>
        </w:rPr>
        <w:t>6</w:t>
      </w:r>
      <w:r w:rsidRPr="00F26DAC">
        <w:rPr>
          <w:sz w:val="20"/>
          <w:szCs w:val="20"/>
        </w:rPr>
        <w:t>.g.)</w:t>
      </w:r>
      <w:r w:rsidRPr="00F26DAC">
        <w:rPr>
          <w:b/>
          <w:sz w:val="20"/>
          <w:szCs w:val="20"/>
        </w:rPr>
        <w:t>:</w:t>
      </w:r>
    </w:p>
    <w:p w:rsidRDefault="007314AB" w:rsidP="005E0578" w:rsidR="002C668A" w:rsidRPr="00F26DAC">
      <w:pPr>
        <w:jc w:val="both"/>
        <w:rPr>
          <w:sz w:val="20"/>
          <w:szCs w:val="20"/>
        </w:rPr>
      </w:pPr>
      <w:r w:rsidRPr="00F26DAC">
        <w:rPr>
          <w:sz w:val="20"/>
          <w:szCs w:val="20"/>
        </w:rPr>
        <w:t xml:space="preserve">- </w:t>
      </w:r>
      <w:r w:rsidR="00204AC9" w:rsidRPr="00204AC9">
        <w:rPr>
          <w:sz w:val="20"/>
          <w:szCs w:val="20"/>
        </w:rPr>
        <w:t>SCALA d.o.o. Split</w:t>
      </w:r>
      <w:r w:rsidR="005F252E" w:rsidRPr="00F26DAC">
        <w:rPr>
          <w:sz w:val="20"/>
          <w:szCs w:val="20"/>
        </w:rPr>
        <w:t>,</w:t>
      </w:r>
      <w:r w:rsidR="00204AC9">
        <w:rPr>
          <w:sz w:val="20"/>
          <w:szCs w:val="20"/>
        </w:rPr>
        <w:t xml:space="preserve"> po punomoćniku Dori Živković,odvjetnici u Splitu, Domovinskog rata 40,</w:t>
      </w:r>
      <w:r w:rsidR="005F252E" w:rsidRPr="00F26DAC">
        <w:rPr>
          <w:sz w:val="20"/>
          <w:szCs w:val="20"/>
        </w:rPr>
        <w:t xml:space="preserve"> uz rješenje za pristojbu prijave tražbine</w:t>
      </w:r>
      <w:r w:rsidR="00A823A1" w:rsidRPr="00F26DAC">
        <w:rPr>
          <w:sz w:val="20"/>
          <w:szCs w:val="20"/>
        </w:rPr>
        <w:t>,</w:t>
      </w:r>
    </w:p>
    <w:p w:rsidRDefault="000D5DD7" w:rsidP="005E0578" w:rsidR="00A823A1" w:rsidRPr="00F26DAC">
      <w:pPr>
        <w:jc w:val="both"/>
        <w:rPr>
          <w:sz w:val="20"/>
          <w:szCs w:val="20"/>
        </w:rPr>
      </w:pPr>
      <w:r w:rsidRPr="00F26DAC">
        <w:rPr>
          <w:sz w:val="20"/>
          <w:szCs w:val="20"/>
        </w:rPr>
        <w:t>- e oglasna ploča</w:t>
      </w:r>
      <w:r w:rsidR="00A823A1" w:rsidRPr="00F26DAC">
        <w:rPr>
          <w:sz w:val="20"/>
          <w:szCs w:val="20"/>
        </w:rPr>
        <w:t>.</w:t>
      </w:r>
    </w:p>
    <w:sectPr w:rsidSect="002038C9" w:rsidR="00A823A1" w:rsidRPr="00F26DAC">
      <w:headerReference w:type="even" r:id="rId11"/>
      <w:headerReference w:type="default" r:id="rId12"/>
      <w:pgSz w:h="16838" w:w="11906"/>
      <w:pgMar w:gutter="0" w:footer="720" w:header="720" w:left="1797" w:bottom="567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446F2F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2038C9" w:rsidP="002038C9" w:rsidR="002038C9" w:rsidRPr="002038C9">
    <w:pPr>
      <w:jc w:val="right"/>
      <w:rPr>
        <w:b/>
        <w:sz w:val="20"/>
        <w:szCs w:val="20"/>
      </w:rPr>
    </w:pPr>
    <w:r w:rsidRPr="002038C9">
      <w:rPr>
        <w:b/>
        <w:sz w:val="20"/>
        <w:szCs w:val="20"/>
      </w:rPr>
      <w:t>Posl. br. 6-St.768/2016-67</w:t>
    </w:r>
  </w:p>
  <w:p w:rsidRDefault="009A1269" w:rsidP="002038C9" w:rsidR="009A1269" w:rsidRPr="00362B10">
    <w:pPr>
      <w:jc w:val="right"/>
      <w:rPr>
        <w:b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B347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038C9"/>
    <w:rsid w:val="00204AC9"/>
    <w:rsid w:val="00213378"/>
    <w:rsid w:val="00214E59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4FB"/>
    <w:rsid w:val="002C668A"/>
    <w:rsid w:val="002D6AD4"/>
    <w:rsid w:val="002E39A6"/>
    <w:rsid w:val="00312F3F"/>
    <w:rsid w:val="00320035"/>
    <w:rsid w:val="0032078F"/>
    <w:rsid w:val="00331AD9"/>
    <w:rsid w:val="00332239"/>
    <w:rsid w:val="00332DE0"/>
    <w:rsid w:val="003356EA"/>
    <w:rsid w:val="003408E5"/>
    <w:rsid w:val="00362613"/>
    <w:rsid w:val="00362B10"/>
    <w:rsid w:val="00386A35"/>
    <w:rsid w:val="003C656B"/>
    <w:rsid w:val="003C727D"/>
    <w:rsid w:val="003D5172"/>
    <w:rsid w:val="003E41D0"/>
    <w:rsid w:val="003F2396"/>
    <w:rsid w:val="0040267B"/>
    <w:rsid w:val="00421841"/>
    <w:rsid w:val="00426946"/>
    <w:rsid w:val="004347F7"/>
    <w:rsid w:val="00437933"/>
    <w:rsid w:val="00437DC8"/>
    <w:rsid w:val="00442375"/>
    <w:rsid w:val="00445ABB"/>
    <w:rsid w:val="00446F2F"/>
    <w:rsid w:val="00450284"/>
    <w:rsid w:val="00456024"/>
    <w:rsid w:val="00476859"/>
    <w:rsid w:val="0048431B"/>
    <w:rsid w:val="004A2645"/>
    <w:rsid w:val="004D1B5C"/>
    <w:rsid w:val="0050127F"/>
    <w:rsid w:val="00521B93"/>
    <w:rsid w:val="005418D9"/>
    <w:rsid w:val="005525BB"/>
    <w:rsid w:val="005663A0"/>
    <w:rsid w:val="00566557"/>
    <w:rsid w:val="005A7C5E"/>
    <w:rsid w:val="005D2275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4586D"/>
    <w:rsid w:val="006508E9"/>
    <w:rsid w:val="00667558"/>
    <w:rsid w:val="006859A0"/>
    <w:rsid w:val="00694B45"/>
    <w:rsid w:val="006A1F4E"/>
    <w:rsid w:val="006E462A"/>
    <w:rsid w:val="006F7330"/>
    <w:rsid w:val="007011B9"/>
    <w:rsid w:val="00701FFC"/>
    <w:rsid w:val="00710887"/>
    <w:rsid w:val="007314AB"/>
    <w:rsid w:val="00741FCA"/>
    <w:rsid w:val="00742071"/>
    <w:rsid w:val="007506B4"/>
    <w:rsid w:val="007621A4"/>
    <w:rsid w:val="007A59AB"/>
    <w:rsid w:val="007B6140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2101"/>
    <w:rsid w:val="008D289C"/>
    <w:rsid w:val="008D7EA9"/>
    <w:rsid w:val="008E4757"/>
    <w:rsid w:val="00911C92"/>
    <w:rsid w:val="009154DF"/>
    <w:rsid w:val="00923731"/>
    <w:rsid w:val="009406E1"/>
    <w:rsid w:val="00960197"/>
    <w:rsid w:val="009A1269"/>
    <w:rsid w:val="009A2F41"/>
    <w:rsid w:val="009C17C6"/>
    <w:rsid w:val="009C387A"/>
    <w:rsid w:val="009D5524"/>
    <w:rsid w:val="009D69E5"/>
    <w:rsid w:val="009E08F2"/>
    <w:rsid w:val="00A2463A"/>
    <w:rsid w:val="00A35F1E"/>
    <w:rsid w:val="00A6205B"/>
    <w:rsid w:val="00A7019A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69D9"/>
    <w:rsid w:val="00B618E0"/>
    <w:rsid w:val="00B70172"/>
    <w:rsid w:val="00B7339D"/>
    <w:rsid w:val="00B7666D"/>
    <w:rsid w:val="00B82EE7"/>
    <w:rsid w:val="00B84750"/>
    <w:rsid w:val="00B86329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32D57"/>
    <w:rsid w:val="00C3316C"/>
    <w:rsid w:val="00C73392"/>
    <w:rsid w:val="00C8388D"/>
    <w:rsid w:val="00CA4E95"/>
    <w:rsid w:val="00CD713B"/>
    <w:rsid w:val="00CD7839"/>
    <w:rsid w:val="00CE7A86"/>
    <w:rsid w:val="00D048CF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119C"/>
    <w:rsid w:val="00DA181F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C3B"/>
    <w:rsid w:val="00F01BF2"/>
    <w:rsid w:val="00F15FD2"/>
    <w:rsid w:val="00F1646D"/>
    <w:rsid w:val="00F26DAC"/>
    <w:rsid w:val="00F34960"/>
    <w:rsid w:val="00F61C41"/>
    <w:rsid w:val="00F700D4"/>
    <w:rsid w:val="00F81C1D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46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F2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F2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F2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F2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46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F2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F2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F2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F2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2223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2016-12-21T13:48:00Z</dcterms:created>
  <dc:creator>Srđan Gavranić</dc:creator>
  <cp:lastModifiedBy>Srđan Gavranić</cp:lastModifiedBy>
  <cp:lastPrinted>2016-12-15T11:41:00Z</cp:lastPrinted>
  <dcterms:modified xmlns:xsi="http://www.w3.org/2001/XMLSchema-instance" xsi:type="dcterms:W3CDTF">2016-12-21T13:49:00Z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