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e3033" w14:paraId="39e3033" w:rsidRDefault="00E11329" w:rsidP="00905680" w:rsidR="00E11329">
      <w:pPr>
        <w:pStyle w:val="SudNaziv"/>
        <w15:collapsed w:val="false"/>
        <w:rPr>
          <w:rFonts w:cs="Times New Roman" w:eastAsia="Times New Roman"/>
          <w:lang w:eastAsia="hr-HR"/>
        </w:rPr>
      </w:pPr>
      <w:bookmarkStart w:name="_GoBack" w:id="0"/>
      <w:bookmarkEnd w:id="0"/>
    </w:p>
    <w:p w:rsidRDefault="00840470" w:rsidP="00905680" w:rsidR="00905680" w:rsidRPr="00905680">
      <w:pPr>
        <w:pStyle w:val="SudNaziv"/>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905680" w:rsidRPr="00905680">
        <w:rPr>
          <w:rFonts w:cs="Times New Roman" w:eastAsia="Times New Roman"/>
          <w:lang w:eastAsia="hr-HR"/>
        </w:rPr>
        <w:t xml:space="preserve">    </w:t>
      </w:r>
      <w:r w:rsidR="00905680" w:rsidRPr="00905680">
        <w:rPr>
          <w:rFonts w:cs="Times New Roman" w:eastAsia="Times New Roman"/>
          <w:b w:val="false"/>
          <w:lang w:eastAsia="hr-HR"/>
        </w:rPr>
        <w:t>REPUBLIKA HRVATSKA</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TRGOVAČKI SUD U ZAGREBU</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w:t>
      </w:r>
      <w:r w:rsidR="00DF4589">
        <w:rPr>
          <w:rFonts w:cs="Times New Roman" w:eastAsia="Times New Roman"/>
          <w:lang w:eastAsia="hr-HR"/>
        </w:rPr>
        <w:t>Stalna služba u Karlovcu</w:t>
      </w:r>
      <w:r w:rsidRPr="00905680">
        <w:rPr>
          <w:rFonts w:cs="Times New Roman" w:eastAsia="Times New Roman"/>
          <w:lang w:eastAsia="hr-HR"/>
        </w:rPr>
        <w:t xml:space="preserve"> </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Karlovac, </w:t>
      </w:r>
      <w:r w:rsidR="00DF4589">
        <w:rPr>
          <w:rFonts w:cs="Times New Roman" w:eastAsia="Times New Roman"/>
          <w:lang w:eastAsia="hr-HR"/>
        </w:rPr>
        <w:t>Trg hrvatskih branitelja 1/II</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E P U B L I K A   H R V A T S K A</w:t>
      </w:r>
    </w:p>
    <w:p w:rsidRDefault="00905680" w:rsidP="00905680" w:rsidR="00905680" w:rsidRPr="00905680">
      <w:pPr>
        <w:spacing w:after="0"/>
        <w:rPr>
          <w:rFonts w:cs="Times New Roman" w:eastAsia="Times New Roman"/>
          <w:lang w:eastAsia="hr-HR"/>
        </w:rPr>
      </w:pPr>
    </w:p>
    <w:p w:rsidRDefault="00905680" w:rsidP="00905680" w:rsidR="00905680" w:rsidRPr="00905680">
      <w:pPr>
        <w:tabs>
          <w:tab w:pos="4050" w:val="left"/>
        </w:tabs>
        <w:spacing w:after="0"/>
        <w:jc w:val="center"/>
        <w:rPr>
          <w:rFonts w:cs="Times New Roman" w:eastAsia="Times New Roman"/>
          <w:lang w:eastAsia="hr-HR"/>
        </w:rPr>
      </w:pPr>
      <w:r w:rsidRPr="00905680">
        <w:rPr>
          <w:rFonts w:cs="Times New Roman" w:eastAsia="Times New Roman"/>
          <w:lang w:eastAsia="hr-HR"/>
        </w:rPr>
        <w:t>R J E Š E N J E</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both"/>
        <w:rPr>
          <w:rFonts w:cs="Times New Roman" w:eastAsia="Times New Roman"/>
          <w:lang w:eastAsia="hr-HR"/>
        </w:rPr>
      </w:pPr>
      <w:r w:rsidRPr="00905680">
        <w:rPr>
          <w:rFonts w:cs="Times New Roman" w:eastAsia="Times New Roman"/>
          <w:lang w:eastAsia="hr-HR"/>
        </w:rPr>
        <w:tab/>
        <w:t>TRGOVAČKI SUD U ZAGREBU, Stalna služba</w:t>
      </w:r>
      <w:r w:rsidR="00CC70BA">
        <w:rPr>
          <w:rFonts w:cs="Times New Roman" w:eastAsia="Times New Roman"/>
          <w:lang w:eastAsia="hr-HR"/>
        </w:rPr>
        <w:t xml:space="preserve"> u Karlovcu</w:t>
      </w:r>
      <w:r w:rsidRPr="00905680">
        <w:rPr>
          <w:rFonts w:cs="Times New Roman" w:eastAsia="Times New Roman"/>
          <w:lang w:eastAsia="hr-HR"/>
        </w:rPr>
        <w:t xml:space="preserve">, po sucu Jadranki Mađeruh, kao stečajnom sucu, u pravnoj stvari podnositelja </w:t>
      </w:r>
      <w:r w:rsidR="003C6F97">
        <w:rPr>
          <w:rFonts w:cs="Times New Roman" w:eastAsia="Times New Roman"/>
          <w:lang w:eastAsia="hr-HR"/>
        </w:rPr>
        <w:t>prijedloga</w:t>
      </w:r>
      <w:r w:rsidRPr="00905680">
        <w:rPr>
          <w:rFonts w:cs="Times New Roman" w:eastAsia="Times New Roman"/>
          <w:lang w:eastAsia="hr-HR"/>
        </w:rPr>
        <w:t xml:space="preserve"> </w:t>
      </w:r>
      <w:r w:rsidR="00E11329">
        <w:rPr>
          <w:rFonts w:cs="Times New Roman" w:eastAsia="Times New Roman"/>
          <w:lang w:eastAsia="hr-HR"/>
        </w:rPr>
        <w:t>Republika Hrvatska, Ministarstvo financija, Zagreb, Katančićeva 5, OIB: 18683136487, kojeg zastupa Županijsko državno odvjetništvo u Zagrebu, Zagreb, Savska cesta 41,</w:t>
      </w:r>
      <w:r w:rsidR="002764C9" w:rsidRPr="002764C9">
        <w:rPr>
          <w:rFonts w:cs="Times New Roman" w:eastAsia="Times New Roman"/>
          <w:lang w:eastAsia="hr-HR"/>
        </w:rPr>
        <w:t xml:space="preserve"> za otvaranje stečajnog postupka nad dužnikom </w:t>
      </w:r>
      <w:r w:rsidR="00E11329" w:rsidRPr="00E11329">
        <w:rPr>
          <w:rFonts w:cs="Times New Roman" w:eastAsia="Times New Roman"/>
          <w:lang w:eastAsia="hr-HR"/>
        </w:rPr>
        <w:t>PRVA EKOLOŠKA ZADRUGA, Zagreb, Kuraltova 8, OIB: 26570038091</w:t>
      </w:r>
      <w:r w:rsidR="008550F1">
        <w:rPr>
          <w:rFonts w:cs="Times New Roman" w:eastAsia="Times New Roman"/>
          <w:lang w:eastAsia="hr-HR"/>
        </w:rPr>
        <w:t>,</w:t>
      </w:r>
      <w:r w:rsidRPr="00905680">
        <w:rPr>
          <w:rFonts w:cs="Times New Roman" w:eastAsia="Times New Roman"/>
          <w:lang w:eastAsia="hr-HR"/>
        </w:rPr>
        <w:t xml:space="preserve"> </w:t>
      </w:r>
      <w:r w:rsidR="00E11329">
        <w:rPr>
          <w:rFonts w:cs="Times New Roman" w:eastAsia="Times New Roman"/>
          <w:lang w:eastAsia="hr-HR"/>
        </w:rPr>
        <w:t>17</w:t>
      </w:r>
      <w:r w:rsidR="0009780C">
        <w:rPr>
          <w:rFonts w:cs="Times New Roman" w:eastAsia="Times New Roman"/>
          <w:lang w:eastAsia="hr-HR"/>
        </w:rPr>
        <w:t>. siječnja 2018</w:t>
      </w:r>
      <w:r w:rsidR="006D1880">
        <w:rPr>
          <w:rFonts w:cs="Times New Roman" w:eastAsia="Times New Roman"/>
          <w:lang w:eastAsia="hr-HR"/>
        </w:rPr>
        <w:t>.</w:t>
      </w:r>
    </w:p>
    <w:p w:rsidRDefault="00905680" w:rsidP="00905680" w:rsidR="00905680" w:rsidRPr="00905680">
      <w:pPr>
        <w:spacing w:after="0"/>
        <w:jc w:val="both"/>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i j e š i o     j e</w:t>
      </w:r>
    </w:p>
    <w:p w:rsidRDefault="00905680" w:rsidP="00905680" w:rsidR="00905680" w:rsidRPr="00905680">
      <w:pPr>
        <w:spacing w:after="0"/>
        <w:jc w:val="center"/>
        <w:rPr>
          <w:rFonts w:cs="Times New Roman" w:eastAsia="Times New Roman"/>
          <w:lang w:eastAsia="hr-HR"/>
        </w:rPr>
      </w:pPr>
    </w:p>
    <w:p w:rsidRDefault="00905680" w:rsidP="002764C9"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lang w:eastAsia="hr-HR"/>
        </w:rPr>
      </w:pPr>
      <w:r w:rsidRPr="00905680">
        <w:rPr>
          <w:rFonts w:cs="Times New Roman" w:eastAsia="Times New Roman"/>
          <w:color w:val="000000"/>
          <w:szCs w:val="20"/>
          <w:lang w:eastAsia="hr-HR"/>
        </w:rPr>
        <w:t xml:space="preserve">Pozivaju se osobe koje imaju pravni interes za provođenje stečajnog postupka nad dužnikom </w:t>
      </w:r>
      <w:r w:rsidR="00E11329" w:rsidRPr="00E11329">
        <w:rPr>
          <w:rFonts w:cs="Times New Roman" w:eastAsia="Times New Roman"/>
          <w:lang w:eastAsia="hr-HR"/>
        </w:rPr>
        <w:t>PRVA EKOLOŠKA ZADRUGA, Zagreb, Kuraltova 8, OIB: 26570038091</w:t>
      </w:r>
      <w:r w:rsidR="008550F1">
        <w:rPr>
          <w:rFonts w:cs="Times New Roman" w:eastAsia="Times New Roman"/>
          <w:lang w:eastAsia="hr-HR"/>
        </w:rPr>
        <w:t>,</w:t>
      </w:r>
      <w:r w:rsidRPr="00905680">
        <w:rPr>
          <w:rFonts w:cs="Times New Roman" w:eastAsia="Times New Roman"/>
          <w:lang w:eastAsia="hr-HR"/>
        </w:rPr>
        <w:t xml:space="preserve"> da u roku od 15 dana uplate predujam za namirenje troškova prethodnoga i otvorenoga stečajnog postupka u iznosu od </w:t>
      </w:r>
      <w:r w:rsidR="00E11329">
        <w:rPr>
          <w:rFonts w:cs="Times New Roman" w:eastAsia="Times New Roman"/>
          <w:lang w:eastAsia="hr-HR"/>
        </w:rPr>
        <w:t>15.000,00</w:t>
      </w:r>
      <w:r w:rsidRPr="00905680">
        <w:rPr>
          <w:rFonts w:cs="Times New Roman" w:eastAsia="Times New Roman"/>
          <w:lang w:eastAsia="hr-HR"/>
        </w:rPr>
        <w:t xml:space="preserve"> kn, na žiro račun ovog suda broj </w:t>
      </w:r>
      <w:r w:rsidRPr="00905680">
        <w:rPr>
          <w:rFonts w:cs="Times New Roman" w:eastAsia="Times New Roman"/>
          <w:color w:val="000000"/>
          <w:lang w:eastAsia="hr-HR"/>
        </w:rPr>
        <w:t xml:space="preserve">IBAN HR9223900011300000460, model HR05, poziv na broj </w:t>
      </w:r>
      <w:r w:rsidR="00E11329">
        <w:rPr>
          <w:rFonts w:cs="Times New Roman" w:eastAsia="Times New Roman"/>
          <w:color w:val="000000"/>
          <w:lang w:eastAsia="hr-HR"/>
        </w:rPr>
        <w:t>5318</w:t>
      </w:r>
      <w:r w:rsidR="00CC70BA">
        <w:rPr>
          <w:rFonts w:cs="Times New Roman" w:eastAsia="Times New Roman"/>
          <w:color w:val="000000"/>
          <w:lang w:eastAsia="hr-HR"/>
        </w:rPr>
        <w:t>-2016</w:t>
      </w:r>
      <w:r w:rsidR="008550F1">
        <w:rPr>
          <w:rFonts w:cs="Times New Roman" w:eastAsia="Times New Roman"/>
          <w:color w:val="000000"/>
          <w:lang w:eastAsia="hr-HR"/>
        </w:rPr>
        <w:t>.</w:t>
      </w:r>
    </w:p>
    <w:p w:rsidRDefault="00905680" w:rsidP="00905680" w:rsidR="00905680" w:rsidRPr="00905680">
      <w:pPr>
        <w:overflowPunct w:val="false"/>
        <w:autoSpaceDE w:val="false"/>
        <w:autoSpaceDN w:val="false"/>
        <w:adjustRightInd w:val="false"/>
        <w:spacing w:after="0"/>
        <w:ind w:firstLine="720"/>
        <w:jc w:val="both"/>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Ako osobe iz točke I. ovog rješenja ne predujme traženi iznos, sud će donijeti rješenje o otvaranju i zaključenju stečajnog postupka.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Ovo rješenje objavit će se na mrežnoj stranici e-oglasna ploča sudova.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r w:rsidRPr="00905680">
        <w:rPr>
          <w:rFonts w:cs="Times New Roman" w:eastAsia="Times New Roman"/>
          <w:color w:val="000000"/>
          <w:szCs w:val="20"/>
          <w:lang w:eastAsia="hr-HR"/>
        </w:rPr>
        <w:t>Obrazloženje</w:t>
      </w: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p>
    <w:p w:rsidRDefault="008550F1" w:rsidP="008550F1" w:rsidR="008550F1">
      <w:pPr>
        <w:spacing w:after="0"/>
        <w:ind w:firstLine="708"/>
        <w:jc w:val="both"/>
        <w:rPr>
          <w:rFonts w:cs="Times New Roman" w:eastAsia="Times New Roman"/>
          <w:lang w:eastAsia="hr-HR"/>
        </w:rPr>
      </w:pPr>
      <w:r w:rsidRPr="00905680">
        <w:rPr>
          <w:rFonts w:cs="Times New Roman" w:eastAsia="Times New Roman"/>
          <w:lang w:eastAsia="hr-HR"/>
        </w:rPr>
        <w:t xml:space="preserve">FINA je temeljem čl. </w:t>
      </w:r>
      <w:r w:rsidR="0009780C">
        <w:rPr>
          <w:rFonts w:cs="Times New Roman" w:eastAsia="Times New Roman"/>
          <w:lang w:eastAsia="hr-HR"/>
        </w:rPr>
        <w:t>444</w:t>
      </w:r>
      <w:r w:rsidR="00CC70BA">
        <w:rPr>
          <w:rFonts w:cs="Times New Roman" w:eastAsia="Times New Roman"/>
          <w:lang w:eastAsia="hr-HR"/>
        </w:rPr>
        <w:t xml:space="preserve">. st. </w:t>
      </w:r>
      <w:r w:rsidR="00E11329">
        <w:rPr>
          <w:rFonts w:cs="Times New Roman" w:eastAsia="Times New Roman"/>
          <w:lang w:eastAsia="hr-HR"/>
        </w:rPr>
        <w:t>1</w:t>
      </w:r>
      <w:r w:rsidR="00CC70BA">
        <w:rPr>
          <w:rFonts w:cs="Times New Roman" w:eastAsia="Times New Roman"/>
          <w:lang w:eastAsia="hr-HR"/>
        </w:rPr>
        <w:t>.</w:t>
      </w:r>
      <w:r w:rsidRPr="00905680">
        <w:rPr>
          <w:rFonts w:cs="Times New Roman" w:eastAsia="Times New Roman"/>
          <w:lang w:eastAsia="hr-HR"/>
        </w:rPr>
        <w:t xml:space="preserve"> Stečajnog zakona (Narodne novine broj 71/15, dale:SZ) podnijela </w:t>
      </w:r>
      <w:r w:rsidR="00E11329">
        <w:rPr>
          <w:rFonts w:cs="Times New Roman" w:eastAsia="Times New Roman"/>
          <w:lang w:eastAsia="hr-HR"/>
        </w:rPr>
        <w:t>zahtjev za provedbu skraćenog</w:t>
      </w:r>
      <w:r w:rsidRPr="00905680">
        <w:rPr>
          <w:rFonts w:cs="Times New Roman" w:eastAsia="Times New Roman"/>
          <w:lang w:eastAsia="hr-HR"/>
        </w:rPr>
        <w:t xml:space="preserve"> za </w:t>
      </w:r>
      <w:r w:rsidR="00CC70BA">
        <w:rPr>
          <w:rFonts w:cs="Times New Roman" w:eastAsia="Times New Roman"/>
          <w:lang w:eastAsia="hr-HR"/>
        </w:rPr>
        <w:t>otvaranje s</w:t>
      </w:r>
      <w:r>
        <w:rPr>
          <w:rFonts w:cs="Times New Roman" w:eastAsia="Times New Roman"/>
          <w:lang w:eastAsia="hr-HR"/>
        </w:rPr>
        <w:t>tečajn</w:t>
      </w:r>
      <w:r w:rsidRPr="00905680">
        <w:rPr>
          <w:rFonts w:cs="Times New Roman" w:eastAsia="Times New Roman"/>
          <w:lang w:eastAsia="hr-HR"/>
        </w:rPr>
        <w:t xml:space="preserve">og postupka nad dužnikom </w:t>
      </w:r>
      <w:r w:rsidR="00E11329" w:rsidRPr="00E11329">
        <w:rPr>
          <w:rFonts w:cs="Times New Roman" w:eastAsia="Times New Roman"/>
          <w:lang w:eastAsia="hr-HR"/>
        </w:rPr>
        <w:t>PRVA EKOLOŠKA ZADRUGA, Zagreb, Kuraltova 8, OIB: 26570038091</w:t>
      </w:r>
      <w:r w:rsidR="00E11329">
        <w:rPr>
          <w:rFonts w:cs="Times New Roman" w:eastAsia="Times New Roman"/>
          <w:lang w:eastAsia="hr-HR"/>
        </w:rPr>
        <w:t>, povodom kojeg je sud oglasom od 10. ožujka 2016. pozvao vjerovnike da u roku od 45 dana predlože otvaranje stečajnog postupka nad dužnikom, te je vjerovnik Republika Hrvatska, Ministarstvo financija 13. travnja 2014. podnijelo prijedlog za otvaranje stečajnog postupka nad dužnikom</w:t>
      </w:r>
      <w:r>
        <w:rPr>
          <w:rFonts w:cs="Times New Roman" w:eastAsia="Times New Roman"/>
          <w:lang w:eastAsia="hr-HR"/>
        </w:rPr>
        <w:t xml:space="preserve">. </w:t>
      </w:r>
    </w:p>
    <w:p w:rsidRDefault="008550F1" w:rsidP="008550F1" w:rsidR="008550F1">
      <w:pPr>
        <w:spacing w:after="0"/>
        <w:ind w:firstLine="708"/>
        <w:jc w:val="both"/>
        <w:rPr>
          <w:rFonts w:cs="Times New Roman" w:eastAsia="Times New Roman"/>
          <w:lang w:eastAsia="hr-HR"/>
        </w:rPr>
      </w:pPr>
    </w:p>
    <w:p w:rsidRDefault="00CC70BA" w:rsidP="00CC70BA" w:rsidR="0040534F">
      <w:pPr>
        <w:spacing w:after="0"/>
        <w:ind w:firstLine="708"/>
        <w:jc w:val="both"/>
        <w:rPr>
          <w:rFonts w:cs="Times New Roman" w:eastAsia="Times New Roman"/>
          <w:lang w:eastAsia="hr-HR"/>
        </w:rPr>
      </w:pPr>
      <w:r>
        <w:rPr>
          <w:rFonts w:cs="Times New Roman" w:eastAsia="Times New Roman"/>
          <w:lang w:eastAsia="hr-HR"/>
        </w:rPr>
        <w:t>O</w:t>
      </w:r>
      <w:r w:rsidR="008550F1">
        <w:rPr>
          <w:rFonts w:cs="Times New Roman" w:eastAsia="Times New Roman"/>
          <w:lang w:eastAsia="hr-HR"/>
        </w:rPr>
        <w:t>vosudnim rješenjem poslovni broj St-</w:t>
      </w:r>
      <w:r w:rsidR="00E11329">
        <w:rPr>
          <w:rFonts w:cs="Times New Roman" w:eastAsia="Times New Roman"/>
          <w:lang w:eastAsia="hr-HR"/>
        </w:rPr>
        <w:t>5318</w:t>
      </w:r>
      <w:r>
        <w:rPr>
          <w:rFonts w:cs="Times New Roman" w:eastAsia="Times New Roman"/>
          <w:lang w:eastAsia="hr-HR"/>
        </w:rPr>
        <w:t xml:space="preserve">/16 od </w:t>
      </w:r>
      <w:r w:rsidR="00E11329">
        <w:rPr>
          <w:rFonts w:cs="Times New Roman" w:eastAsia="Times New Roman"/>
          <w:lang w:eastAsia="hr-HR"/>
        </w:rPr>
        <w:t>19. prosinca 2016</w:t>
      </w:r>
      <w:r w:rsidR="008550F1">
        <w:rPr>
          <w:rFonts w:cs="Times New Roman" w:eastAsia="Times New Roman"/>
          <w:lang w:eastAsia="hr-HR"/>
        </w:rPr>
        <w:t xml:space="preserve">. pokrenut </w:t>
      </w:r>
      <w:r>
        <w:rPr>
          <w:rFonts w:cs="Times New Roman" w:eastAsia="Times New Roman"/>
          <w:lang w:eastAsia="hr-HR"/>
        </w:rPr>
        <w:t xml:space="preserve">je </w:t>
      </w:r>
      <w:r w:rsidR="008550F1">
        <w:rPr>
          <w:rFonts w:cs="Times New Roman" w:eastAsia="Times New Roman"/>
          <w:lang w:eastAsia="hr-HR"/>
        </w:rPr>
        <w:t>prethodni postupak.</w:t>
      </w:r>
    </w:p>
    <w:p w:rsidRDefault="00E11329" w:rsidP="00CC70BA" w:rsidR="00E11329">
      <w:pPr>
        <w:spacing w:after="0"/>
        <w:ind w:firstLine="708"/>
        <w:jc w:val="both"/>
        <w:rPr>
          <w:rFonts w:cs="Times New Roman" w:eastAsia="Times New Roman"/>
          <w:lang w:eastAsia="hr-HR"/>
        </w:rPr>
      </w:pPr>
    </w:p>
    <w:p w:rsidRDefault="00E11329" w:rsidP="00CC70BA" w:rsidR="00E11329">
      <w:pPr>
        <w:spacing w:after="0"/>
        <w:ind w:firstLine="708"/>
        <w:jc w:val="both"/>
        <w:rPr>
          <w:rFonts w:cs="Times New Roman" w:eastAsia="Times New Roman"/>
          <w:lang w:eastAsia="hr-HR"/>
        </w:rPr>
      </w:pPr>
      <w:r>
        <w:rPr>
          <w:rFonts w:cs="Times New Roman" w:eastAsia="Times New Roman"/>
          <w:lang w:eastAsia="hr-HR"/>
        </w:rPr>
        <w:lastRenderedPageBreak/>
        <w:t xml:space="preserve">Iz izvješća privremenog stečajnog upravitelja proizlazi da dužnik nema nikakve imovine, nema zaposlenih radnika, poslovno je neaktivan od 2008. te imovina nije dovoljna ni za namirenje troškova prethodnog postupka (list 36 do 38 spisa). </w:t>
      </w:r>
    </w:p>
    <w:p w:rsidRDefault="00E11329" w:rsidP="00CC70BA" w:rsidR="00E11329">
      <w:pPr>
        <w:spacing w:after="0"/>
        <w:ind w:firstLine="708"/>
        <w:jc w:val="both"/>
        <w:rPr>
          <w:rFonts w:cs="Times New Roman" w:eastAsia="Times New Roman"/>
          <w:lang w:eastAsia="hr-HR"/>
        </w:rPr>
      </w:pPr>
    </w:p>
    <w:p w:rsidRDefault="00E11329" w:rsidP="00CC70BA" w:rsidR="00E11329">
      <w:pPr>
        <w:spacing w:after="0"/>
        <w:ind w:firstLine="708"/>
        <w:jc w:val="both"/>
        <w:rPr>
          <w:rFonts w:cs="Times New Roman" w:eastAsia="Times New Roman"/>
          <w:lang w:eastAsia="hr-HR"/>
        </w:rPr>
      </w:pPr>
      <w:r>
        <w:rPr>
          <w:rFonts w:cs="Times New Roman" w:eastAsia="Times New Roman"/>
          <w:lang w:eastAsia="hr-HR"/>
        </w:rPr>
        <w:t>U dopuni izvješća privremenog stečajnog upravitelja navedeno je kako postoji stečajni razlog ne</w:t>
      </w:r>
      <w:r w:rsidR="008B61CA">
        <w:rPr>
          <w:rFonts w:cs="Times New Roman" w:eastAsia="Times New Roman"/>
          <w:lang w:eastAsia="hr-HR"/>
        </w:rPr>
        <w:t>s</w:t>
      </w:r>
      <w:r>
        <w:rPr>
          <w:rFonts w:cs="Times New Roman" w:eastAsia="Times New Roman"/>
          <w:lang w:eastAsia="hr-HR"/>
        </w:rPr>
        <w:t>pos</w:t>
      </w:r>
      <w:r w:rsidR="008B61CA">
        <w:rPr>
          <w:rFonts w:cs="Times New Roman" w:eastAsia="Times New Roman"/>
          <w:lang w:eastAsia="hr-HR"/>
        </w:rPr>
        <w:t>o</w:t>
      </w:r>
      <w:r>
        <w:rPr>
          <w:rFonts w:cs="Times New Roman" w:eastAsia="Times New Roman"/>
          <w:lang w:eastAsia="hr-HR"/>
        </w:rPr>
        <w:t>bnosti za plaćanje i prezaduženosti, pa predlaže da sud pozove osobe koje imaju pravni interes na uplatu predujma u iznosu od 15.000,00 kn, a koji se odnosi na nagradu privrem</w:t>
      </w:r>
      <w:r w:rsidR="008B61CA">
        <w:rPr>
          <w:rFonts w:cs="Times New Roman" w:eastAsia="Times New Roman"/>
          <w:lang w:eastAsia="hr-HR"/>
        </w:rPr>
        <w:t>e</w:t>
      </w:r>
      <w:r>
        <w:rPr>
          <w:rFonts w:cs="Times New Roman" w:eastAsia="Times New Roman"/>
          <w:lang w:eastAsia="hr-HR"/>
        </w:rPr>
        <w:t>nom st</w:t>
      </w:r>
      <w:r w:rsidR="008B61CA">
        <w:rPr>
          <w:rFonts w:cs="Times New Roman" w:eastAsia="Times New Roman"/>
          <w:lang w:eastAsia="hr-HR"/>
        </w:rPr>
        <w:t>e</w:t>
      </w:r>
      <w:r>
        <w:rPr>
          <w:rFonts w:cs="Times New Roman" w:eastAsia="Times New Roman"/>
          <w:lang w:eastAsia="hr-HR"/>
        </w:rPr>
        <w:t>čajnom upravitelju u iznos</w:t>
      </w:r>
      <w:r w:rsidR="008B61CA">
        <w:rPr>
          <w:rFonts w:cs="Times New Roman" w:eastAsia="Times New Roman"/>
          <w:lang w:eastAsia="hr-HR"/>
        </w:rPr>
        <w:t>u</w:t>
      </w:r>
      <w:r>
        <w:rPr>
          <w:rFonts w:cs="Times New Roman" w:eastAsia="Times New Roman"/>
          <w:lang w:eastAsia="hr-HR"/>
        </w:rPr>
        <w:t xml:space="preserve"> od 3.000,00 kn bruto, knjigovodstvene usluge i trošak javne objave u iznosu od 3.500,00 kn, otvaranje poslovnog računa, statis</w:t>
      </w:r>
      <w:r w:rsidR="008B61CA">
        <w:rPr>
          <w:rFonts w:cs="Times New Roman" w:eastAsia="Times New Roman"/>
          <w:lang w:eastAsia="hr-HR"/>
        </w:rPr>
        <w:t>ti</w:t>
      </w:r>
      <w:r>
        <w:rPr>
          <w:rFonts w:cs="Times New Roman" w:eastAsia="Times New Roman"/>
          <w:lang w:eastAsia="hr-HR"/>
        </w:rPr>
        <w:t>ku te troškove platnog prometa u iznosu od 500,00 kn, izradu pečata, poštanski troškovi te uredsko administrativni troškovi u iznosu od 1.000,00 kn, nagrada stečajnom upravitelju u iznosu od 6.000,00 kn te troškovi stečajnog upravitelja (trošak puta, telefona, interneta i dr.) u iznosu od 1.000,00 kn.</w:t>
      </w:r>
      <w:r w:rsidR="008B61CA">
        <w:rPr>
          <w:rFonts w:cs="Times New Roman" w:eastAsia="Times New Roman"/>
          <w:lang w:eastAsia="hr-HR"/>
        </w:rPr>
        <w:t xml:space="preserve"> </w:t>
      </w:r>
    </w:p>
    <w:p w:rsidRDefault="008B61CA" w:rsidP="00CC70BA" w:rsidR="008B61CA">
      <w:pPr>
        <w:spacing w:after="0"/>
        <w:ind w:firstLine="708"/>
        <w:jc w:val="both"/>
        <w:rPr>
          <w:rFonts w:cs="Times New Roman" w:eastAsia="Times New Roman"/>
          <w:lang w:eastAsia="hr-HR"/>
        </w:rPr>
      </w:pPr>
    </w:p>
    <w:p w:rsidRDefault="008B61CA" w:rsidP="00CC70BA" w:rsidR="008B61CA">
      <w:pPr>
        <w:spacing w:after="0"/>
        <w:ind w:firstLine="708"/>
        <w:jc w:val="both"/>
        <w:rPr>
          <w:rFonts w:cs="Times New Roman" w:eastAsia="Times New Roman"/>
          <w:lang w:eastAsia="hr-HR"/>
        </w:rPr>
      </w:pPr>
      <w:r>
        <w:rPr>
          <w:rFonts w:cs="Times New Roman" w:eastAsia="Times New Roman"/>
          <w:lang w:eastAsia="hr-HR"/>
        </w:rPr>
        <w:t>Podneskom od 29. svibnja 2017. privremeni stečajni upravitelj se očitovao u vezi imovine dužnika na kojoj postoji založno pravo u korist predlagatelja, navodeći kako se tu radi o opremi koja je računom broj 6/2008 od 30. listopada 2008. uz suglasnost Fonda za razvoj i zapošljavanje prodana kupcu Eko bio gen  d.o.o., Donja Bačuga bb, Jabukovac, za kupovninu u iznosu od 643.000,00 kn, koja je temeljem ugovora o ustupanju potraživanja u ukupnom iznosu uplaćena direktno Fondu za razvoj i zapošljavanje, a kojeg u ime i za račun zastupa Hrvatska poštanska banka d.d., Zagreb (list 45 do 52 spisa). Nadalje, je naveo da vezano uz opremu koju predlagatelju potražuje postoji zapisnik o izvršenoj pljenidbi i procjeni pokretne imovine od 17. srpnja 2009. sastavljen po Ministarstvu financija Republike Hrvatske, Porezna uprava, Područni ured Zagreb, iz kojeg je vidljivo da dužnik nema nikakve imovine (list 53 spisa).</w:t>
      </w:r>
    </w:p>
    <w:p w:rsidRDefault="008B61CA" w:rsidP="00CC70BA" w:rsidR="008B61CA">
      <w:pPr>
        <w:spacing w:after="0"/>
        <w:ind w:firstLine="708"/>
        <w:jc w:val="both"/>
        <w:rPr>
          <w:rFonts w:cs="Times New Roman" w:eastAsia="Times New Roman"/>
          <w:lang w:eastAsia="hr-HR"/>
        </w:rPr>
      </w:pPr>
    </w:p>
    <w:p w:rsidRDefault="008B61CA" w:rsidP="00CC70BA" w:rsidR="008B61CA">
      <w:pPr>
        <w:spacing w:after="0"/>
        <w:ind w:firstLine="708"/>
        <w:jc w:val="both"/>
        <w:rPr>
          <w:rFonts w:cs="Times New Roman" w:eastAsia="Times New Roman"/>
          <w:lang w:eastAsia="hr-HR"/>
        </w:rPr>
      </w:pPr>
      <w:r>
        <w:rPr>
          <w:rFonts w:cs="Times New Roman" w:eastAsia="Times New Roman"/>
          <w:lang w:eastAsia="hr-HR"/>
        </w:rPr>
        <w:t>Iz prokaznog popisa imovine proizlazi da dužnik nema nikakve imovine (list 54 do 63 spisa).</w:t>
      </w:r>
    </w:p>
    <w:p w:rsidRDefault="008B61CA" w:rsidP="00CC70BA" w:rsidR="008B61CA">
      <w:pPr>
        <w:spacing w:after="0"/>
        <w:ind w:firstLine="708"/>
        <w:jc w:val="both"/>
        <w:rPr>
          <w:rFonts w:cs="Times New Roman" w:eastAsia="Times New Roman"/>
          <w:lang w:eastAsia="hr-HR"/>
        </w:rPr>
      </w:pPr>
    </w:p>
    <w:p w:rsidRDefault="008B61CA" w:rsidP="00CC70BA" w:rsidR="008B61CA">
      <w:pPr>
        <w:spacing w:after="0"/>
        <w:ind w:firstLine="708"/>
        <w:jc w:val="both"/>
        <w:rPr>
          <w:rFonts w:cs="Times New Roman" w:eastAsia="Times New Roman"/>
          <w:lang w:eastAsia="hr-HR"/>
        </w:rPr>
      </w:pPr>
      <w:r>
        <w:rPr>
          <w:rFonts w:cs="Times New Roman" w:eastAsia="Times New Roman"/>
          <w:lang w:eastAsia="hr-HR"/>
        </w:rPr>
        <w:t>Iz potvrde FINA-e o blokadi računa i novčanih sredstava dužnika proizlazi kako na dan 4. prosinca 2017. dužnik ima evidentirano 3562 dana neprekidne blokade, a neizvršene osnove za plaćanje iznose 1.316.140,93 kn (list 69 spisa).</w:t>
      </w:r>
    </w:p>
    <w:p w:rsidRDefault="0040534F" w:rsidP="008550F1" w:rsidR="0040534F">
      <w:pPr>
        <w:spacing w:after="0"/>
        <w:ind w:firstLine="708"/>
        <w:jc w:val="both"/>
        <w:rPr>
          <w:rFonts w:cs="Times New Roman" w:eastAsia="Times New Roman"/>
          <w:lang w:eastAsia="hr-HR"/>
        </w:rPr>
      </w:pPr>
    </w:p>
    <w:p w:rsidRDefault="008550F1" w:rsidP="008550F1" w:rsidR="008550F1" w:rsidRPr="00905680">
      <w:pPr>
        <w:spacing w:after="0"/>
        <w:ind w:firstLine="708"/>
        <w:jc w:val="both"/>
        <w:rPr>
          <w:rFonts w:cs="Times New Roman" w:eastAsia="Times New Roman"/>
          <w:lang w:eastAsia="hr-HR"/>
        </w:rPr>
      </w:pPr>
      <w:r>
        <w:rPr>
          <w:rFonts w:cs="Times New Roman" w:eastAsia="Times New Roman"/>
          <w:lang w:eastAsia="hr-HR"/>
        </w:rPr>
        <w:t xml:space="preserve">S obzirom da dužnik nema imovine koja bi bila dovoljna za namirenje troškova stečajnog postupka, sud je </w:t>
      </w:r>
      <w:r w:rsidRPr="00905680">
        <w:rPr>
          <w:rFonts w:cs="Times New Roman" w:eastAsia="Times New Roman"/>
          <w:lang w:eastAsia="hr-HR"/>
        </w:rPr>
        <w:t xml:space="preserve">pozvao osobe koje imaju pravni interes za provedbom stečajnog postupka da u roku od 15 dana uplate predujam </w:t>
      </w:r>
      <w:r w:rsidR="008B61CA">
        <w:rPr>
          <w:rFonts w:cs="Times New Roman" w:eastAsia="Times New Roman"/>
          <w:lang w:eastAsia="hr-HR"/>
        </w:rPr>
        <w:t xml:space="preserve">u iznosu od 15.000,00 kn, a koji se odnosi na nagradu privremenom stečajnom upravitelju u iznosu od 3.000,00 kn bruto, knjigovodstvene usluge i trošak javne objave u iznosu od 3.500,00 kn, otvaranje poslovnog računa, statistiku te troškove platnog prometa u iznosu od 500,00 kn, izradu pečata, poštanski troškovi te uredsko administrativni troškovi u iznosu od 1.000,00 kn, nagrada stečajnom upravitelju u iznosu od 6.000,00 kn te troškovi stečajnog upravitelja (trošak puta, telefona, interneta i dr.) u iznosu od 1.000,00 kn, </w:t>
      </w:r>
      <w:r w:rsidRPr="00905680">
        <w:rPr>
          <w:rFonts w:cs="Times New Roman" w:eastAsia="Times New Roman"/>
          <w:lang w:eastAsia="hr-HR"/>
        </w:rPr>
        <w:t>a temeljem čl. 132. st. 1. SZ-a.</w:t>
      </w:r>
    </w:p>
    <w:p w:rsidRDefault="008550F1" w:rsidP="008550F1" w:rsidR="008550F1" w:rsidRPr="00905680">
      <w:pPr>
        <w:spacing w:after="0"/>
        <w:ind w:firstLine="708"/>
        <w:jc w:val="both"/>
        <w:rPr>
          <w:rFonts w:cs="Times New Roman" w:eastAsia="Times New Roman"/>
          <w:lang w:eastAsia="hr-HR"/>
        </w:rPr>
      </w:pPr>
    </w:p>
    <w:p w:rsidRDefault="008550F1" w:rsidP="008550F1" w:rsidR="008550F1" w:rsidRPr="00905680">
      <w:pPr>
        <w:spacing w:after="0"/>
        <w:ind w:firstLine="708"/>
        <w:jc w:val="both"/>
        <w:rPr>
          <w:rFonts w:cs="Times New Roman" w:eastAsia="Times New Roman"/>
          <w:lang w:eastAsia="hr-HR"/>
        </w:rPr>
      </w:pPr>
      <w:r w:rsidRPr="00905680">
        <w:rPr>
          <w:rFonts w:cs="Times New Roman" w:eastAsia="Times New Roman"/>
          <w:lang w:eastAsia="hr-HR"/>
        </w:rPr>
        <w:t>Slijedom navedenog odlučeno je kao u točki I. izreke rješenja.</w:t>
      </w:r>
    </w:p>
    <w:p w:rsidRDefault="008550F1" w:rsidP="008550F1" w:rsidR="008550F1" w:rsidRPr="00905680">
      <w:pPr>
        <w:spacing w:after="0"/>
        <w:ind w:firstLine="708"/>
        <w:jc w:val="both"/>
        <w:rPr>
          <w:rFonts w:cs="Times New Roman" w:eastAsia="Times New Roman"/>
          <w:lang w:eastAsia="hr-HR"/>
        </w:rPr>
      </w:pPr>
    </w:p>
    <w:p w:rsidRDefault="008550F1" w:rsidP="008550F1" w:rsidR="008550F1" w:rsidRPr="00905680">
      <w:pPr>
        <w:spacing w:after="0"/>
        <w:ind w:firstLine="708"/>
        <w:jc w:val="both"/>
        <w:rPr>
          <w:rFonts w:cs="Times New Roman" w:eastAsia="Times New Roman"/>
          <w:lang w:eastAsia="hr-HR"/>
        </w:rPr>
      </w:pPr>
      <w:r w:rsidRPr="00905680">
        <w:rPr>
          <w:rFonts w:cs="Times New Roman" w:eastAsia="Times New Roman"/>
          <w:lang w:eastAsia="hr-HR"/>
        </w:rPr>
        <w:lastRenderedPageBreak/>
        <w:t>Temeljem čl. 132.st.2. SZ-a odlučeno je kao u točki II. izreke rješenja, a temeljem čl. 132. st. 3. SZ-a odlučeno je kao u točki III. izreke rješenja.</w:t>
      </w:r>
    </w:p>
    <w:p w:rsidRDefault="00905680" w:rsidP="00905680" w:rsidR="00905680" w:rsidRPr="00905680">
      <w:pPr>
        <w:tabs>
          <w:tab w:pos="6120" w:val="left"/>
        </w:tabs>
        <w:spacing w:after="0"/>
        <w:jc w:val="both"/>
        <w:rPr>
          <w:rFonts w:cs="Times New Roman" w:eastAsia="Times New Roman"/>
          <w:lang w:eastAsia="hr-HR"/>
        </w:rPr>
      </w:pPr>
    </w:p>
    <w:p w:rsidRDefault="00905680" w:rsidP="007C7D2E" w:rsidR="00905680">
      <w:pPr>
        <w:spacing w:after="0"/>
        <w:jc w:val="center"/>
        <w:rPr>
          <w:rFonts w:cs="Times New Roman" w:eastAsia="Times New Roman"/>
          <w:lang w:eastAsia="hr-HR"/>
        </w:rPr>
      </w:pPr>
      <w:r w:rsidRPr="00905680">
        <w:rPr>
          <w:rFonts w:cs="Times New Roman" w:eastAsia="Times New Roman"/>
          <w:lang w:eastAsia="hr-HR"/>
        </w:rPr>
        <w:t xml:space="preserve">U Karlovcu </w:t>
      </w:r>
      <w:r w:rsidR="00E11329">
        <w:rPr>
          <w:rFonts w:cs="Times New Roman" w:eastAsia="Times New Roman"/>
          <w:lang w:eastAsia="hr-HR"/>
        </w:rPr>
        <w:t>17</w:t>
      </w:r>
      <w:r w:rsidR="0009780C">
        <w:rPr>
          <w:rFonts w:cs="Times New Roman" w:eastAsia="Times New Roman"/>
          <w:lang w:eastAsia="hr-HR"/>
        </w:rPr>
        <w:t>. siječnja 2018</w:t>
      </w:r>
      <w:r w:rsidR="006D1880">
        <w:rPr>
          <w:rFonts w:cs="Times New Roman" w:eastAsia="Times New Roman"/>
          <w:lang w:eastAsia="hr-HR"/>
        </w:rPr>
        <w:t>.</w:t>
      </w:r>
    </w:p>
    <w:p w:rsidRDefault="00840470" w:rsidP="007C7D2E" w:rsidR="00840470" w:rsidRPr="00905680">
      <w:pPr>
        <w:spacing w:after="0"/>
        <w:jc w:val="center"/>
        <w:rPr>
          <w:rFonts w:cs="Times New Roman" w:eastAsia="Times New Roman"/>
          <w:lang w:eastAsia="hr-HR"/>
        </w:rPr>
      </w:pPr>
    </w:p>
    <w:p w:rsidRDefault="00905680" w:rsidP="00905680" w:rsidR="00905680" w:rsidRPr="00905680">
      <w:pPr>
        <w:spacing w:after="0"/>
        <w:ind w:left="6372"/>
        <w:jc w:val="both"/>
        <w:rPr>
          <w:rFonts w:cs="Times New Roman" w:eastAsia="Times New Roman"/>
          <w:lang w:eastAsia="hr-HR"/>
        </w:rPr>
      </w:pPr>
      <w:r w:rsidRPr="00905680">
        <w:rPr>
          <w:rFonts w:cs="Times New Roman" w:eastAsia="Times New Roman"/>
          <w:lang w:eastAsia="hr-HR"/>
        </w:rPr>
        <w:t xml:space="preserve">          </w:t>
      </w:r>
      <w:r>
        <w:rPr>
          <w:rFonts w:cs="Times New Roman" w:eastAsia="Times New Roman"/>
          <w:lang w:eastAsia="hr-HR"/>
        </w:rPr>
        <w:t xml:space="preserve">    </w:t>
      </w:r>
      <w:r w:rsidRPr="00905680">
        <w:rPr>
          <w:rFonts w:cs="Times New Roman" w:eastAsia="Times New Roman"/>
          <w:lang w:eastAsia="hr-HR"/>
        </w:rPr>
        <w:t>Stečajni sudac:</w:t>
      </w:r>
    </w:p>
    <w:p w:rsidRDefault="00905680" w:rsidP="005D0BDA" w:rsidR="00483278">
      <w:pPr>
        <w:spacing w:after="0"/>
        <w:jc w:val="center"/>
        <w:rPr>
          <w:rFonts w:cs="Times New Roman" w:eastAsia="Times New Roman"/>
          <w:lang w:eastAsia="hr-HR"/>
        </w:rPr>
      </w:pPr>
      <w:r w:rsidRPr="00905680">
        <w:rPr>
          <w:rFonts w:cs="Times New Roman" w:eastAsia="Times New Roman"/>
          <w:lang w:eastAsia="hr-HR"/>
        </w:rPr>
        <w:t xml:space="preserve">                                                                                                           Jadranka Mađeruh</w:t>
      </w:r>
      <w:r w:rsidR="00483278">
        <w:rPr>
          <w:rFonts w:cs="Times New Roman" w:eastAsia="Times New Roman"/>
          <w:lang w:eastAsia="hr-HR"/>
        </w:rPr>
        <w:t>, v.r.</w:t>
      </w:r>
    </w:p>
    <w:p w:rsidRDefault="00CC70BA" w:rsidP="005D0BDA" w:rsidR="00CC70BA">
      <w:pPr>
        <w:spacing w:after="0"/>
        <w:jc w:val="center"/>
        <w:rPr>
          <w:rFonts w:cs="Times New Roman" w:eastAsia="Times New Roman"/>
          <w:lang w:eastAsia="hr-HR"/>
        </w:rPr>
      </w:pPr>
    </w:p>
    <w:p w:rsidRDefault="00483278" w:rsidP="005D0BDA" w:rsidR="005D0BDA" w:rsidRPr="00905680">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905680" w:rsidP="00905680"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PRAVNA POUKA:</w:t>
      </w:r>
    </w:p>
    <w:p w:rsidRDefault="00905680" w:rsidP="007C7D2E"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Protiv ovog rješenja dopuštena je žalba Visokom trgovačkom sudu RH u Zagrebu. Žalba se podnosi putem ovog suda, u 3 primjerka, u roku 8 dana od dana dostave prijepisa ovog rješenja.</w:t>
      </w:r>
      <w:r>
        <w:rPr>
          <w:rFonts w:cs="Times New Roman" w:eastAsia="Times New Roman"/>
          <w:lang w:eastAsia="hr-HR"/>
        </w:rPr>
        <w:t xml:space="preserve">                                                                                    </w:t>
      </w:r>
    </w:p>
    <w:p w:rsidRDefault="00905680" w:rsidP="00905680" w:rsidR="00905680" w:rsidRPr="00905680">
      <w:pPr>
        <w:spacing w:after="0"/>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4A74" w:rsidP="00537B78" w:rsidR="00C34A74">
      <w:r>
        <w:separator/>
      </w:r>
    </w:p>
  </w:endnote>
  <w:endnote w:id="0" w:type="continuationSeparator">
    <w:p w:rsidRDefault="00C34A74" w:rsidP="00537B78" w:rsidR="00C34A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4A74" w:rsidP="00537B78" w:rsidR="00C34A74">
      <w:r>
        <w:separator/>
      </w:r>
    </w:p>
  </w:footnote>
  <w:footnote w:id="0" w:type="continuationSeparator">
    <w:p w:rsidRDefault="00C34A74" w:rsidP="00537B78" w:rsidR="00C34A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0501077"/>
      <w:docPartObj>
        <w:docPartGallery w:val="Page Numbers (Top of Page)"/>
        <w:docPartUnique/>
      </w:docPartObj>
    </w:sdtPr>
    <w:sdtEndPr/>
    <w:sdtContent>
      <w:p w:rsidRDefault="00905680" w:rsidR="00905680">
        <w:pPr>
          <w:pStyle w:val="Zaglavlje"/>
          <w:jc w:val="center"/>
        </w:pPr>
        <w:r>
          <w:fldChar w:fldCharType="begin"/>
        </w:r>
        <w:r>
          <w:instrText>PAGE   \* MERGEFORMAT</w:instrText>
        </w:r>
        <w:r>
          <w:fldChar w:fldCharType="separate"/>
        </w:r>
        <w:r w:rsidR="00840470">
          <w:t>1</w:t>
        </w:r>
        <w:r>
          <w:fldChar w:fldCharType="end"/>
        </w:r>
      </w:p>
    </w:sdtContent>
  </w:sdt>
  <w:p w:rsidRDefault="00905680" w:rsidR="008333A9">
    <w:pPr>
      <w:pStyle w:val="Zaglavlje"/>
    </w:pPr>
    <w:r>
      <w:t>1 St-</w:t>
    </w:r>
    <w:r w:rsidR="005E0109">
      <w:t>5318</w:t>
    </w:r>
    <w:r w:rsidR="00CC70BA">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E591A4E"/>
    <w:multiLevelType w:val="hybridMultilevel"/>
    <w:tmpl w:val="E9F4E6F8"/>
    <w:lvl w:tplc="A6D85B02"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5E081C81"/>
    <w:multiLevelType w:val="hybridMultilevel"/>
    <w:tmpl w:val="6E36AB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0"/>
  </w:num>
  <w:num w:numId="3">
    <w:abstractNumId w:val="18"/>
  </w:num>
  <w:num w:numId="4">
    <w:abstractNumId w:val="42"/>
  </w:num>
  <w:num w:numId="5">
    <w:abstractNumId w:val="44"/>
  </w:num>
  <w:num w:numId="6">
    <w:abstractNumId w:val="20"/>
  </w:num>
  <w:num w:numId="7">
    <w:abstractNumId w:val="21"/>
  </w:num>
  <w:num w:numId="8">
    <w:abstractNumId w:val="29"/>
  </w:num>
  <w:num w:numId="9">
    <w:abstractNumId w:val="16"/>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7"/>
  </w:num>
  <w:num w:numId="46">
    <w:abstractNumId w:val="17"/>
    <w:lvlOverride w:ilvl="0">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0910"/>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9780C"/>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77762"/>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B7034"/>
    <w:rsid w:val="001C1E72"/>
    <w:rsid w:val="001C2A1A"/>
    <w:rsid w:val="001C2B24"/>
    <w:rsid w:val="001C36D5"/>
    <w:rsid w:val="001C3B87"/>
    <w:rsid w:val="001C4583"/>
    <w:rsid w:val="001C4E33"/>
    <w:rsid w:val="001C554E"/>
    <w:rsid w:val="001C57F0"/>
    <w:rsid w:val="001C6A3E"/>
    <w:rsid w:val="001C7214"/>
    <w:rsid w:val="001C739E"/>
    <w:rsid w:val="001C76E4"/>
    <w:rsid w:val="001D1883"/>
    <w:rsid w:val="001D40EC"/>
    <w:rsid w:val="001D41FF"/>
    <w:rsid w:val="001D5128"/>
    <w:rsid w:val="001D7697"/>
    <w:rsid w:val="001D7C82"/>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204A"/>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41"/>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4C9"/>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0E84"/>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6F97"/>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17F"/>
    <w:rsid w:val="004008EA"/>
    <w:rsid w:val="00401B1A"/>
    <w:rsid w:val="00403F6D"/>
    <w:rsid w:val="0040491E"/>
    <w:rsid w:val="00404C4B"/>
    <w:rsid w:val="00404DB3"/>
    <w:rsid w:val="0040534F"/>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3278"/>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77FCC"/>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A7203"/>
    <w:rsid w:val="005B03D9"/>
    <w:rsid w:val="005B131C"/>
    <w:rsid w:val="005B25FD"/>
    <w:rsid w:val="005B456A"/>
    <w:rsid w:val="005B73ED"/>
    <w:rsid w:val="005B790A"/>
    <w:rsid w:val="005C2D4D"/>
    <w:rsid w:val="005C4FD3"/>
    <w:rsid w:val="005C5748"/>
    <w:rsid w:val="005C6CCB"/>
    <w:rsid w:val="005C7E51"/>
    <w:rsid w:val="005C7ED5"/>
    <w:rsid w:val="005D0447"/>
    <w:rsid w:val="005D0BDA"/>
    <w:rsid w:val="005D2A7B"/>
    <w:rsid w:val="005D44CC"/>
    <w:rsid w:val="005D4BD0"/>
    <w:rsid w:val="005D7931"/>
    <w:rsid w:val="005D7A0C"/>
    <w:rsid w:val="005E0109"/>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1F7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880"/>
    <w:rsid w:val="006D1D56"/>
    <w:rsid w:val="006D2800"/>
    <w:rsid w:val="006D3F29"/>
    <w:rsid w:val="006D420E"/>
    <w:rsid w:val="006D46EF"/>
    <w:rsid w:val="006D5B60"/>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6C58"/>
    <w:rsid w:val="007076E0"/>
    <w:rsid w:val="0070777B"/>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44B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91D"/>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C7D2E"/>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470"/>
    <w:rsid w:val="00840B2B"/>
    <w:rsid w:val="00840BB5"/>
    <w:rsid w:val="0084219E"/>
    <w:rsid w:val="008447C0"/>
    <w:rsid w:val="00846CAD"/>
    <w:rsid w:val="00847E5D"/>
    <w:rsid w:val="00851EA0"/>
    <w:rsid w:val="00852074"/>
    <w:rsid w:val="008521F9"/>
    <w:rsid w:val="008524C8"/>
    <w:rsid w:val="008550F1"/>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60"/>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28B"/>
    <w:rsid w:val="008B4FE9"/>
    <w:rsid w:val="008B50C4"/>
    <w:rsid w:val="008B5BAD"/>
    <w:rsid w:val="008B61CA"/>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5680"/>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4FF2"/>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8D8"/>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4A74"/>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9CF"/>
    <w:rsid w:val="00C65A6C"/>
    <w:rsid w:val="00C66634"/>
    <w:rsid w:val="00C66FB3"/>
    <w:rsid w:val="00C70EB1"/>
    <w:rsid w:val="00C72AF8"/>
    <w:rsid w:val="00C73319"/>
    <w:rsid w:val="00C74CBB"/>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0BA"/>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4589"/>
    <w:rsid w:val="00DF637F"/>
    <w:rsid w:val="00DF6891"/>
    <w:rsid w:val="00DF6F7A"/>
    <w:rsid w:val="00E0087B"/>
    <w:rsid w:val="00E02847"/>
    <w:rsid w:val="00E04F96"/>
    <w:rsid w:val="00E07F5C"/>
    <w:rsid w:val="00E10B53"/>
    <w:rsid w:val="00E11329"/>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D76"/>
    <w:rsid w:val="00E46E66"/>
    <w:rsid w:val="00E50F32"/>
    <w:rsid w:val="00E52301"/>
    <w:rsid w:val="00E52676"/>
    <w:rsid w:val="00E53152"/>
    <w:rsid w:val="00E53B4A"/>
    <w:rsid w:val="00E541AE"/>
    <w:rsid w:val="00E566B8"/>
    <w:rsid w:val="00E56AA5"/>
    <w:rsid w:val="00E56EE7"/>
    <w:rsid w:val="00E60B19"/>
    <w:rsid w:val="00E60FA7"/>
    <w:rsid w:val="00E617B3"/>
    <w:rsid w:val="00E61C7C"/>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000"/>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27926"/>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2C3"/>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60021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 predujma</izvorni_sadrzaj>
    <derivirana_varijabla naziv="DomainObject.Primjedba_1">poziv vjerovnicima na uplatu predujma</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5318</izvorni_sadrzaj>
    <derivirana_varijabla naziv="DomainObject.Predmet.Broj_1">5318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2016.</izvorni_sadrzaj>
    <derivirana_varijabla naziv="DomainObject.Predmet.DatumOsnivanja_1">29.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St-5318/2016</izvorni_sadrzaj>
    <derivirana_varijabla naziv="DomainObject.Predmet.OznakaBroj_1">St-5318/2016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PRVA EKOLOŠKA ZADRUGA zastupanog po punomoćniku MARIN FUCIJAŠ</izvorni_sadrzaj>
    <derivirana_varijabla naziv="DomainObject.Predmet.ProtustrankaFormated_1">  PRVA EKOLOŠKA ZADRUGA zastupanog po punomoćniku MARIN FUCIJAŠ</derivirana_varijabla>
  </DomainObject.Predmet.ProtustrankaFormated>
  <DomainObject.Predmet.ProtustrankaFormatedOIB>
    <izvorni_sadrzaj>  PRVA EKOLOŠKA ZADRUGA, OIB 26570038091 zastupanog po punomoćniku MARIN FUCIJAŠ</izvorni_sadrzaj>
    <derivirana_varijabla naziv="DomainObject.Predmet.ProtustrankaFormatedOIB_1">  PRVA EKOLOŠKA ZADRUGA, OIB 26570038091 zastupanog po punomoćniku MARIN FUCIJAŠ</derivirana_varijabla>
  </DomainObject.Predmet.ProtustrankaFormatedOIB>
  <DomainObject.Predmet.ProtustrankaFormatedWithAdress>
    <izvorni_sadrzaj> PRVA EKOLOŠKA ZADRUGA, Kuraltova 8, 10000 Zagreb zastupanog po punomoćniku MARIN FUCIJAŠ</izvorni_sadrzaj>
    <derivirana_varijabla naziv="DomainObject.Predmet.ProtustrankaFormatedWithAdress_1"> PRVA EKOLOŠKA ZADRUGA, Kuraltova 8, 10000 Zagreb zastupanog po punomoćniku MARIN FUCIJAŠ</derivirana_varijabla>
  </DomainObject.Predmet.ProtustrankaFormatedWithAdress>
  <DomainObject.Predmet.ProtustrankaFormatedWithAdressOIB>
    <izvorni_sadrzaj> PRVA EKOLOŠKA ZADRUGA, OIB 26570038091, Kuraltova 8, 10000 Zagreb zastupanog po punomoćniku MARIN FUCIJAŠ</izvorni_sadrzaj>
    <derivirana_varijabla naziv="DomainObject.Predmet.ProtustrankaFormatedWithAdressOIB_1"> PRVA EKOLOŠKA ZADRUGA, OIB 26570038091, Kuraltova 8, 10000 Zagreb zastupanog po punomoćniku MARIN FUCIJAŠ</derivirana_varijabla>
  </DomainObject.Predmet.ProtustrankaFormatedWithAdressOIB>
  <DomainObject.Predmet.ProtustrankaWithAdress>
    <izvorni_sadrzaj>PRVA EKOLOŠKA ZADRUGA Kuraltova 8, 10000 Zagreb</izvorni_sadrzaj>
    <derivirana_varijabla naziv="DomainObject.Predmet.ProtustrankaWithAdress_1">PRVA EKOLOŠKA ZADRUGA Kuraltova 8, 10000 Zagreb</derivirana_varijabla>
  </DomainObject.Predmet.ProtustrankaWithAdress>
  <DomainObject.Predmet.ProtustrankaWithAdressOIB>
    <izvorni_sadrzaj>PRVA EKOLOŠKA ZADRUGA, OIB 26570038091, Kuraltova 8, 10000 Zagreb</izvorni_sadrzaj>
    <derivirana_varijabla naziv="DomainObject.Predmet.ProtustrankaWithAdressOIB_1">PRVA EKOLOŠKA ZADRUGA, OIB 26570038091, Kuraltova 8, 10000 Zagreb</derivirana_varijabla>
  </DomainObject.Predmet.ProtustrankaWithAdressOIB>
  <DomainObject.Predmet.ProtustrankaNazivFormated>
    <izvorni_sadrzaj>PRVA EKOLOŠKA ZADRUGA</izvorni_sadrzaj>
    <derivirana_varijabla naziv="DomainObject.Predmet.ProtustrankaNazivFormated_1">PRVA EKOLOŠKA ZADRUGA</derivirana_varijabla>
  </DomainObject.Predmet.ProtustrankaNazivFormated>
  <DomainObject.Predmet.ProtustrankaNazivFormatedOIB>
    <izvorni_sadrzaj>PRVA EKOLOŠKA ZADRUGA, OIB 26570038091</izvorni_sadrzaj>
    <derivirana_varijabla naziv="DomainObject.Predmet.ProtustrankaNazivFormatedOIB_1">PRVA EKOLOŠKA ZADRUGA, OIB 26570038091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Porezna uprava zastupanog po punomoćniku Županijsko državno odvjetništvo u Zagrebu, GUO</izvorni_sadrzaj>
    <derivirana_varijabla naziv="DomainObject.Predmet.StrankaFormated_1">  FINA Regionalni centar Zagreb; REPUBLIKA HRVATSKA, Ministarstvo financija, Porezna uprava zastupanog po punomoćniku Županijsko državno odvjetništvo u Zagrebu, GUO</derivirana_varijabla>
  </DomainObject.Predmet.StrankaFormated>
  <DomainObject.Predmet.StrankaFormatedOIB>
    <izvorni_sadrzaj>  FINA Regionalni centar Zagreb, OIB 85821130368; REPUBLIKA HRVATSKA, Ministarstvo financija, Porezna uprava, OIB 18683136487 zastupanog po punomoćniku Županijsko državno odvjetništvo u Zagrebu, GUO</izvorni_sadrzaj>
    <derivirana_varijabla naziv="DomainObject.Predmet.StrankaFormatedOIB_1">  FINA Regionalni centar Zagreb, OIB 85821130368; REPUBLIKA HRVATSKA, Ministarstvo financija, Porezna uprava, OIB 18683136487 zastupanog po punomoćniku Županijsko državno odvjetništvo u Zagrebu, GUO</derivirana_varijabla>
  </DomainObject.Predmet.StrankaFormatedOIB>
  <DomainObject.Predmet.StrankaFormatedWithAdress>
    <izvorni_sadrzaj> FINA Regionalni centar Zagreb, Trg svibanjskih žrtava 1995. 1, 10000 Zagreb; REPUBLIKA HRVATSKA, Ministarstvo financija, Porezna uprava, /, 10000 Zagreb zastupanog po punomoćniku Županijsko državno odvjetništvo u Zagrebu, GUO</izvorni_sadrzaj>
    <derivirana_varijabla naziv="DomainObject.Predmet.StrankaFormatedWithAdress_1"> FINA Regionalni centar Zagreb, Trg svibanjskih žrtava 1995. 1, 10000 Zagreb; REPUBLIKA HRVATSKA, Ministarstvo financija, Porezna uprava, /, 10000 Zagreb zastupanog po punomoćniku Županijsko državno odvjetništvo u Zagrebu, GUO</derivirana_varijabla>
  </DomainObject.Predmet.StrankaFormatedWithAdress>
  <DomainObject.Predmet.StrankaFormatedWithAdressOIB>
    <izvorni_sadrzaj> FINA Regionalni centar Zagreb, OIB 85821130368, Trg svibanjskih žrtava 1995. 1, 10000 Zagreb; REPUBLIKA HRVATSKA, Ministarstvo financija, Porezna uprava, OIB 18683136487, /, 10000 Zagreb zastupanog po punomoćniku Županijsko državno odvjetništvo u Zagrebu, GUO</izvorni_sadrzaj>
    <derivirana_varijabla naziv="DomainObject.Predmet.StrankaFormatedWithAdressOIB_1"> FINA Regionalni centar Zagreb, OIB 85821130368, Trg svibanjskih žrtava 1995. 1, 10000 Zagreb; REPUBLIKA HRVATSKA, Ministarstvo financija, Porezna uprava, OIB 18683136487, /, 10000 Zagreb zastupanog po punomoćniku Županijsko državno odvjetništvo u Zagrebu, GUO</derivirana_varijabla>
  </DomainObject.Predmet.StrankaFormatedWithAdressOIB>
  <DomainObject.Predmet.StrankaWithAdress>
    <izvorni_sadrzaj>FINA Regionalni centar Zagreb Trg svibanjskih žrtava 1995. 1,10000 Zagreb,REPUBLIKA HRVATSKA, Ministarstvo financija, Porezna uprava /,10000 Zagreb</izvorni_sadrzaj>
    <derivirana_varijabla naziv="DomainObject.Predmet.StrankaWithAdress_1">FINA Regionalni centar Zagreb Trg svibanjskih žrtava 1995. 1,10000 Zagreb,REPUBLIKA HRVATSKA, Ministarstvo financija, Porezna uprava /,10000 Zagreb</derivirana_varijabla>
  </DomainObject.Predmet.StrankaWithAdress>
  <DomainObject.Predmet.StrankaWithAdressOIB>
    <izvorni_sadrzaj>FINA Regionalni centar Zagreb, OIB 85821130368, Trg svibanjskih žrtava 1995. 1,10000 Zagreb,REPUBLIKA HRVATSKA, Ministarstvo financija, Porezna uprava, OIB 18683136487, /,10000 Zagreb</izvorni_sadrzaj>
    <derivirana_varijabla naziv="DomainObject.Predmet.StrankaWithAdressOIB_1">FINA Regionalni centar Zagreb, OIB 85821130368, Trg svibanjskih žrtava 1995. 1,10000 Zagreb,REPUBLIKA HRVATSKA, Ministarstvo financija, Porezna uprava, OIB 18683136487, /,10000 Zagreb</derivirana_varijabla>
  </DomainObject.Predmet.StrankaWithAdressOIB>
  <DomainObject.Predmet.StrankaNazivFormated>
    <izvorni_sadrzaj>FINA Regionalni centar Zagreb,REPUBLIKA HRVATSKA, Ministarstvo financija, Porezna uprava</izvorni_sadrzaj>
    <derivirana_varijabla naziv="DomainObject.Predmet.StrankaNazivFormated_1">FINA Regionalni centar Zagreb,REPUBLIKA HRVATSKA, Ministarstvo financija, Porezna uprava</derivirana_varijabla>
  </DomainObject.Predmet.StrankaNazivFormated>
  <DomainObject.Predmet.StrankaNazivFormatedOIB>
    <izvorni_sadrzaj>FINA Regionalni centar Zagreb, OIB 85821130368,REPUBLIKA HRVATSKA, Ministarstvo financija, Porezna uprava, OIB 18683136487</izvorni_sadrzaj>
    <derivirana_varijabla naziv="DomainObject.Predmet.StrankaNazivFormatedOIB_1">FINA Regionalni centar Zagreb, OIB 85821130368,REPUBLIKA HRVATSKA, 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REPUBLIKA HRVATSKA, Ministarstvo financija, Porezna uprava zastupanog po punomoćniku Županijsko državno odvjetništvo u Zagrebu, GUO</item>
    </izvorni_sadrzaj>
    <derivirana_varijabla naziv="DomainObject.Predmet.StrankaListFormated_1">
      <item>FINA Regionalni centar Zagreb</item>
      <item>REPUBLIKA HRVATSKA, Ministarstvo financija, Porezna uprava zastupanog po punomoćniku Županijsko državno odvjetništvo u Zagrebu, GUO</item>
    </derivirana_varijabla>
  </DomainObject.Predmet.StrankaListFormated>
  <DomainObject.Predmet.StrankaListFormatedOIB>
    <izvorni_sadrzaj>
      <item>FINA Regionalni centar Zagreb, OIB 85821130368</item>
      <item>REPUBLIKA HRVATSKA, Ministarstvo financija, Porezna uprava, OIB 18683136487 zastupanog po punomoćniku Županijsko državno odvjetništvo u Zagrebu, GUO</item>
    </izvorni_sadrzaj>
    <derivirana_varijabla naziv="DomainObject.Predmet.StrankaListFormatedOIB_1">
      <item>FINA Regionalni centar Zagreb, OIB 85821130368</item>
      <item>REPUBLIKA HRVATSKA, Ministarstvo financija, Porezna uprava, OIB 18683136487 zastupanog po punomoćniku Županijsko državno odvjetništvo u Zagrebu, GUO</item>
    </derivirana_varijabla>
  </DomainObject.Predmet.StrankaListFormatedOIB>
  <DomainObject.Predmet.StrankaListFormatedWithAdress>
    <izvorni_sadrzaj>
      <item>FINA Regionalni centar Zagreb, Trg svibanjskih žrtava 1995. 1, 10000 Zagreb</item>
      <item>REPUBLIKA HRVATSKA, Ministarstvo financija, Porezna uprava, /, 10000 Zagreb zastupanog po punomoćniku Županijsko državno odvjetništvo u Zagrebu, GUO</item>
    </izvorni_sadrzaj>
    <derivirana_varijabla naziv="DomainObject.Predmet.StrankaListFormatedWithAdress_1">
      <item>FINA Regionalni centar Zagreb, Trg svibanjskih žrtava 1995. 1, 10000 Zagreb</item>
      <item>REPUBLIKA HRVATSKA, Ministarstvo financija, Porezna uprava, /, 10000 Zagreb zastupanog po punomoćniku Županijsko državno odvjetništvo u Zagrebu, GUO</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Porezna uprava, OIB 18683136487, /, 10000 Zagreb zastupanog po punomoćniku Županijsko državno odvjetništvo u Zagrebu, GUO</item>
    </izvorni_sadrzaj>
    <derivirana_varijabla naziv="DomainObject.Predmet.StrankaListFormatedWithAdressOIB_1">
      <item>FINA Regionalni centar Zagreb, OIB 85821130368, Trg svibanjskih žrtava 1995. 1, 10000 Zagreb</item>
      <item>REPUBLIKA HRVATSKA, Ministarstvo financija, Porezna uprava, OIB 18683136487, /, 10000 Zagreb zastupanog po punomoćniku Županijsko državno odvjetništvo u Zagrebu, GUO</item>
    </derivirana_varijabla>
  </DomainObject.Predmet.StrankaListFormatedWithAdressOIB>
  <DomainObject.Predmet.StrankaListNazivFormated>
    <izvorni_sadrzaj>
      <item>FINA Regionalni centar Zagreb</item>
      <item>REPUBLIKA HRVATSKA, Ministarstvo financija, Porezna uprava</item>
    </izvorni_sadrzaj>
    <derivirana_varijabla naziv="DomainObject.Predmet.StrankaListNazivFormated_1">
      <item>FINA Regionalni centar Zagreb</item>
      <item>REPUBLIKA HRVATSKA, Ministarstvo financija, Porezna uprava</item>
    </derivirana_varijabla>
  </DomainObject.Predmet.StrankaListNazivFormated>
  <DomainObject.Predmet.StrankaListNazivFormatedOIB>
    <izvorni_sadrzaj>
      <item>FINA Regionalni centar Zagreb, OIB 85821130368</item>
      <item>REPUBLIKA HRVATSKA, Ministarstvo financija, Porezna uprava, OIB 18683136487</item>
    </izvorni_sadrzaj>
    <derivirana_varijabla naziv="DomainObject.Predmet.StrankaListNazivFormatedOIB_1">
      <item>FINA Regionalni centar Zagreb, OIB 85821130368</item>
      <item>REPUBLIKA HRVATSKA, Ministarstvo financija, Porezna uprava, OIB 18683136487</item>
    </derivirana_varijabla>
  </DomainObject.Predmet.StrankaListNazivFormatedOIB>
  <DomainObject.Predmet.ProtuStrankaListFormated>
    <izvorni_sadrzaj>
      <item>PRVA EKOLOŠKA ZADRUGA zastupanog po punomoćniku MARIN FUCIJAŠ</item>
    </izvorni_sadrzaj>
    <derivirana_varijabla naziv="DomainObject.Predmet.ProtuStrankaListFormated_1">
      <item>PRVA EKOLOŠKA ZADRUGA zastupanog po punomoćniku MARIN FUCIJAŠ</item>
    </derivirana_varijabla>
  </DomainObject.Predmet.ProtuStrankaListFormated>
  <DomainObject.Predmet.ProtuStrankaListFormatedOIB>
    <izvorni_sadrzaj>
      <item>PRVA EKOLOŠKA ZADRUGA, OIB 26570038091 zastupanog po punomoćniku MARIN FUCIJAŠ</item>
    </izvorni_sadrzaj>
    <derivirana_varijabla naziv="DomainObject.Predmet.ProtuStrankaListFormatedOIB_1">
      <item>PRVA EKOLOŠKA ZADRUGA, OIB 26570038091 zastupanog po punomoćniku MARIN FUCIJAŠ</item>
    </derivirana_varijabla>
  </DomainObject.Predmet.ProtuStrankaListFormatedOIB>
  <DomainObject.Predmet.ProtuStrankaListFormatedWithAdress>
    <izvorni_sadrzaj>
      <item>PRVA EKOLOŠKA ZADRUGA, Kuraltova 8, 10000 Zagreb zastupanog po punomoćniku MARIN FUCIJAŠ</item>
    </izvorni_sadrzaj>
    <derivirana_varijabla naziv="DomainObject.Predmet.ProtuStrankaListFormatedWithAdress_1">
      <item>PRVA EKOLOŠKA ZADRUGA, Kuraltova 8, 10000 Zagreb zastupanog po punomoćniku MARIN FUCIJAŠ</item>
    </derivirana_varijabla>
  </DomainObject.Predmet.ProtuStrankaListFormatedWithAdress>
  <DomainObject.Predmet.ProtuStrankaListFormatedWithAdressOIB>
    <izvorni_sadrzaj>
      <item>PRVA EKOLOŠKA ZADRUGA, OIB 26570038091, Kuraltova 8, 10000 Zagreb zastupanog po punomoćniku MARIN FUCIJAŠ</item>
    </izvorni_sadrzaj>
    <derivirana_varijabla naziv="DomainObject.Predmet.ProtuStrankaListFormatedWithAdressOIB_1">
      <item>PRVA EKOLOŠKA ZADRUGA, OIB 26570038091, Kuraltova 8, 10000 Zagreb zastupanog po punomoćniku MARIN FUCIJAŠ</item>
    </derivirana_varijabla>
  </DomainObject.Predmet.ProtuStrankaListFormatedWithAdressOIB>
  <DomainObject.Predmet.ProtuStrankaListNazivFormated>
    <izvorni_sadrzaj>
      <item>PRVA EKOLOŠKA ZADRUGA</item>
    </izvorni_sadrzaj>
    <derivirana_varijabla naziv="DomainObject.Predmet.ProtuStrankaListNazivFormated_1">
      <item>PRVA EKOLOŠKA ZADRUGA</item>
    </derivirana_varijabla>
  </DomainObject.Predmet.ProtuStrankaListNazivFormated>
  <DomainObject.Predmet.ProtuStrankaListNazivFormatedOIB>
    <izvorni_sadrzaj>
      <item>PRVA EKOLOŠKA ZADRUGA, OIB 26570038091</item>
    </izvorni_sadrzaj>
    <derivirana_varijabla naziv="DomainObject.Predmet.ProtuStrankaListNazivFormatedOIB_1">
      <item>PRVA EKOLOŠKA ZADRUGA, OIB 26570038091</item>
    </derivirana_varijabla>
  </DomainObject.Predmet.ProtuStrankaListNazivFormatedOIB>
  <DomainObject.Predmet.OstaliListFormated>
    <izvorni_sadrzaj>
      <item>MARIN FUCIJAŠ punomoćnik sudionika u postupku PRVA EKOLOŠKA ZADRUGA</item>
      <item>Marija Smičiklas</item>
      <item>Županijsko državno odvjetništvo u Zagrebu, GUO punomoćnik sudionika u postupku REPUBLIKA HRVATSKA, Ministarstvo financija, Porezna uprava</item>
    </izvorni_sadrzaj>
    <derivirana_varijabla naziv="DomainObject.Predmet.OstaliListFormated_1">
      <item>MARIN FUCIJAŠ punomoćnik sudionika u postupku PRVA EKOLOŠKA ZADRUGA</item>
      <item>Marija Smičiklas</item>
      <item>Županijsko državno odvjetništvo u Zagrebu, GUO punomoćnik sudionika u postupku REPUBLIKA HRVATSKA, Ministarstvo financija, Porezna uprava</item>
    </derivirana_varijabla>
  </DomainObject.Predmet.OstaliListFormated>
  <DomainObject.Predmet.OstaliListFormatedOIB>
    <izvorni_sadrzaj>
      <item>MARIN FUCIJAŠ, OIB 16006363681 punomoćnik sudionika u postupku PRVA EKOLOŠKA ZADRUGA</item>
      <item>Marija Smičiklas, OIB 82617242862</item>
      <item>Županijsko državno odvjetništvo u Zagrebu, GUO, OIB 16488001145 punomoćnik sudionika u postupku REPUBLIKA HRVATSKA, Ministarstvo financija, Porezna uprava</item>
    </izvorni_sadrzaj>
    <derivirana_varijabla naziv="DomainObject.Predmet.OstaliListFormatedOIB_1">
      <item>MARIN FUCIJAŠ, OIB 16006363681 punomoćnik sudionika u postupku PRVA EKOLOŠKA ZADRUGA</item>
      <item>Marija Smičiklas, OIB 82617242862</item>
      <item>Županijsko državno odvjetništvo u Zagrebu, GUO, OIB 16488001145 punomoćnik sudionika u postupku REPUBLIKA HRVATSKA, Ministarstvo financija, Porezna uprava</item>
    </derivirana_varijabla>
  </DomainObject.Predmet.OstaliListFormatedOIB>
  <DomainObject.Predmet.OstaliListFormatedWithAdress>
    <izvorni_sadrzaj>
      <item>MARIN FUCIJAŠ, KURALTOVA 8, 10000 Zagreb punomoćnik sudionika u postupku PRVA EKOLOŠKA ZADRUGA</item>
      <item>Marija Smičiklas, Ljudevita Šestića 4, 47000 Karlovac</item>
      <item>Županijsko državno odvjetništvo u Zagrebu, GUO, Savska cesta 41, 10000 Zagreb punomoćnik sudionika u postupku REPUBLIKA HRVATSKA, Ministarstvo financija, Porezna uprava</item>
    </izvorni_sadrzaj>
    <derivirana_varijabla naziv="DomainObject.Predmet.OstaliListFormatedWithAdress_1">
      <item>MARIN FUCIJAŠ, KURALTOVA 8, 10000 Zagreb punomoćnik sudionika u postupku PRVA EKOLOŠKA ZADRUGA</item>
      <item>Marija Smičiklas, Ljudevita Šestića 4, 47000 Karlovac</item>
      <item>Županijsko državno odvjetništvo u Zagrebu, GUO, Savska cesta 41, 10000 Zagreb punomoćnik sudionika u postupku REPUBLIKA HRVATSKA, Ministarstvo financija, Porezna uprava</item>
    </derivirana_varijabla>
  </DomainObject.Predmet.OstaliListFormatedWithAdress>
  <DomainObject.Predmet.OstaliListFormatedWithAdressOIB>
    <izvorni_sadrzaj>
      <item>MARIN FUCIJAŠ, OIB 16006363681, KURALTOVA 8, 10000 Zagreb punomoćnik sudionika u postupku PRVA EKOLOŠKA ZADRUGA</item>
      <item>Marija Smičiklas, OIB 82617242862, Ljudevita Šestića 4, 47000 Karlovac</item>
      <item>Županijsko državno odvjetništvo u Zagrebu, GUO, OIB 16488001145, Savska cesta 41, 10000 Zagreb punomoćnik sudionika u postupku REPUBLIKA HRVATSKA, Ministarstvo financija, Porezna uprava</item>
    </izvorni_sadrzaj>
    <derivirana_varijabla naziv="DomainObject.Predmet.OstaliListFormatedWithAdressOIB_1">
      <item>MARIN FUCIJAŠ, OIB 16006363681, KURALTOVA 8, 10000 Zagreb punomoćnik sudionika u postupku PRVA EKOLOŠKA ZADRUGA</item>
      <item>Marija Smičiklas, OIB 82617242862, Ljudevita Šestića 4, 47000 Karlovac</item>
      <item>Županijsko državno odvjetništvo u Zagrebu, GUO, OIB 16488001145, Savska cesta 41, 10000 Zagreb punomoćnik sudionika u postupku REPUBLIKA HRVATSKA, Ministarstvo financija, Porezna uprava</item>
    </derivirana_varijabla>
  </DomainObject.Predmet.OstaliListFormatedWithAdressOIB>
  <DomainObject.Predmet.OstaliListNazivFormated>
    <izvorni_sadrzaj>
      <item>MARIN FUCIJAŠ</item>
      <item>Marija Smičiklas</item>
      <item>Županijsko državno odvjetništvo u Zagrebu, GUO</item>
    </izvorni_sadrzaj>
    <derivirana_varijabla naziv="DomainObject.Predmet.OstaliListNazivFormated_1">
      <item>MARIN FUCIJAŠ</item>
      <item>Marija Smičiklas</item>
      <item>Županijsko državno odvjetništvo u Zagrebu, GUO</item>
    </derivirana_varijabla>
  </DomainObject.Predmet.OstaliListNazivFormated>
  <DomainObject.Predmet.OstaliListNazivFormatedOIB>
    <izvorni_sadrzaj>
      <item>MARIN FUCIJAŠ, OIB 16006363681</item>
      <item>Marija Smičiklas, OIB 82617242862</item>
      <item>Županijsko državno odvjetništvo u Zagrebu, GUO, OIB 16488001145</item>
    </izvorni_sadrzaj>
    <derivirana_varijabla naziv="DomainObject.Predmet.OstaliListNazivFormatedOIB_1">
      <item>MARIN FUCIJAŠ, OIB 16006363681</item>
      <item>Marija Smičiklas, OIB 82617242862</item>
      <item>Županijsko državno odvjetništvo u Zagrebu, GUO,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PRVA EKOLOŠKA ZADRUGA</izvorni_sadrzaj>
    <derivirana_varijabla naziv="DomainObject.Predmet.ProtustrankaIDrugi_1">PRVA EKOLOŠKA ZADRUGA</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PRVA EKOLOŠKA ZADRUGA, OIB 26570038091, Kuraltova 8, 10000 Zagreb</izvorni_sadrzaj>
    <derivirana_varijabla naziv="DomainObject.Predmet.ProtustrankaIDrugiAdressOIB_1">PRVA EKOLOŠKA ZADRUGA, OIB 26570038091, Kuraltova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PRVA EKOLOŠKA ZADRUGA</item>
      <item>MARIN FUCIJAŠ</item>
      <item>Marija Smičiklas</item>
      <item>REPUBLIKA HRVATSKA, Ministarstvo financija, Porezna uprava</item>
      <item>Županijsko državno odvjetništvo u Zagrebu, GUO</item>
    </izvorni_sadrzaj>
    <derivirana_varijabla naziv="DomainObject.Predmet.SudioniciListNaziv_1">
      <item>FINA Regionalni centar Zagreb</item>
      <item>PRVA EKOLOŠKA ZADRUGA</item>
      <item>MARIN FUCIJAŠ</item>
      <item>Marija Smičiklas</item>
      <item>REPUBLIKA HRVATSKA, Ministarstvo financija, Porezna uprava</item>
      <item>Županijsko državno odvjetništvo u Zagrebu, GUO</item>
    </derivirana_varijabla>
  </DomainObject.Predmet.SudioniciListNaziv>
  <DomainObject.Predmet.SudioniciListAdressOIB>
    <izvorni_sadrzaj>
      <item>FINA Regionalni centar Zagreb, OIB 85821130368, Trg svibanjskih žrtava 1995. 1,10000 Zagreb</item>
      <item>PRVA EKOLOŠKA ZADRUGA, OIB 26570038091, Kuraltova 8,10000 Zagreb</item>
      <item>MARIN FUCIJAŠ, OIB 16006363681, KURALTOVA 8,10000 Zagreb</item>
      <item>Marija Smičiklas, OIB 82617242862, Ljudevita Šestića 4,47000 Karlovac</item>
      <item>REPUBLIKA HRVATSKA, Ministarstvo financija, Porezna uprava, OIB 18683136487, /,10000 Zagreb</item>
      <item>Županijsko državno odvjetništvo u Zagrebu, GUO, OIB 16488001145, Savska cesta 41,10000 Zagreb</item>
    </izvorni_sadrzaj>
    <derivirana_varijabla naziv="DomainObject.Predmet.SudioniciListAdressOIB_1">
      <item>FINA Regionalni centar Zagreb, OIB 85821130368, Trg svibanjskih žrtava 1995. 1,10000 Zagreb</item>
      <item>PRVA EKOLOŠKA ZADRUGA, OIB 26570038091, Kuraltova 8,10000 Zagreb</item>
      <item>MARIN FUCIJAŠ, OIB 16006363681, KURALTOVA 8,10000 Zagreb</item>
      <item>Marija Smičiklas, OIB 82617242862, Ljudevita Šestića 4,47000 Karlovac</item>
      <item>REPUBLIKA HRVATSKA, Ministarstvo financija, Porezna uprava, OIB 18683136487, /,10000 Zagreb</item>
      <item>Županijsko državno odvjetništvo u Zagrebu, GUO,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BAC798-244E-4A96-B9FB-986597E67D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830</properties:Words>
  <properties:Characters>4522</properties:Characters>
  <properties:Lines>108</properties:Lines>
  <properties:Paragraphs>28</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5721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2018-01-17T12:47:00Z</dcterms:created>
  <dc:creator>Ratko Gospodnetić, ZI5 d.o.o. Zagreb</dc:creator>
  <dc:description>Ovaj predložak služi kao osnova za kreiranje novih eSPIS predložaka tijekom obrade sudskih dokumenata.</dc:description>
  <cp:lastModifiedBy>Draženka Prpić</cp:lastModifiedBy>
  <cp:lastPrinted>2018-01-17T12:53:00Z</cp:lastPrinted>
  <dcterms:modified xmlns:xsi="http://www.w3.org/2001/XMLSchema-instance" xsi:type="dcterms:W3CDTF">2018-01-17T12:53:00Z</dcterms:modified>
  <cp:revision>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Novi sadržaj dokumenta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