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d6f7" w14:paraId="3b9d6f7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8A2903">
        <w:rPr>
          <w:rFonts w:hAnsi="Times New Roman" w:ascii="Times New Roman"/>
          <w:color w:val="auto"/>
          <w:sz w:val="24"/>
          <w:szCs w:val="24"/>
          <w:lang w:val="pl-PL"/>
        </w:rPr>
        <w:t>3172/16-10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8A2903">
        <w:rPr>
          <w:rFonts w:hAnsi="Times New Roman" w:ascii="Times New Roman"/>
          <w:sz w:val="24"/>
          <w:szCs w:val="24"/>
        </w:rPr>
        <w:t xml:space="preserve"> </w:t>
      </w:r>
      <w:r w:rsidR="008A2903" w:rsidRPr="00F12B52">
        <w:rPr>
          <w:rFonts w:hAnsi="Times New Roman" w:ascii="Times New Roman"/>
          <w:sz w:val="24"/>
          <w:szCs w:val="24"/>
        </w:rPr>
        <w:t>MATKOVIĆ PROMET d.o.o., za trgovinu i usluge, Zagreb, Ježdovečka 144, OIB 59714982845</w:t>
      </w:r>
      <w:r w:rsidR="003824D6">
        <w:rPr>
          <w:rFonts w:hAnsi="Times New Roman" w:ascii="Times New Roman"/>
          <w:szCs w:val="24"/>
        </w:rPr>
        <w:t xml:space="preserve">, </w:t>
      </w:r>
      <w:r w:rsidR="00E43E9D">
        <w:rPr>
          <w:rFonts w:hAnsi="Times New Roman" w:ascii="Times New Roman"/>
          <w:sz w:val="24"/>
          <w:szCs w:val="24"/>
        </w:rPr>
        <w:t>12. travnja</w:t>
      </w:r>
      <w:r w:rsidR="003824D6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8A290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8A2903" w:rsidRPr="00F12B52">
        <w:rPr>
          <w:rFonts w:hAnsi="Times New Roman" w:ascii="Times New Roman"/>
          <w:color w:val="auto"/>
          <w:sz w:val="24"/>
          <w:szCs w:val="24"/>
        </w:rPr>
        <w:t>MATKOVIĆ PROMET d.o.o., za trgovinu i usluge, Zagreb, Ježdovečka 144,</w:t>
      </w:r>
      <w:r w:rsidR="008A2903" w:rsidRPr="008A2903">
        <w:rPr>
          <w:rFonts w:hAnsi="Times New Roman" w:ascii="Times New Roman"/>
          <w:color w:val="auto"/>
          <w:sz w:val="24"/>
          <w:szCs w:val="24"/>
        </w:rPr>
        <w:t xml:space="preserve"> OIB 59714982845</w:t>
      </w:r>
      <w:r w:rsidR="009A526C" w:rsidRPr="009A526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3824D6" w:rsidRPr="009A526C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8A2903">
        <w:rPr>
          <w:rFonts w:hAnsi="Times New Roman" w:ascii="Times New Roman"/>
          <w:color w:val="auto"/>
          <w:sz w:val="24"/>
          <w:szCs w:val="24"/>
        </w:rPr>
        <w:t>3172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8A2903">
        <w:rPr>
          <w:rFonts w:hAnsi="Times New Roman" w:ascii="Times New Roman"/>
          <w:color w:val="auto"/>
          <w:sz w:val="24"/>
          <w:szCs w:val="24"/>
        </w:rPr>
        <w:t>30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A2903">
        <w:rPr>
          <w:rFonts w:hAnsi="Times New Roman" w:ascii="Times New Roman"/>
          <w:color w:val="auto"/>
          <w:sz w:val="24"/>
          <w:szCs w:val="24"/>
          <w:lang w:val="hr-HR"/>
        </w:rPr>
        <w:t>253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A2903">
        <w:rPr>
          <w:rFonts w:hAnsi="Times New Roman" w:ascii="Times New Roman"/>
          <w:color w:val="auto"/>
          <w:sz w:val="24"/>
          <w:szCs w:val="24"/>
          <w:lang w:val="hr-HR"/>
        </w:rPr>
        <w:t>149.434,42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215DE3" w:rsidRPr="003824D6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8A2903">
        <w:rPr>
          <w:rFonts w:hAnsi="Times New Roman" w:ascii="Times New Roman"/>
          <w:color w:val="auto"/>
          <w:sz w:val="24"/>
          <w:szCs w:val="24"/>
          <w:lang w:val="hr-HR"/>
        </w:rPr>
        <w:t xml:space="preserve">St-3172/16. od 17. studenog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8A2903">
        <w:rPr>
          <w:rFonts w:hAnsi="Times New Roman" w:ascii="Times New Roman"/>
          <w:color w:val="auto"/>
          <w:sz w:val="24"/>
          <w:szCs w:val="24"/>
          <w:lang w:val="hr-HR"/>
        </w:rPr>
        <w:t>04. travnja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nije pristupio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8177C5">
        <w:rPr>
          <w:rFonts w:hAnsi="Times New Roman" w:ascii="Times New Roman"/>
          <w:color w:val="auto"/>
          <w:sz w:val="24"/>
          <w:szCs w:val="24"/>
          <w:lang w:val="hr-HR"/>
        </w:rPr>
        <w:t>21.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3A133B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8177C5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r w:rsidR="000F6E80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neizvršenih osnova za plaćanje je </w:t>
      </w:r>
      <w:r w:rsidR="008177C5">
        <w:rPr>
          <w:rFonts w:hAnsi="Times New Roman" w:ascii="Times New Roman"/>
          <w:color w:val="auto"/>
          <w:sz w:val="24"/>
          <w:szCs w:val="24"/>
          <w:lang w:val="hr-HR"/>
        </w:rPr>
        <w:t>165.160,73</w:t>
      </w:r>
      <w:r w:rsidR="000F6E8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C73D10" w:rsidP="00F349AA" w:rsidR="00C73D10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>12. travnja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12B52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12B52" w:rsidP="004413C7" w:rsidR="00F12B52" w:rsidRPr="00F12B52">
      <w:pPr>
        <w:jc w:val="right"/>
        <w:rPr>
          <w:rFonts w:hAnsi="Times New Roman" w:ascii="Times New Roman"/>
          <w:color w:themeColor="text1" w:val="000000"/>
          <w:sz w:val="24"/>
          <w:szCs w:val="24"/>
        </w:rPr>
      </w:pPr>
      <w:r w:rsidRPr="00F12B52">
        <w:rPr>
          <w:rFonts w:hAnsi="Times New Roman" w:ascii="Times New Roman"/>
          <w:color w:themeColor="text1" w:val="000000"/>
          <w:sz w:val="24"/>
          <w:szCs w:val="24"/>
        </w:rPr>
        <w:t>Za točnost otpravka- ovlašteni službenik</w:t>
      </w:r>
    </w:p>
    <w:p w:rsidRDefault="00F12B52" w:rsidP="004413C7" w:rsidR="00F12B52" w:rsidRPr="00F12B52">
      <w:pPr>
        <w:jc w:val="right"/>
        <w:rPr>
          <w:rFonts w:hAnsi="Times New Roman" w:ascii="Times New Roman"/>
          <w:color w:themeColor="text1" w:val="000000"/>
          <w:sz w:val="24"/>
          <w:szCs w:val="24"/>
        </w:rPr>
      </w:pPr>
      <w:r w:rsidRPr="00F12B52">
        <w:rPr>
          <w:rFonts w:hAnsi="Times New Roman" w:ascii="Times New Roman"/>
          <w:color w:themeColor="text1" w:val="000000"/>
          <w:sz w:val="24"/>
          <w:szCs w:val="24"/>
        </w:rPr>
        <w:t xml:space="preserve">Višnja Svečak 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62D" w:rsidR="0001462D">
      <w:r>
        <w:separator/>
      </w:r>
    </w:p>
  </w:endnote>
  <w:endnote w:id="0" w:type="continuationSeparator">
    <w:p w:rsidRDefault="0001462D" w:rsidR="00014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62D" w:rsidR="0001462D">
      <w:r>
        <w:separator/>
      </w:r>
    </w:p>
  </w:footnote>
  <w:footnote w:id="0" w:type="continuationSeparator">
    <w:p w:rsidRDefault="0001462D" w:rsidR="00014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8A2903">
      <w:rPr>
        <w:rFonts w:hAnsi="Times New Roman" w:ascii="Times New Roman"/>
        <w:color w:val="000000"/>
        <w:sz w:val="24"/>
        <w:szCs w:val="24"/>
      </w:rPr>
      <w:t>3172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8A2903">
      <w:rPr>
        <w:rFonts w:hAnsi="Times New Roman" w:ascii="Times New Roman"/>
        <w:color w:val="000000"/>
        <w:sz w:val="24"/>
        <w:szCs w:val="24"/>
      </w:rPr>
      <w:t>-10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462D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E7033"/>
    <w:rsid w:val="000F40C8"/>
    <w:rsid w:val="000F6E80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247E2"/>
    <w:rsid w:val="0033495A"/>
    <w:rsid w:val="003761C7"/>
    <w:rsid w:val="003824D6"/>
    <w:rsid w:val="00392A8C"/>
    <w:rsid w:val="00397A8A"/>
    <w:rsid w:val="003A133B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177C5"/>
    <w:rsid w:val="008360CE"/>
    <w:rsid w:val="008517A4"/>
    <w:rsid w:val="008523CA"/>
    <w:rsid w:val="0085551B"/>
    <w:rsid w:val="008742C5"/>
    <w:rsid w:val="008850E6"/>
    <w:rsid w:val="008A2903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0379F"/>
    <w:rsid w:val="00B279FF"/>
    <w:rsid w:val="00B4313D"/>
    <w:rsid w:val="00B52C81"/>
    <w:rsid w:val="00B52E8B"/>
    <w:rsid w:val="00B55F94"/>
    <w:rsid w:val="00B6310E"/>
    <w:rsid w:val="00B702D9"/>
    <w:rsid w:val="00B75533"/>
    <w:rsid w:val="00BD2476"/>
    <w:rsid w:val="00BD6DD3"/>
    <w:rsid w:val="00C0465A"/>
    <w:rsid w:val="00C137D9"/>
    <w:rsid w:val="00C32CC6"/>
    <w:rsid w:val="00C42917"/>
    <w:rsid w:val="00C572D6"/>
    <w:rsid w:val="00C71056"/>
    <w:rsid w:val="00C73D10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3E9D"/>
    <w:rsid w:val="00E456B4"/>
    <w:rsid w:val="00E511E2"/>
    <w:rsid w:val="00E950DC"/>
    <w:rsid w:val="00EC3E85"/>
    <w:rsid w:val="00ED7F7F"/>
    <w:rsid w:val="00EE6D02"/>
    <w:rsid w:val="00F03234"/>
    <w:rsid w:val="00F04899"/>
    <w:rsid w:val="00F12B52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12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B5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B5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B5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B5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12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B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B5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B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B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3172</izvorni_sadrzaj>
    <derivirana_varijabla naziv="DomainObject.Predmet.Broj_1">3172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St-3172/2016</izvorni_sadrzaj>
    <derivirana_varijabla naziv="DomainObject.Predmet.OznakaBroj_1">St-3172/2016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MATKOVIĆ PROMET d.o.o.</izvorni_sadrzaj>
    <derivirana_varijabla naziv="DomainObject.Predmet.ProtustrankaFormated_1">  MATKOVIĆ PROMET d.o.o.</derivirana_varijabla>
  </DomainObject.Predmet.ProtustrankaFormated>
  <DomainObject.Predmet.ProtustrankaFormatedOIB>
    <izvorni_sadrzaj>  MATKOVIĆ PROMET d.o.o., OIB 59714982845</izvorni_sadrzaj>
    <derivirana_varijabla naziv="DomainObject.Predmet.ProtustrankaFormatedOIB_1">  MATKOVIĆ PROMET d.o.o., OIB 59714982845</derivirana_varijabla>
  </DomainObject.Predmet.ProtustrankaFormatedOIB>
  <DomainObject.Predmet.ProtustrankaFormatedWithAdress>
    <izvorni_sadrzaj> MATKOVIĆ PROMET d.o.o., Ježdovečka 144, 10000 Zagreb</izvorni_sadrzaj>
    <derivirana_varijabla naziv="DomainObject.Predmet.ProtustrankaFormatedWithAdress_1"> MATKOVIĆ PROMET d.o.o., Ježdovečka 144, 10000 Zagreb</derivirana_varijabla>
  </DomainObject.Predmet.ProtustrankaFormatedWithAdress>
  <DomainObject.Predmet.ProtustrankaFormatedWithAdressOIB>
    <izvorni_sadrzaj> MATKOVIĆ PROMET d.o.o., OIB 59714982845, Ježdovečka 144, 10000 Zagreb</izvorni_sadrzaj>
    <derivirana_varijabla naziv="DomainObject.Predmet.ProtustrankaFormatedWithAdressOIB_1"> MATKOVIĆ PROMET d.o.o., OIB 59714982845, Ježdovečka 144, 10000 Zagreb</derivirana_varijabla>
  </DomainObject.Predmet.ProtustrankaFormatedWithAdressOIB>
  <DomainObject.Predmet.ProtustrankaWithAdress>
    <izvorni_sadrzaj>MATKOVIĆ PROMET d.o.o. Ježdovečka 144, 10000 Zagreb</izvorni_sadrzaj>
    <derivirana_varijabla naziv="DomainObject.Predmet.ProtustrankaWithAdress_1">MATKOVIĆ PROMET d.o.o. Ježdovečka 144, 10000 Zagreb</derivirana_varijabla>
  </DomainObject.Predmet.ProtustrankaWithAdress>
  <DomainObject.Predmet.ProtustrankaWithAdressOIB>
    <izvorni_sadrzaj>MATKOVIĆ PROMET d.o.o., OIB 59714982845, Ježdovečka 144, 10000 Zagreb</izvorni_sadrzaj>
    <derivirana_varijabla naziv="DomainObject.Predmet.ProtustrankaWithAdressOIB_1">MATKOVIĆ PROMET d.o.o., OIB 59714982845, Ježdovečka 144, 10000 Zagreb</derivirana_varijabla>
  </DomainObject.Predmet.ProtustrankaWithAdressOIB>
  <DomainObject.Predmet.ProtustrankaNazivFormated>
    <izvorni_sadrzaj>MATKOVIĆ PROMET d.o.o.</izvorni_sadrzaj>
    <derivirana_varijabla naziv="DomainObject.Predmet.ProtustrankaNazivFormated_1">MATKOVIĆ PROMET d.o.o.</derivirana_varijabla>
  </DomainObject.Predmet.ProtustrankaNazivFormated>
  <DomainObject.Predmet.ProtustrankaNazivFormatedOIB>
    <izvorni_sadrzaj>MATKOVIĆ PROMET d.o.o., OIB 59714982845</izvorni_sadrzaj>
    <derivirana_varijabla naziv="DomainObject.Predmet.ProtustrankaNazivFormatedOIB_1">MATKOVIĆ PROMET d.o.o., OIB 59714982845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Matković</izvorni_sadrzaj>
    <derivirana_varijabla naziv="DomainObject.Predmet.StrankaFormated_1">  FINA Regionalni centar Zagreb; Ivica Matković</derivirana_varijabla>
  </DomainObject.Predmet.StrankaFormated>
  <DomainObject.Predmet.StrankaFormatedOIB>
    <izvorni_sadrzaj>  FINA Regionalni centar Zagreb, OIB 85821130368; Ivica Matković, OIB 05851752391</izvorni_sadrzaj>
    <derivirana_varijabla naziv="DomainObject.Predmet.StrankaFormatedOIB_1">  FINA Regionalni centar Zagreb, OIB 85821130368; Ivica Matković, OIB 05851752391</derivirana_varijabla>
  </DomainObject.Predmet.StrankaFormatedOIB>
  <DomainObject.Predmet.StrankaFormatedWithAdress>
    <izvorni_sadrzaj> FINA Regionalni centar Zagreb, Trg svibanjskih žrtava 1995. 1, 10000 Zagreb; Ivica Matković, Ježdovečka 144, 10250 Ježdovec</izvorni_sadrzaj>
    <derivirana_varijabla naziv="DomainObject.Predmet.StrankaFormatedWithAdress_1"> FINA Regionalni centar Zagreb, Trg svibanjskih žrtava 1995. 1, 10000 Zagreb; Ivica Matković, Ježdovečka 144, 10250 Ježdovec</derivirana_varijabla>
  </DomainObject.Predmet.StrankaFormatedWithAdress>
  <DomainObject.Predmet.StrankaFormatedWithAdressOIB>
    <izvorni_sadrzaj> FINA Regionalni centar Zagreb, OIB 85821130368, Trg svibanjskih žrtava 1995. 1, 10000 Zagreb; Ivica Matković, OIB 05851752391, Ježdovečka 144, 10250 Ježdovec</izvorni_sadrzaj>
    <derivirana_varijabla naziv="DomainObject.Predmet.StrankaFormatedWithAdressOIB_1"> FINA Regionalni centar Zagreb, OIB 85821130368, Trg svibanjskih žrtava 1995. 1, 10000 Zagreb; Ivica Matković, OIB 05851752391, Ježdovečka 144, 10250 Ježdovec</derivirana_varijabla>
  </DomainObject.Predmet.StrankaFormatedWithAdressOIB>
  <DomainObject.Predmet.StrankaWithAdress>
    <izvorni_sadrzaj>FINA Regionalni centar Zagreb Trg svibanjskih žrtava 1995. 1,10000 Zagreb,Ivica Matković Ježdovečka 144,10250 Ježdovec</izvorni_sadrzaj>
    <derivirana_varijabla naziv="DomainObject.Predmet.StrankaWithAdress_1">FINA Regionalni centar Zagreb Trg svibanjskih žrtava 1995. 1,10000 Zagreb,Ivica Matković Ježdovečka 144,10250 Ježdovec</derivirana_varijabla>
  </DomainObject.Predmet.StrankaWithAdress>
  <DomainObject.Predmet.StrankaWithAdressOIB>
    <izvorni_sadrzaj>FINA Regionalni centar Zagreb, OIB 85821130368, Trg svibanjskih žrtava 1995. 1,10000 Zagreb,Ivica Matković, OIB 05851752391, Ježdovečka 144,10250 Ježdovec</izvorni_sadrzaj>
    <derivirana_varijabla naziv="DomainObject.Predmet.StrankaWithAdressOIB_1">FINA Regionalni centar Zagreb, OIB 85821130368, Trg svibanjskih žrtava 1995. 1,10000 Zagreb,Ivica Matković, OIB 05851752391, Ježdovečka 144,10250 Ježdovec</derivirana_varijabla>
  </DomainObject.Predmet.StrankaWithAdressOIB>
  <DomainObject.Predmet.StrankaNazivFormated>
    <izvorni_sadrzaj>FINA Regionalni centar Zagreb,Ivica Matković</izvorni_sadrzaj>
    <derivirana_varijabla naziv="DomainObject.Predmet.StrankaNazivFormated_1">FINA Regionalni centar Zagreb,Ivica Matković</derivirana_varijabla>
  </DomainObject.Predmet.StrankaNazivFormated>
  <DomainObject.Predmet.StrankaNazivFormatedOIB>
    <izvorni_sadrzaj>FINA Regionalni centar Zagreb, OIB 85821130368,Ivica Matković, OIB 05851752391</izvorni_sadrzaj>
    <derivirana_varijabla naziv="DomainObject.Predmet.StrankaNazivFormatedOIB_1">FINA Regionalni centar Zagreb, OIB 85821130368,Ivica Matković, OIB 05851752391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Ivica Matković</item>
    </izvorni_sadrzaj>
    <derivirana_varijabla naziv="DomainObject.Predmet.StrankaListFormated_1">
      <item>FINA Regionalni centar Zagreb</item>
      <item>Ivica Matković</item>
    </derivirana_varijabla>
  </DomainObject.Predmet.StrankaListFormated>
  <DomainObject.Predmet.StrankaListFormatedOIB>
    <izvorni_sadrzaj>
      <item>FINA Regionalni centar Zagreb, OIB 85821130368</item>
      <item>Ivica Matković, OIB 05851752391</item>
    </izvorni_sadrzaj>
    <derivirana_varijabla naziv="DomainObject.Predmet.StrankaListFormatedOIB_1">
      <item>FINA Regionalni centar Zagreb, OIB 85821130368</item>
      <item>Ivica Matković, OIB 05851752391</item>
    </derivirana_varijabla>
  </DomainObject.Predmet.StrankaListFormatedOIB>
  <DomainObject.Predmet.StrankaListFormatedWithAdress>
    <izvorni_sadrzaj>
      <item>FINA Regionalni centar Zagreb, Trg svibanjskih žrtava 1995. 1, 10000 Zagreb</item>
      <item>Ivica Matković, Ježdovečka 144, 10250 Ježdovec</item>
    </izvorni_sadrzaj>
    <derivirana_varijabla naziv="DomainObject.Predmet.StrankaListFormatedWithAdress_1">
      <item>FINA Regionalni centar Zagreb, Trg svibanjskih žrtava 1995. 1, 10000 Zagreb</item>
      <item>Ivica Matković, Ježdovečka 144, 10250 Ježdovec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Matković, OIB 05851752391, Ježdovečka 144, 10250 Ježdovec</item>
    </izvorni_sadrzaj>
    <derivirana_varijabla naziv="DomainObject.Predmet.StrankaListFormatedWithAdressOIB_1">
      <item>FINA Regionalni centar Zagreb, OIB 85821130368, Trg svibanjskih žrtava 1995. 1, 10000 Zagreb</item>
      <item>Ivica Matković, OIB 05851752391, Ježdovečka 144, 10250 Ježdovec</item>
    </derivirana_varijabla>
  </DomainObject.Predmet.StrankaListFormatedWithAdressOIB>
  <DomainObject.Predmet.StrankaListNazivFormated>
    <izvorni_sadrzaj>
      <item>FINA Regionalni centar Zagreb</item>
      <item>Ivica Matković</item>
    </izvorni_sadrzaj>
    <derivirana_varijabla naziv="DomainObject.Predmet.StrankaListNazivFormated_1">
      <item>FINA Regionalni centar Zagreb</item>
      <item>Ivica Matković</item>
    </derivirana_varijabla>
  </DomainObject.Predmet.StrankaListNazivFormated>
  <DomainObject.Predmet.StrankaListNazivFormatedOIB>
    <izvorni_sadrzaj>
      <item>FINA Regionalni centar Zagreb, OIB 85821130368</item>
      <item>Ivica Matković, OIB 05851752391</item>
    </izvorni_sadrzaj>
    <derivirana_varijabla naziv="DomainObject.Predmet.StrankaListNazivFormatedOIB_1">
      <item>FINA Regionalni centar Zagreb, OIB 85821130368</item>
      <item>Ivica Matković, OIB 05851752391</item>
    </derivirana_varijabla>
  </DomainObject.Predmet.StrankaListNazivFormatedOIB>
  <DomainObject.Predmet.ProtuStrankaListFormated>
    <izvorni_sadrzaj>
      <item>MATKOVIĆ PROMET d.o.o.</item>
    </izvorni_sadrzaj>
    <derivirana_varijabla naziv="DomainObject.Predmet.ProtuStrankaListFormated_1">
      <item>MATKOVIĆ PROMET d.o.o.</item>
    </derivirana_varijabla>
  </DomainObject.Predmet.ProtuStrankaListFormated>
  <DomainObject.Predmet.ProtuStrankaListFormatedOIB>
    <izvorni_sadrzaj>
      <item>MATKOVIĆ PROMET d.o.o., OIB 59714982845</item>
    </izvorni_sadrzaj>
    <derivirana_varijabla naziv="DomainObject.Predmet.ProtuStrankaListFormatedOIB_1">
      <item>MATKOVIĆ PROMET d.o.o., OIB 59714982845</item>
    </derivirana_varijabla>
  </DomainObject.Predmet.ProtuStrankaListFormatedOIB>
  <DomainObject.Predmet.ProtuStrankaListFormatedWithAdress>
    <izvorni_sadrzaj>
      <item>MATKOVIĆ PROMET d.o.o., Ježdovečka 144, 10000 Zagreb</item>
    </izvorni_sadrzaj>
    <derivirana_varijabla naziv="DomainObject.Predmet.ProtuStrankaListFormatedWithAdress_1">
      <item>MATKOVIĆ PROMET d.o.o., Ježdovečka 144, 10000 Zagreb</item>
    </derivirana_varijabla>
  </DomainObject.Predmet.ProtuStrankaListFormatedWithAdress>
  <DomainObject.Predmet.ProtuStrankaListFormatedWithAdressOIB>
    <izvorni_sadrzaj>
      <item>MATKOVIĆ PROMET d.o.o., OIB 59714982845, Ježdovečka 144, 10000 Zagreb</item>
    </izvorni_sadrzaj>
    <derivirana_varijabla naziv="DomainObject.Predmet.ProtuStrankaListFormatedWithAdressOIB_1">
      <item>MATKOVIĆ PROMET d.o.o., OIB 59714982845, Ježdovečka 144, 10000 Zagreb</item>
    </derivirana_varijabla>
  </DomainObject.Predmet.ProtuStrankaListFormatedWithAdressOIB>
  <DomainObject.Predmet.ProtuStrankaListNazivFormated>
    <izvorni_sadrzaj>
      <item>MATKOVIĆ PROMET d.o.o.</item>
    </izvorni_sadrzaj>
    <derivirana_varijabla naziv="DomainObject.Predmet.ProtuStrankaListNazivFormated_1">
      <item>MATKOVIĆ PROMET d.o.o.</item>
    </derivirana_varijabla>
  </DomainObject.Predmet.ProtuStrankaListNazivFormated>
  <DomainObject.Predmet.ProtuStrankaListNazivFormatedOIB>
    <izvorni_sadrzaj>
      <item>MATKOVIĆ PROMET d.o.o., OIB 59714982845</item>
    </izvorni_sadrzaj>
    <derivirana_varijabla naziv="DomainObject.Predmet.ProtuStrankaListNazivFormatedOIB_1">
      <item>MATKOVIĆ PROMET d.o.o., OIB 59714982845</item>
    </derivirana_varijabla>
  </DomainObject.Predmet.ProtuStrankaListNazivFormatedOIB>
  <DomainObject.Predmet.OstaliListFormated>
    <izvorni_sadrzaj>
      <item>Ivica Matković</item>
    </izvorni_sadrzaj>
    <derivirana_varijabla naziv="DomainObject.Predmet.OstaliListFormated_1">
      <item>Ivica Matković</item>
    </derivirana_varijabla>
  </DomainObject.Predmet.OstaliListFormated>
  <DomainObject.Predmet.OstaliListFormatedOIB>
    <izvorni_sadrzaj>
      <item>Ivica Matković, OIB 05851752391</item>
    </izvorni_sadrzaj>
    <derivirana_varijabla naziv="DomainObject.Predmet.OstaliListFormatedOIB_1">
      <item>Ivica Matković, OIB 05851752391</item>
    </derivirana_varijabla>
  </DomainObject.Predmet.OstaliListFormatedOIB>
  <DomainObject.Predmet.OstaliListFormatedWithAdress>
    <izvorni_sadrzaj>
      <item>Ivica Matković, Ježdovečka 144, 10250 Ježdovec</item>
    </izvorni_sadrzaj>
    <derivirana_varijabla naziv="DomainObject.Predmet.OstaliListFormatedWithAdress_1">
      <item>Ivica Matković, Ježdovečka 144, 10250 Ježdovec</item>
    </derivirana_varijabla>
  </DomainObject.Predmet.OstaliListFormatedWithAdress>
  <DomainObject.Predmet.OstaliListFormatedWithAdressOIB>
    <izvorni_sadrzaj>
      <item>Ivica Matković, OIB 05851752391, Ježdovečka 144, 10250 Ježdovec</item>
    </izvorni_sadrzaj>
    <derivirana_varijabla naziv="DomainObject.Predmet.OstaliListFormatedWithAdressOIB_1">
      <item>Ivica Matković, OIB 05851752391, Ježdovečka 144, 10250 Ježdovec</item>
    </derivirana_varijabla>
  </DomainObject.Predmet.OstaliListFormatedWithAdressOIB>
  <DomainObject.Predmet.OstaliListNazivFormated>
    <izvorni_sadrzaj>
      <item>Ivica Matković</item>
    </izvorni_sadrzaj>
    <derivirana_varijabla naziv="DomainObject.Predmet.OstaliListNazivFormated_1">
      <item>Ivica Matković</item>
    </derivirana_varijabla>
  </DomainObject.Predmet.OstaliListNazivFormated>
  <DomainObject.Predmet.OstaliListNazivFormatedOIB>
    <izvorni_sadrzaj>
      <item>Ivica Matković, OIB 05851752391</item>
    </izvorni_sadrzaj>
    <derivirana_varijabla naziv="DomainObject.Predmet.OstaliListNazivFormatedOIB_1">
      <item>Ivica Matković, OIB 05851752391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MATKOVIĆ PROMET d.o.o.</izvorni_sadrzaj>
    <derivirana_varijabla naziv="DomainObject.Predmet.ProtustrankaIDrugi_1">MATKOVIĆ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MATKOVIĆ PROMET d.o.o., OIB 59714982845, Ježdovečka 144, 10000 Zagreb</izvorni_sadrzaj>
    <derivirana_varijabla naziv="DomainObject.Predmet.ProtustrankaIDrugiAdressOIB_1">MATKOVIĆ PROMET d.o.o., OIB 59714982845, Ježdovečka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MATKOVIĆ PROMET d.o.o.</item>
      <item>Ivica Matković</item>
      <item>Ivica Matković</item>
    </izvorni_sadrzaj>
    <derivirana_varijabla naziv="DomainObject.Predmet.SudioniciListNaziv_1">
      <item>FINA Regionalni centar Zagreb</item>
      <item>MATKOVIĆ PROMET d.o.o.</item>
      <item>Ivica Matković</item>
      <item>Ivica Matković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MATKOVIĆ PROMET d.o.o., OIB 59714982845, Ježdovečka 144,10000 Zagreb</item>
      <item>Ivica Matković, OIB 05851752391, Ježdovečka 144,10250 Ježdovec</item>
      <item>Ivica Matković, OIB 05851752391, Ježdovečka 144,10250 Ježdovec</item>
    </izvorni_sadrzaj>
    <derivirana_varijabla naziv="DomainObject.Predmet.SudioniciListAdressOIB_1">
      <item>FINA Regionalni centar Zagreb, OIB 85821130368, Trg svibanjskih žrtava 1995. 1,10000 Zagreb</item>
      <item>MATKOVIĆ PROMET d.o.o., OIB 59714982845, Ježdovečka 144,10000 Zagreb</item>
      <item>Ivica Matković, OIB 05851752391, Ježdovečka 144,10250 Ježdovec</item>
      <item>Ivica Matković, OIB 05851752391, Ježdovečka 144,10250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59714982845</item>
      <item>, OIB 05851752391</item>
      <item>, OIB 05851752391</item>
    </izvorni_sadrzaj>
    <derivirana_varijabla naziv="DomainObject.Predmet.SudioniciListNazivOIB_1">
      <item>, OIB 85821130368</item>
      <item>, OIB 59714982845</item>
      <item>, OIB 05851752391</item>
      <item>, OIB 05851752391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672</properties:Words>
  <properties:Characters>3679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2017-04-12T09:25:00Z</dcterms:created>
  <dc:creator>MINISTARSTVO PRAVOSUĐA</dc:creator>
  <cp:lastModifiedBy>Višnja Mihalić</cp:lastModifiedBy>
  <cp:lastPrinted>2017-04-12T09:25:00Z</cp:lastPrinted>
  <dcterms:modified xmlns:xsi="http://www.w3.org/2001/XMLSchema-instance" xsi:type="dcterms:W3CDTF">2017-04-12T09:27:00Z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