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69c9" w14:paraId="cd169c9"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 xml:space="preserve">REPUBLIKA HRVATSKA                                                                     </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9C2F34" w:rsidP="00413C9C" w:rsidR="009C2F34">
      <w:pPr>
        <w:jc w:val="center"/>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1D105A">
        <w:t>2</w:t>
      </w:r>
      <w:r w:rsidR="008C3637">
        <w:t>1</w:t>
      </w:r>
      <w:r w:rsidRPr="00E330F4">
        <w:t xml:space="preserve">. </w:t>
      </w:r>
      <w:r w:rsidR="001D105A">
        <w:t>siječnja</w:t>
      </w:r>
      <w:r w:rsidRPr="00E330F4">
        <w:t xml:space="preserve"> 201</w:t>
      </w:r>
      <w:r w:rsidR="001D105A">
        <w:t>9</w:t>
      </w:r>
      <w:r w:rsidRPr="00E330F4">
        <w:t>. godine,</w:t>
      </w:r>
    </w:p>
    <w:p w:rsidRDefault="002902AF" w:rsidP="00413C9C" w:rsidR="002902AF">
      <w:pPr>
        <w:jc w:val="both"/>
      </w:pPr>
    </w:p>
    <w:p w:rsidRDefault="009C2F34" w:rsidP="00413C9C" w:rsidR="009C2F34" w:rsidRPr="00E330F4">
      <w:pPr>
        <w:jc w:val="both"/>
      </w:pPr>
    </w:p>
    <w:p w:rsidRDefault="00413C9C" w:rsidP="00413C9C" w:rsidR="00413C9C" w:rsidRPr="00606A10">
      <w:pPr>
        <w:jc w:val="center"/>
      </w:pPr>
      <w:r w:rsidRPr="00606A10">
        <w:t xml:space="preserve">z  a  k  </w:t>
      </w:r>
      <w:proofErr w:type="spellStart"/>
      <w:r w:rsidRPr="00606A10">
        <w:t>lj</w:t>
      </w:r>
      <w:proofErr w:type="spellEnd"/>
      <w:r w:rsidRPr="00606A10">
        <w:t xml:space="preserve">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001669ED">
        <w:t>Nekretnin</w:t>
      </w:r>
      <w:r w:rsidR="002E183B">
        <w:t>a</w:t>
      </w:r>
      <w:r w:rsidRPr="00E330F4">
        <w:t xml:space="preserve"> upisan</w:t>
      </w:r>
      <w:r w:rsidR="002E183B">
        <w:t>a</w:t>
      </w:r>
      <w:r w:rsidRPr="00E330F4">
        <w:t xml:space="preserve"> u  zemljišne knjige  Općinskog suda u Novom Zagrebu, </w:t>
      </w:r>
      <w:r w:rsidRPr="00E330F4">
        <w:rPr>
          <w:b/>
        </w:rPr>
        <w:t>K.O. BLATO NOVO, Z.K.ULOŽAK 2855 BROJ PODULOŠKA</w:t>
      </w:r>
    </w:p>
    <w:p w:rsidRDefault="001D105A" w:rsidP="001D105A" w:rsidR="001D105A">
      <w:pPr>
        <w:rPr>
          <w:b/>
        </w:rPr>
      </w:pPr>
      <w:r>
        <w:rPr>
          <w:b/>
        </w:rPr>
        <w:t xml:space="preserve">534. ETAŽA: 20/10000   </w:t>
      </w:r>
    </w:p>
    <w:p w:rsidRDefault="001D105A" w:rsidP="001D105A" w:rsidR="001669ED">
      <w:pPr>
        <w:jc w:val="both"/>
      </w:pPr>
      <w:r>
        <w:t xml:space="preserve">1.dvosoban stan oznake S 108, u prvom katu objekta S 2, </w:t>
      </w:r>
      <w:proofErr w:type="spellStart"/>
      <w:r>
        <w:t>Jaruščica</w:t>
      </w:r>
      <w:proofErr w:type="spellEnd"/>
      <w:r>
        <w:t xml:space="preserve"> 5a, sa spremištem oznake </w:t>
      </w:r>
      <w:proofErr w:type="spellStart"/>
      <w:r>
        <w:t>spr</w:t>
      </w:r>
      <w:proofErr w:type="spellEnd"/>
      <w:r>
        <w:t xml:space="preserve"> 8 u prizemlju objekta, neto korisne površine 51,</w:t>
      </w:r>
      <w:proofErr w:type="spellStart"/>
      <w:r>
        <w:t>51</w:t>
      </w:r>
      <w:proofErr w:type="spellEnd"/>
      <w:r>
        <w:t xml:space="preserve">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xml:space="preserve">, </w:t>
      </w:r>
    </w:p>
    <w:p w:rsidRDefault="002E183B" w:rsidP="00526219" w:rsidR="004C6A79">
      <w:pPr>
        <w:jc w:val="both"/>
      </w:pPr>
      <w:r>
        <w:t>na kojoj</w:t>
      </w:r>
      <w:r w:rsidR="00E330F4" w:rsidRPr="00E330F4">
        <w:t xml:space="preserve"> nekretnin</w:t>
      </w:r>
      <w:r>
        <w:t>i</w:t>
      </w:r>
      <w:r w:rsidR="00E330F4" w:rsidRPr="00E330F4">
        <w:t xml:space="preserve"> je na listu C / teretovnica/ upisano pravo pod</w:t>
      </w:r>
      <w:r w:rsidR="00E330F4" w:rsidRPr="00E330F4">
        <w:rPr>
          <w:color w:val="444444"/>
        </w:rPr>
        <w:t xml:space="preserve"> Z-38320/07, Z-63807/09, Z-41621/10</w:t>
      </w:r>
      <w:r>
        <w:rPr>
          <w:color w:val="444444"/>
        </w:rPr>
        <w:t>,</w:t>
      </w:r>
      <w:r w:rsidR="00E330F4" w:rsidRPr="00E330F4">
        <w:rPr>
          <w:color w:val="444444"/>
        </w:rPr>
        <w:t xml:space="preserve">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A507DC">
        <w:t>dosuđena</w:t>
      </w:r>
      <w:r w:rsidR="004C6A79" w:rsidRPr="00E330F4">
        <w:t xml:space="preserve"> pravomoćnim rješenjem od </w:t>
      </w:r>
      <w:r w:rsidR="000F51BD">
        <w:t>1</w:t>
      </w:r>
      <w:r>
        <w:t>2</w:t>
      </w:r>
      <w:r w:rsidR="000F51BD">
        <w:t>. srpnja 2018</w:t>
      </w:r>
      <w:r>
        <w:t>.</w:t>
      </w:r>
      <w:r w:rsidR="004C6A79" w:rsidRPr="00E330F4">
        <w:t xml:space="preserve"> godine kupcu</w:t>
      </w:r>
      <w:r w:rsidR="004C6A79" w:rsidRPr="00E330F4">
        <w:rPr>
          <w:b/>
        </w:rPr>
        <w:t xml:space="preserve"> </w:t>
      </w:r>
      <w:r w:rsidR="001D105A">
        <w:rPr>
          <w:b/>
        </w:rPr>
        <w:t xml:space="preserve">Kristijan </w:t>
      </w:r>
      <w:proofErr w:type="spellStart"/>
      <w:r w:rsidR="001D105A">
        <w:rPr>
          <w:b/>
        </w:rPr>
        <w:t>Berišić</w:t>
      </w:r>
      <w:proofErr w:type="spellEnd"/>
      <w:r w:rsidR="001D105A">
        <w:rPr>
          <w:b/>
        </w:rPr>
        <w:t>, OIB: 16964566006, Zagreb, Livanjska ulica 21</w:t>
      </w:r>
      <w:r>
        <w:t>,</w:t>
      </w:r>
      <w:r w:rsidR="00117A17" w:rsidRPr="00117A17">
        <w:rPr>
          <w:b/>
        </w:rPr>
        <w:t xml:space="preserve"> </w:t>
      </w:r>
      <w:r w:rsidR="004C6A79" w:rsidRPr="00E330F4">
        <w:t>predaj</w:t>
      </w:r>
      <w:r w:rsidR="001669ED">
        <w:t>u</w:t>
      </w:r>
      <w:r w:rsidR="004C6A79" w:rsidRPr="00E330F4">
        <w:t xml:space="preserve"> se u posjed kupcu. </w:t>
      </w:r>
    </w:p>
    <w:p w:rsidRDefault="009C2F34" w:rsidP="00526219" w:rsidR="009C2F34">
      <w:pPr>
        <w:jc w:val="both"/>
      </w:pPr>
    </w:p>
    <w:p w:rsidRDefault="00840161" w:rsidP="00413C9C" w:rsidR="00413C9C">
      <w:pPr>
        <w:jc w:val="both"/>
      </w:pPr>
      <w:r w:rsidRPr="00E72A7C">
        <w:t>I</w:t>
      </w:r>
      <w:r w:rsidR="002E183B">
        <w:t>I</w:t>
      </w:r>
      <w:r w:rsidR="00E330F4" w:rsidRPr="00E330F4">
        <w:tab/>
      </w:r>
      <w:r w:rsidR="00413C9C" w:rsidRPr="00E330F4">
        <w:t xml:space="preserve">Potvrđuje se da je kupac, </w:t>
      </w:r>
      <w:r w:rsidR="001D105A" w:rsidRPr="001D105A">
        <w:t xml:space="preserve">Kristijan </w:t>
      </w:r>
      <w:proofErr w:type="spellStart"/>
      <w:r w:rsidR="001D105A" w:rsidRPr="001D105A">
        <w:t>Berišić</w:t>
      </w:r>
      <w:proofErr w:type="spellEnd"/>
      <w:r w:rsidR="001D105A" w:rsidRPr="001D105A">
        <w:t>, OIB: 16964566006, Zagreb, Livanjska ulica 21</w:t>
      </w:r>
      <w:r w:rsidR="003F60EE" w:rsidRPr="001D105A">
        <w:t>,</w:t>
      </w:r>
      <w:r w:rsidR="003F60EE" w:rsidRPr="00E330F4">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009C2F34" w:rsidRPr="009C2F34">
        <w:t>XXXVIII</w:t>
      </w:r>
      <w:r w:rsidR="009C2F34">
        <w:t xml:space="preserve"> </w:t>
      </w:r>
      <w:r w:rsidR="00B77A38">
        <w:t>R</w:t>
      </w:r>
      <w:r w:rsidR="00413C9C" w:rsidRPr="00E330F4">
        <w:t xml:space="preserve">ješenja od </w:t>
      </w:r>
      <w:r w:rsidR="001D105A">
        <w:t>7. siječnja 2019</w:t>
      </w:r>
      <w:r w:rsidR="00413C9C" w:rsidRPr="00E330F4">
        <w:t>. u cijelosti.</w:t>
      </w:r>
    </w:p>
    <w:p w:rsidRDefault="009C2F34" w:rsidP="00413C9C" w:rsidR="009C2F34">
      <w:pPr>
        <w:jc w:val="both"/>
      </w:pPr>
    </w:p>
    <w:p w:rsidRDefault="009C2F34" w:rsidP="009C2F34" w:rsidR="009C2F34">
      <w:pPr>
        <w:jc w:val="both"/>
      </w:pPr>
      <w:r>
        <w:t>III</w:t>
      </w:r>
      <w:r>
        <w:tab/>
        <w:t>Određuje se brisanje zabilježbe tužbe upisane na listu B (</w:t>
      </w:r>
      <w:proofErr w:type="spellStart"/>
      <w:r>
        <w:t>vlastovnica</w:t>
      </w:r>
      <w:proofErr w:type="spellEnd"/>
      <w:r>
        <w:t>) u zemljišnoj knjizi</w:t>
      </w:r>
      <w:r>
        <w:rPr>
          <w:b/>
        </w:rPr>
        <w:t xml:space="preserve">, </w:t>
      </w:r>
      <w:r>
        <w:t xml:space="preserve"> Općinskog suda u Novom Zagrebu , K.O. Blato Novo u:</w:t>
      </w:r>
    </w:p>
    <w:p w:rsidRDefault="009C2F34" w:rsidP="009C2F34" w:rsidR="009C2F34">
      <w:pPr>
        <w:jc w:val="both"/>
        <w:rPr>
          <w:b/>
        </w:rPr>
      </w:pPr>
      <w:r w:rsidRPr="009C2F34">
        <w:t xml:space="preserve">- </w:t>
      </w:r>
      <w:proofErr w:type="spellStart"/>
      <w:r w:rsidRPr="009C2F34">
        <w:t>z.k</w:t>
      </w:r>
      <w:proofErr w:type="spellEnd"/>
      <w:r w:rsidRPr="009C2F34">
        <w:t xml:space="preserve">. ul. 2855, 534. Suvlasnički dio: 20/10000 </w:t>
      </w:r>
      <w:r w:rsidRPr="009C2F34">
        <w:rPr>
          <w:bCs/>
          <w:color w:val="000000"/>
        </w:rPr>
        <w:t>ETAŽNO VLASNIŠTVO (E-534)</w:t>
      </w:r>
      <w:r>
        <w:rPr>
          <w:bCs/>
          <w:color w:val="000000"/>
        </w:rPr>
        <w:t xml:space="preserve">; </w:t>
      </w:r>
      <w:r>
        <w:t xml:space="preserve">1.dvosoban stan oznake S 108, u prvom katu objekta S 2, </w:t>
      </w:r>
      <w:proofErr w:type="spellStart"/>
      <w:r>
        <w:t>Jaruščica</w:t>
      </w:r>
      <w:proofErr w:type="spellEnd"/>
      <w:r>
        <w:t xml:space="preserve"> 5a, sa spremištem oznake </w:t>
      </w:r>
      <w:proofErr w:type="spellStart"/>
      <w:r>
        <w:t>spr</w:t>
      </w:r>
      <w:proofErr w:type="spellEnd"/>
      <w:r>
        <w:t xml:space="preserve"> 8 u prizemlju objekta, neto korisne površine 51,</w:t>
      </w:r>
      <w:proofErr w:type="spellStart"/>
      <w:r>
        <w:t>51</w:t>
      </w:r>
      <w:proofErr w:type="spellEnd"/>
      <w:r>
        <w:t xml:space="preserve">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tbl>
      <w:tblPr>
        <w:tblW w:type="dxa" w:w="11984"/>
        <w:shd w:fill="FFFFFF" w:color="auto" w:val="clear"/>
        <w:tblCellMar>
          <w:left w:type="dxa" w:w="0"/>
          <w:right w:type="dxa" w:w="0"/>
        </w:tblCellMar>
        <w:tblLook w:val="04A0" w:noVBand="1" w:noHBand="0" w:lastColumn="0" w:firstColumn="1" w:lastRow="0" w:firstRow="1"/>
      </w:tblPr>
      <w:tblGrid>
        <w:gridCol w:w="9557"/>
        <w:gridCol w:w="2119"/>
        <w:gridCol w:w="308"/>
      </w:tblGrid>
      <w:tr w:rsidTr="009C2F34" w:rsidR="009C2F34">
        <w:trPr>
          <w:trHeight w:val="270"/>
        </w:trPr>
        <w:tc>
          <w:tcPr>
            <w:tcW w:type="dxa" w:w="9552"/>
            <w:shd w:fill="auto" w:color="auto" w:val="clear"/>
            <w:tcMar>
              <w:top w:type="dxa" w:w="30"/>
              <w:left w:type="dxa" w:w="30"/>
              <w:bottom w:type="dxa" w:w="30"/>
              <w:right w:type="dxa" w:w="30"/>
            </w:tcMar>
            <w:hideMark/>
          </w:tcPr>
          <w:p w:rsidRDefault="009C2F34" w:rsidR="009C2F34">
            <w:pPr>
              <w:ind w:right="-1439"/>
              <w:rPr>
                <w:color w:val="333333"/>
              </w:rPr>
            </w:pPr>
            <w:r>
              <w:t>i to zabilježba pod</w:t>
            </w:r>
            <w:r>
              <w:rPr>
                <w:color w:val="444444"/>
              </w:rPr>
              <w:t xml:space="preserve"> </w:t>
            </w:r>
            <w:r w:rsidRPr="009C2F34">
              <w:t>Z-35065/11.</w:t>
            </w:r>
          </w:p>
        </w:tc>
        <w:tc>
          <w:tcPr>
            <w:tcW w:type="dxa" w:w="2118"/>
            <w:shd w:fill="auto" w:color="auto" w:val="clear"/>
            <w:tcMar>
              <w:top w:type="dxa" w:w="30"/>
              <w:left w:type="dxa" w:w="30"/>
              <w:bottom w:type="dxa" w:w="30"/>
              <w:right w:type="dxa" w:w="30"/>
            </w:tcMar>
          </w:tcPr>
          <w:p w:rsidRDefault="009C2F34" w:rsidR="009C2F34">
            <w:pPr>
              <w:ind w:right="1238"/>
              <w:rPr>
                <w:color w:val="333333"/>
                <w:sz w:val="21"/>
                <w:szCs w:val="21"/>
              </w:rPr>
            </w:pPr>
          </w:p>
        </w:tc>
        <w:tc>
          <w:tcPr>
            <w:tcW w:type="dxa" w:w="308"/>
            <w:shd w:fill="auto" w:color="auto" w:val="clear"/>
            <w:hideMark/>
          </w:tcPr>
          <w:p w:rsidRDefault="009C2F34" w:rsidR="009C2F34">
            <w:pPr>
              <w:rPr>
                <w:sz w:val="20"/>
                <w:szCs w:val="20"/>
              </w:rPr>
            </w:pPr>
          </w:p>
        </w:tc>
      </w:tr>
    </w:tbl>
    <w:p w:rsidRDefault="009C2F34" w:rsidP="00413C9C" w:rsidR="009C2F34">
      <w:pPr>
        <w:jc w:val="both"/>
      </w:pPr>
    </w:p>
    <w:p w:rsidRDefault="009C2F34" w:rsidP="00413C9C" w:rsidR="00413C9C" w:rsidRPr="00E330F4">
      <w:pPr>
        <w:jc w:val="both"/>
      </w:pPr>
      <w:r>
        <w:t>IV</w:t>
      </w:r>
      <w:r w:rsidR="00E330F4" w:rsidRPr="00E330F4">
        <w:tab/>
      </w:r>
      <w:r w:rsidR="00413C9C" w:rsidRPr="00E330F4">
        <w:t xml:space="preserve">Ovaj zaključak dostavlja se Općinskom sudu u Novom Zagrebu, </w:t>
      </w:r>
      <w:r>
        <w:t>Z</w:t>
      </w:r>
      <w:r w:rsidR="00413C9C" w:rsidRPr="00E330F4">
        <w:t>emljišnoknjižn</w:t>
      </w:r>
      <w:r>
        <w:t>om</w:t>
      </w:r>
      <w:r w:rsidR="00413C9C" w:rsidRPr="00E330F4">
        <w:t xml:space="preserve"> odjel</w:t>
      </w:r>
      <w:r>
        <w:t>u,</w:t>
      </w:r>
      <w:r w:rsidR="00413C9C" w:rsidRPr="00E330F4">
        <w:t xml:space="preserve"> radi obavljanja upisa (članak 101.</w:t>
      </w:r>
      <w:r w:rsidR="00B77A38">
        <w:t xml:space="preserve"> stavak 3. OZ-a) uz pravomoćno R</w:t>
      </w:r>
      <w:r w:rsidR="00413C9C" w:rsidRPr="00E330F4">
        <w:t xml:space="preserve">ješenje o dosudi od </w:t>
      </w:r>
      <w:r w:rsidR="001D105A">
        <w:t>7. siječnja 2019</w:t>
      </w:r>
      <w:r w:rsidR="00413C9C" w:rsidRPr="00E330F4">
        <w:t>. godine.</w:t>
      </w:r>
    </w:p>
    <w:p w:rsidRDefault="009C2F34" w:rsidP="00413C9C" w:rsidR="009C2F34">
      <w:pPr>
        <w:ind w:left="360"/>
        <w:jc w:val="center"/>
      </w:pPr>
    </w:p>
    <w:p w:rsidRDefault="009C2F34" w:rsidP="00413C9C" w:rsidR="009C2F34">
      <w:pPr>
        <w:ind w:left="360"/>
        <w:jc w:val="center"/>
      </w:pP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9C2F34" w:rsidR="009C2F34">
      <w:pPr>
        <w:ind w:firstLine="360"/>
        <w:jc w:val="both"/>
      </w:pPr>
      <w:r w:rsidRPr="00E330F4">
        <w:t>Rješenje</w:t>
      </w:r>
      <w:r w:rsidR="009C2F34">
        <w:t xml:space="preserve"> o dosudi</w:t>
      </w:r>
      <w:r w:rsidRPr="00E330F4">
        <w:t xml:space="preserve"> gornjeg broja od </w:t>
      </w:r>
      <w:r w:rsidR="001D105A">
        <w:t>7. siječnja 2019</w:t>
      </w:r>
      <w:r w:rsidRPr="00E330F4">
        <w:t>. godine steklo je u cijelosti svojstvo pravomoćnosti. Kupac je uplatio cijenu</w:t>
      </w:r>
      <w:r w:rsidR="002C0C55">
        <w:t xml:space="preserve"> u iznosu od </w:t>
      </w:r>
      <w:r w:rsidR="001D105A">
        <w:t>473.000,00 kn</w:t>
      </w:r>
      <w:r w:rsidR="00606A10">
        <w:t xml:space="preserve"> </w:t>
      </w:r>
      <w:r w:rsidRPr="00E330F4">
        <w:t xml:space="preserve">u cijelosti. </w:t>
      </w:r>
    </w:p>
    <w:p w:rsidRDefault="009C2F34" w:rsidP="00413C9C" w:rsidR="009C2F34">
      <w:pPr>
        <w:jc w:val="both"/>
      </w:pPr>
      <w:r w:rsidRPr="00E330F4">
        <w:t>Temeljem stanja spisa, sukladno članku 101. Ovršnog zakona</w:t>
      </w:r>
      <w:r>
        <w:t>, nekretnina je predana u posjed kupcu i naloženo brisanje prava upisanih na predmetnoj nekretnini na listu C /teretovnica/. Uvidom u zemljišne knjige utvrđeno je da je na istoj nekretnini na listu B (</w:t>
      </w:r>
      <w:proofErr w:type="spellStart"/>
      <w:r>
        <w:t>vlastovnica</w:t>
      </w:r>
      <w:proofErr w:type="spellEnd"/>
      <w:r>
        <w:t>) pod Z-35065/11, temeljem tužbe zaprimljene na Trgovačkom sudu u Zagrebu 8.7.2011., zabilježena tužba radi pobijanja pravnih radnji dužnika na štetu vjerovnika. Obzirom se predmetna zabilježba odnosi na parnični spis ovoga suda posl.br. P-3324/16 (prije P-4869/11), koji je pravomoćno riješen i tužba je povučena, sukladno odredbi članka 101. Ovršnog zakona, određeno je brisanje zabilježbe kao u točci III izreke.</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1D105A">
        <w:t>21. siječnja 2019</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B00289">
        <w:t xml:space="preserve">v.r. </w:t>
      </w:r>
      <w:r w:rsidRPr="00E330F4">
        <w:t xml:space="preserve"> </w:t>
      </w:r>
    </w:p>
    <w:p w:rsidRDefault="009C2F34" w:rsidP="00413C9C" w:rsidR="009C2F34">
      <w:pPr>
        <w:jc w:val="both"/>
      </w:pPr>
    </w:p>
    <w:p w:rsidRDefault="00413C9C" w:rsidP="00413C9C" w:rsidR="00413C9C" w:rsidRPr="00416F10">
      <w:pPr>
        <w:jc w:val="both"/>
        <w:rPr>
          <w:sz w:val="22"/>
          <w:szCs w:val="22"/>
        </w:rPr>
      </w:pPr>
      <w:r w:rsidRPr="00416F10">
        <w:rPr>
          <w:sz w:val="22"/>
          <w:szCs w:val="22"/>
        </w:rPr>
        <w:t>POUKA</w:t>
      </w:r>
      <w:r w:rsidR="00BD099A" w:rsidRPr="00416F10">
        <w:rPr>
          <w:sz w:val="22"/>
          <w:szCs w:val="22"/>
        </w:rPr>
        <w:t xml:space="preserve"> O PRAVNOM LIJEKU</w:t>
      </w:r>
      <w:r w:rsidRPr="00416F10">
        <w:rPr>
          <w:sz w:val="22"/>
          <w:szCs w:val="22"/>
        </w:rPr>
        <w:t xml:space="preserve">: </w:t>
      </w:r>
    </w:p>
    <w:p w:rsidRDefault="00413C9C" w:rsidP="00413C9C" w:rsidR="00413C9C">
      <w:pPr>
        <w:jc w:val="both"/>
        <w:rPr>
          <w:sz w:val="22"/>
          <w:szCs w:val="22"/>
        </w:rPr>
      </w:pPr>
      <w:r w:rsidRPr="00416F10">
        <w:rPr>
          <w:sz w:val="22"/>
          <w:szCs w:val="22"/>
        </w:rPr>
        <w:t>Protiv ovog zaključka žalba nije dopuštena (čl. 11. stavak 9. SZ-a).</w:t>
      </w:r>
      <w:r w:rsidRPr="00416F10">
        <w:rPr>
          <w:sz w:val="22"/>
          <w:szCs w:val="22"/>
        </w:rPr>
        <w:tab/>
      </w:r>
    </w:p>
    <w:p w:rsidRDefault="00416F10" w:rsidP="00416F10" w:rsidR="009C2F34">
      <w:pPr>
        <w:jc w:val="both"/>
        <w:rPr>
          <w:sz w:val="22"/>
          <w:szCs w:val="22"/>
        </w:rPr>
      </w:pPr>
      <w:r>
        <w:rPr>
          <w:sz w:val="22"/>
          <w:szCs w:val="22"/>
        </w:rPr>
        <w:tab/>
      </w:r>
      <w:r>
        <w:rPr>
          <w:sz w:val="22"/>
          <w:szCs w:val="22"/>
        </w:rPr>
        <w:tab/>
      </w:r>
      <w:r>
        <w:rPr>
          <w:sz w:val="22"/>
          <w:szCs w:val="22"/>
        </w:rPr>
        <w:tab/>
      </w:r>
      <w:r>
        <w:rPr>
          <w:sz w:val="22"/>
          <w:szCs w:val="22"/>
        </w:rPr>
        <w:tab/>
      </w:r>
    </w:p>
    <w:p w:rsidRDefault="00B00289" w:rsidP="00416F10" w:rsidR="009C2F3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B00289" w:rsidP="00416F10" w:rsidR="00B0028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Sect="005F3610" w:rsidR="00B00289">
      <w:headerReference w:type="default" r:id="rId11"/>
      <w:pgSz w:h="16838" w:w="11906"/>
      <w:pgMar w:gutter="0" w:footer="708" w:header="708" w:left="1417" w:bottom="1417"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C6A79"/>
    <w:rsid w:val="00526219"/>
    <w:rsid w:val="00545FE2"/>
    <w:rsid w:val="005862D8"/>
    <w:rsid w:val="005B3F68"/>
    <w:rsid w:val="005E4F6E"/>
    <w:rsid w:val="005F3610"/>
    <w:rsid w:val="00606A10"/>
    <w:rsid w:val="006757A3"/>
    <w:rsid w:val="007644BB"/>
    <w:rsid w:val="00807318"/>
    <w:rsid w:val="00840161"/>
    <w:rsid w:val="008C3637"/>
    <w:rsid w:val="009C2F34"/>
    <w:rsid w:val="00A507DC"/>
    <w:rsid w:val="00B00289"/>
    <w:rsid w:val="00B77A38"/>
    <w:rsid w:val="00BD099A"/>
    <w:rsid w:val="00CA28FB"/>
    <w:rsid w:val="00CB2E5E"/>
    <w:rsid w:val="00D41945"/>
    <w:rsid w:val="00D71957"/>
    <w:rsid w:val="00DA0D61"/>
    <w:rsid w:val="00E330F4"/>
    <w:rsid w:val="00E72A7C"/>
    <w:rsid w:val="00E8352F"/>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6757A3"/>
    <w:rPr>
      <w:color w:val="808080"/>
      <w:bdr w:space="0" w:sz="0" w:color="auto" w:val="none"/>
      <w:shd w:fill="auto" w:color="auto" w:val="clear"/>
    </w:rPr>
  </w:style>
  <w:style w:customStyle="true" w:styleId="eSPISCCParagraphDefaultFont" w:type="character">
    <w:name w:val="eSPIS_CC_Paragraph Default Font"/>
    <w:basedOn w:val="Zadanifontodlomka"/>
    <w:rsid w:val="00675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7A3"/>
    <w:rPr>
      <w:bdr w:space="0" w:sz="0" w:color="auto" w:val="none"/>
      <w:shd w:fill="FFFFCC" w:color="auto" w:val="clear"/>
      <w:lang w:val="hr-HR"/>
    </w:rPr>
  </w:style>
  <w:style w:customStyle="true" w:styleId="PozadinaSvijetloCrvena" w:type="character">
    <w:name w:val="Pozadina_SvijetloCrvena"/>
    <w:basedOn w:val="eSPISCCParagraphDefaultFont"/>
    <w:rsid w:val="00675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7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6757A3"/>
    <w:rPr>
      <w:color w:val="808080"/>
      <w:bdr w:color="auto" w:space="0" w:sz="0" w:val="none"/>
      <w:shd w:color="auto" w:fill="auto" w:val="clear"/>
    </w:rPr>
  </w:style>
  <w:style w:customStyle="1" w:styleId="eSPISCCParagraphDefaultFont" w:type="character">
    <w:name w:val="eSPIS_CC_Paragraph Default Font"/>
    <w:basedOn w:val="Zadanifontodlomka"/>
    <w:rsid w:val="006757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7A3"/>
    <w:rPr>
      <w:bdr w:color="auto" w:space="0" w:sz="0" w:val="none"/>
      <w:shd w:color="auto" w:fill="FFFFCC" w:val="clear"/>
      <w:lang w:val="hr-HR"/>
    </w:rPr>
  </w:style>
  <w:style w:customStyle="1" w:styleId="PozadinaSvijetloCrvena" w:type="character">
    <w:name w:val="Pozadina_SvijetloCrvena"/>
    <w:basedOn w:val="eSPISCCParagraphDefaultFont"/>
    <w:rsid w:val="006757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7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St-1094/2012-1052</izvorni_sadrzaj>
    <derivirana_varijabla naziv="DomainObject.Oznaka_1">St-1094/2012-1052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St-1094/2012-1052</izvorni_sadrzaj>
    <derivirana_varijabla naziv="DomainObject.PoslovniBrojDokumenta_1">St-1094/2012-1052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St-1094/2012-1049</izvorni_sadrzaj>
    <derivirana_varijabla naziv="DomainObject.PredzadnjaOdlukaIzPredmeta.Oznaka_1">St-1094/2012-1049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129CB3-A341-403F-89C5-12BC2E4406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3052</properties:Characters>
  <properties:Lines>73</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2019-01-21T08:15:00Z</dcterms:created>
  <dc:creator>Bernardica Novak</dc:creator>
  <cp:lastModifiedBy>Tatjana Slaviček</cp:lastModifiedBy>
  <cp:lastPrinted>2018-10-17T11:52:00Z</cp:lastPrinted>
  <dcterms:modified xmlns:xsi="http://www.w3.org/2001/XMLSchema-instance" xsi:type="dcterms:W3CDTF">2019-01-21T09:07:00Z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St-1094/2012-1052 / Odluka - Zaključak (Zak_predaja_u_posjed_Kristijan_Berišić.docx)</vt:lpwstr>
  </prop:property>
  <prop:property name="CC_coloring" pid="4" fmtid="{D5CDD505-2E9C-101B-9397-08002B2CF9AE}">
    <vt:bool>false</vt:bool>
  </prop:property>
  <prop:property name="BrojStranica" pid="5" fmtid="{D5CDD505-2E9C-101B-9397-08002B2CF9AE}">
    <vt:i4>2</vt:i4>
  </prop:property>
</prop:Properties>
</file>