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0f392" w14:paraId="4d0f392" w:rsidRDefault="00B72E48" w:rsidP="00B72E48" w:rsidR="00B72E48">
      <w:pPr>
        <w15:collapsed w:val="false"/>
      </w:pPr>
      <w:bookmarkStart w:name="_GoBack" w:id="0"/>
      <w:bookmarkEnd w:id="0"/>
    </w:p>
    <w:p w:rsidRDefault="00B72E48" w:rsidP="00B72E48" w:rsidR="00B72E48">
      <w:r>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p>
    <w:p w:rsidRDefault="00B72E48" w:rsidP="00B72E48" w:rsidR="00B72E48">
      <w:r>
        <w:t>REPUBLIKA HRVATSKA</w:t>
      </w:r>
    </w:p>
    <w:p w:rsidRDefault="00B72E48" w:rsidP="00B72E48" w:rsidR="00B72E48">
      <w:r>
        <w:t>Trgovački sud u Zagrebu</w:t>
      </w:r>
    </w:p>
    <w:p w:rsidRDefault="00B72E48" w:rsidP="00B72E48" w:rsidR="00B72E48">
      <w:r>
        <w:t xml:space="preserve">Zagreb, </w:t>
      </w:r>
      <w:proofErr w:type="spellStart"/>
      <w:r>
        <w:t>Amruševa</w:t>
      </w:r>
      <w:proofErr w:type="spellEnd"/>
      <w:r>
        <w:t xml:space="preserve"> 2/II</w:t>
      </w:r>
    </w:p>
    <w:p w:rsidRDefault="00B72E48" w:rsidP="00B72E48" w:rsidR="00B72E48">
      <w:r>
        <w:tab/>
      </w:r>
      <w:r>
        <w:tab/>
      </w:r>
      <w:r>
        <w:tab/>
      </w:r>
      <w:r>
        <w:tab/>
      </w:r>
      <w:r>
        <w:tab/>
      </w:r>
      <w:r>
        <w:tab/>
      </w:r>
      <w:r>
        <w:tab/>
      </w:r>
      <w:r>
        <w:tab/>
      </w:r>
      <w:r>
        <w:tab/>
        <w:t xml:space="preserve">           18.St-1326/2017-</w:t>
      </w:r>
    </w:p>
    <w:p w:rsidRDefault="00B72E48" w:rsidP="00B72E48" w:rsidR="00B72E48">
      <w:pPr>
        <w:jc w:val="both"/>
      </w:pPr>
      <w:r>
        <w:t xml:space="preserve">     </w:t>
      </w:r>
      <w:r>
        <w:tab/>
      </w:r>
      <w:r>
        <w:tab/>
      </w:r>
      <w:r>
        <w:tab/>
      </w:r>
      <w:r>
        <w:tab/>
        <w:t xml:space="preserve"> R E P U B L I K A   H R V A T S K A</w:t>
      </w:r>
    </w:p>
    <w:p w:rsidRDefault="00B72E48" w:rsidP="00B72E48" w:rsidR="00B72E48">
      <w:pPr>
        <w:jc w:val="both"/>
      </w:pPr>
    </w:p>
    <w:p w:rsidRDefault="00EC2BD1" w:rsidP="00B72E48" w:rsidR="00B72E48">
      <w:pPr>
        <w:ind w:left="3540"/>
        <w:jc w:val="both"/>
      </w:pPr>
      <w:r>
        <w:t xml:space="preserve">  </w:t>
      </w:r>
      <w:r w:rsidR="00B72E48">
        <w:t>R J E Š E N J E</w:t>
      </w:r>
    </w:p>
    <w:p w:rsidRDefault="00B72E48" w:rsidP="00B72E48" w:rsidR="00B72E48">
      <w:pPr>
        <w:jc w:val="both"/>
      </w:pPr>
    </w:p>
    <w:p w:rsidRDefault="00B72E48" w:rsidP="00A07618" w:rsidR="00D95F5B">
      <w:pPr>
        <w:ind w:firstLine="708"/>
        <w:jc w:val="both"/>
      </w:pPr>
      <w:r>
        <w:t>Trgovački sud u Zagrebu, sudac Danijela Uzelac, u stečajnom postupku nad dužnikom REPROMATERIJAL d.d.</w:t>
      </w:r>
      <w:r w:rsidR="00D95F5B">
        <w:t>,</w:t>
      </w:r>
      <w:r>
        <w:t xml:space="preserve"> Zagreb, Sveta Klara, Horvatova </w:t>
      </w:r>
      <w:proofErr w:type="spellStart"/>
      <w:r>
        <w:t>bb</w:t>
      </w:r>
      <w:proofErr w:type="spellEnd"/>
      <w:r>
        <w:t>, OIB: 97848529183, 13. svibnja 2019.</w:t>
      </w:r>
    </w:p>
    <w:p w:rsidRDefault="00D95F5B" w:rsidP="00E74624" w:rsidR="00D95F5B">
      <w:pPr>
        <w:jc w:val="both"/>
      </w:pPr>
    </w:p>
    <w:p w:rsidRDefault="00E74624" w:rsidP="00E5762B" w:rsidR="00E74624">
      <w:pPr>
        <w:ind w:firstLine="708" w:left="2832"/>
        <w:jc w:val="both"/>
      </w:pPr>
      <w:r w:rsidRPr="00E74624">
        <w:t xml:space="preserve"> </w:t>
      </w:r>
      <w:r>
        <w:t>r i j e š i o     j e</w:t>
      </w:r>
    </w:p>
    <w:p w:rsidRDefault="00E74624" w:rsidP="00E74624" w:rsidR="00E74624">
      <w:pPr>
        <w:jc w:val="both"/>
      </w:pPr>
    </w:p>
    <w:p w:rsidRDefault="008B5C5B" w:rsidP="008B5C5B" w:rsidR="00D95F5B" w:rsidRPr="008B5C5B">
      <w:pPr>
        <w:ind w:firstLine="708"/>
        <w:jc w:val="both"/>
      </w:pPr>
      <w:proofErr w:type="spellStart"/>
      <w:r>
        <w:t>I.</w:t>
      </w:r>
      <w:r w:rsidR="00E74624">
        <w:t>Otvara</w:t>
      </w:r>
      <w:proofErr w:type="spellEnd"/>
      <w:r w:rsidR="00E74624">
        <w:t xml:space="preserve"> se stečajni postupak nad dužnikom </w:t>
      </w:r>
      <w:r w:rsidRPr="008B5C5B">
        <w:t xml:space="preserve">REPROMATERIJAL d.d., Zagreb, Sveta Klara, Horvatova </w:t>
      </w:r>
      <w:proofErr w:type="spellStart"/>
      <w:r w:rsidRPr="008B5C5B">
        <w:t>bb</w:t>
      </w:r>
      <w:proofErr w:type="spellEnd"/>
      <w:r w:rsidRPr="008B5C5B">
        <w:t>, OIB: 97848529183,</w:t>
      </w:r>
      <w:r>
        <w:t xml:space="preserve"> MBS 080166041.</w:t>
      </w:r>
    </w:p>
    <w:p w:rsidRDefault="00731D33" w:rsidP="00731D33" w:rsidR="00E74624">
      <w:pPr>
        <w:ind w:firstLine="708"/>
        <w:jc w:val="both"/>
      </w:pPr>
      <w:r>
        <w:t xml:space="preserve">II. </w:t>
      </w:r>
      <w:r w:rsidR="00E74624">
        <w:t>Za stečajn</w:t>
      </w:r>
      <w:r w:rsidR="00C53799">
        <w:t>u upraviteljicu</w:t>
      </w:r>
      <w:r w:rsidR="00E74624">
        <w:t xml:space="preserve"> imenuje se </w:t>
      </w:r>
      <w:r w:rsidR="008C275F">
        <w:t>Josipa Jurčić iz Zagreba, Radnička cesta 37</w:t>
      </w:r>
      <w:r w:rsidR="0046358F">
        <w:t>B</w:t>
      </w:r>
      <w:r w:rsidR="008C275F">
        <w:t>, OIB 70344</w:t>
      </w:r>
      <w:r w:rsidR="0046358F">
        <w:t>385865.</w:t>
      </w:r>
    </w:p>
    <w:p w:rsidRDefault="00731D33" w:rsidP="00E74624" w:rsidR="00E74624">
      <w:pPr>
        <w:ind w:firstLine="708"/>
        <w:jc w:val="both"/>
      </w:pPr>
      <w:proofErr w:type="spellStart"/>
      <w:r>
        <w:t>III.</w:t>
      </w:r>
      <w:r w:rsidR="00E74624">
        <w:t>Stečajni</w:t>
      </w:r>
      <w:proofErr w:type="spellEnd"/>
      <w:r w:rsidR="00E74624">
        <w:t xml:space="preserve"> postupak otvoren je 13. svibnja 2019. Rješenje o otvaranju stečajnog postupka nad dužnikom istaknuto je na mrežnoj stranici e-oglasna ploča Trgovačkog suda u Zagrebu 13. svibnja</w:t>
      </w:r>
      <w:r w:rsidR="008B5C5B">
        <w:t xml:space="preserve"> 2019.</w:t>
      </w:r>
      <w:r w:rsidR="00E74624">
        <w:t xml:space="preserve"> u 14</w:t>
      </w:r>
      <w:r w:rsidR="00A07618">
        <w:t>,3</w:t>
      </w:r>
      <w:r w:rsidR="00E74624">
        <w:t>0 sati.</w:t>
      </w:r>
    </w:p>
    <w:p w:rsidRDefault="00731D33" w:rsidP="00E74624" w:rsidR="00E74624">
      <w:pPr>
        <w:ind w:firstLine="708"/>
        <w:jc w:val="both"/>
      </w:pPr>
      <w:proofErr w:type="spellStart"/>
      <w:r>
        <w:t>IV.</w:t>
      </w:r>
      <w:r w:rsidR="00E74624">
        <w:t>Pozivaju</w:t>
      </w:r>
      <w:proofErr w:type="spellEnd"/>
      <w:r w:rsidR="00E74624">
        <w:t xml:space="preserve"> se vjerovnici u roku od  60 dana od isteka osmoga dana od dana objave ovog rješenja na mrežnoj stranici e-Oglasna ploča Trgovačkog suda u Zagrebu prijaviti svoje tražbine stečajnom upravitelju, u skladu s pravilima Stečajnog zakona o prijavi tražbina,  na propisanom obrascu, u dva primjerka, s ispravama iz kojih tražbina proizlazi, odnosno kojima se dokazuje, te priložiti, potvrdu o uplaćenoj sudskoj pristojbi, n</w:t>
      </w:r>
      <w:r w:rsidR="0046358F">
        <w:t>a adresu stečajn</w:t>
      </w:r>
      <w:r w:rsidR="00C53799">
        <w:t>e</w:t>
      </w:r>
      <w:r w:rsidR="0046358F">
        <w:t xml:space="preserve"> upravitelj</w:t>
      </w:r>
      <w:r w:rsidR="00C53799">
        <w:t>ice</w:t>
      </w:r>
      <w:r w:rsidR="0046358F">
        <w:t xml:space="preserve"> </w:t>
      </w:r>
      <w:r w:rsidR="0046358F" w:rsidRPr="0046358F">
        <w:t>Josip</w:t>
      </w:r>
      <w:r w:rsidR="00C53799">
        <w:t>e Jurčić, Zagreb</w:t>
      </w:r>
      <w:r w:rsidR="0046358F">
        <w:t>, Radnička cesta 37B.</w:t>
      </w:r>
    </w:p>
    <w:p w:rsidRDefault="00731D33" w:rsidP="00C94A97" w:rsidR="00E74624">
      <w:pPr>
        <w:ind w:firstLine="708"/>
        <w:jc w:val="both"/>
      </w:pPr>
      <w:r>
        <w:t xml:space="preserve">V. </w:t>
      </w:r>
      <w:r w:rsidR="00E74624">
        <w:t xml:space="preserve">Pozivaju se </w:t>
      </w:r>
      <w:proofErr w:type="spellStart"/>
      <w:r w:rsidR="00E74624">
        <w:t>razlučni</w:t>
      </w:r>
      <w:proofErr w:type="spellEnd"/>
      <w:r w:rsidR="00E74624">
        <w:t xml:space="preserve"> i izlučni vjerovnici u roku od 60 dana od isteka osmoga dana od dana objave ovog rješenja na mrežnoj stranici e-Oglasna ploča Trgovačkog suda u Zagrebu podneskom obavijestiti stečajnog upravitelja  o postojanju svog </w:t>
      </w:r>
      <w:proofErr w:type="spellStart"/>
      <w:r w:rsidR="00E74624">
        <w:t>razlučnog</w:t>
      </w:r>
      <w:proofErr w:type="spellEnd"/>
      <w:r w:rsidR="00E74624">
        <w:t xml:space="preserve"> ili izlučnog prava. </w:t>
      </w:r>
    </w:p>
    <w:p w:rsidRDefault="00E74624" w:rsidP="00C94A97" w:rsidR="00E74624">
      <w:pPr>
        <w:ind w:firstLine="708"/>
        <w:jc w:val="both"/>
      </w:pPr>
      <w:r>
        <w:t>VI. Pozivaju se dužnikovi dužnici da svoje obveze bez odgode ispunjavaju stečajnom upravitelju za stečajnog dužnika.</w:t>
      </w:r>
    </w:p>
    <w:p w:rsidRDefault="00731D33" w:rsidP="00C94A97" w:rsidR="00E74624">
      <w:pPr>
        <w:ind w:firstLine="708"/>
        <w:jc w:val="both"/>
      </w:pPr>
      <w:r>
        <w:t xml:space="preserve">VII. </w:t>
      </w:r>
      <w:r w:rsidR="00E74624">
        <w:t xml:space="preserve">Određuje se ročište vjerovnika na kojem će se ispitati prijavljene tražbine (ispitno ročište) za dan </w:t>
      </w:r>
      <w:r w:rsidR="00C94A97">
        <w:t>2. listopada 2019. u 10,15</w:t>
      </w:r>
      <w:r w:rsidR="00E74624">
        <w:t xml:space="preserve"> sati. Ročište će se održati u zgradi ovog suda, Zagreb, Petrinjska 8, soba 56/III (dvorišna zgrada). </w:t>
      </w:r>
    </w:p>
    <w:p w:rsidRDefault="00731D33" w:rsidP="00C94A97" w:rsidR="00E74624">
      <w:pPr>
        <w:ind w:firstLine="708"/>
        <w:jc w:val="both"/>
      </w:pPr>
      <w:proofErr w:type="spellStart"/>
      <w:r>
        <w:t>VIII.</w:t>
      </w:r>
      <w:r w:rsidR="00E74624">
        <w:t>Ročište</w:t>
      </w:r>
      <w:proofErr w:type="spellEnd"/>
      <w:r w:rsidR="00E74624">
        <w:t xml:space="preserve"> vjerovnika na kojem će se na temelju izvješća stečajnog upravitelja odlučivati o daljnjem tijeku stečajnog postupka (izvještajno ročište) određuje se za isti dan i na istom mjestu </w:t>
      </w:r>
      <w:r w:rsidR="00C94A97">
        <w:t>2. listopada</w:t>
      </w:r>
      <w:r w:rsidR="00E74624">
        <w:t xml:space="preserve"> 2019. u 10,</w:t>
      </w:r>
      <w:r w:rsidR="00C94A97">
        <w:t>30</w:t>
      </w:r>
      <w:r w:rsidR="00E74624">
        <w:t xml:space="preserve"> sati.</w:t>
      </w:r>
    </w:p>
    <w:p w:rsidRDefault="00731D33" w:rsidP="00C94A97" w:rsidR="00E74624">
      <w:pPr>
        <w:ind w:firstLine="708"/>
        <w:jc w:val="both"/>
      </w:pPr>
      <w:r>
        <w:t xml:space="preserve">IX. </w:t>
      </w:r>
      <w:r w:rsidR="00E74624">
        <w:t>Određuje se upis rješenja o otvaranju stečajnog postupka nad dužnikom</w:t>
      </w:r>
      <w:r w:rsidR="00B13B27" w:rsidRPr="00B13B27">
        <w:t xml:space="preserve"> REPROMATERIJAL d.d., Zagreb, Sveta Klara,</w:t>
      </w:r>
      <w:r w:rsidR="00B13B27">
        <w:t xml:space="preserve"> Horvatova </w:t>
      </w:r>
      <w:proofErr w:type="spellStart"/>
      <w:r w:rsidR="00B13B27">
        <w:t>bb</w:t>
      </w:r>
      <w:proofErr w:type="spellEnd"/>
      <w:r w:rsidR="00B13B27">
        <w:t>, OIB: 97848529183</w:t>
      </w:r>
      <w:r w:rsidR="00E74624">
        <w:t xml:space="preserve"> u zemljišnim knjigama te se </w:t>
      </w:r>
      <w:r w:rsidR="00B13B27">
        <w:t xml:space="preserve">nalaže </w:t>
      </w:r>
      <w:r w:rsidR="00001628">
        <w:t>Z</w:t>
      </w:r>
      <w:r w:rsidR="00B13B27">
        <w:t>emljišnoknjižnom odjel</w:t>
      </w:r>
      <w:r w:rsidR="00001628">
        <w:t xml:space="preserve">u Samobor, Općinskog suda u Novom Zagrebu, </w:t>
      </w:r>
      <w:r w:rsidR="00E74624">
        <w:t xml:space="preserve">zabilježba rješenja o otvaranju stečajnog postupka nad dužnikom </w:t>
      </w:r>
      <w:r w:rsidR="00B13B27" w:rsidRPr="00B13B27">
        <w:t xml:space="preserve">REPROMATERIJAL d.d., Zagreb, Sveta Klara, Horvatova </w:t>
      </w:r>
      <w:proofErr w:type="spellStart"/>
      <w:r w:rsidR="00B13B27" w:rsidRPr="00B13B27">
        <w:t>bb</w:t>
      </w:r>
      <w:proofErr w:type="spellEnd"/>
      <w:r w:rsidR="00B13B27" w:rsidRPr="00B13B27">
        <w:t xml:space="preserve">, OIB: 97848529183, </w:t>
      </w:r>
      <w:r w:rsidR="00E74624">
        <w:t>poslovni broj St-</w:t>
      </w:r>
      <w:r w:rsidR="00B13B27">
        <w:t>1326/2017 od 13. svibnja</w:t>
      </w:r>
      <w:r w:rsidR="00E74624">
        <w:t xml:space="preserve"> 2019. i to u:</w:t>
      </w:r>
    </w:p>
    <w:p w:rsidRDefault="00CC679E" w:rsidP="00E74624" w:rsidR="008D181A">
      <w:pPr>
        <w:jc w:val="both"/>
      </w:pPr>
      <w:r>
        <w:lastRenderedPageBreak/>
        <w:t>-</w:t>
      </w:r>
      <w:proofErr w:type="spellStart"/>
      <w:r w:rsidR="00E74624" w:rsidRPr="00433C2A">
        <w:t>zk</w:t>
      </w:r>
      <w:proofErr w:type="spellEnd"/>
      <w:r w:rsidR="00E74624" w:rsidRPr="00433C2A">
        <w:t xml:space="preserve">. ul. br. </w:t>
      </w:r>
      <w:r>
        <w:t>2782</w:t>
      </w:r>
      <w:r w:rsidR="00E74624" w:rsidRPr="00433C2A">
        <w:t xml:space="preserve"> k.o. </w:t>
      </w:r>
      <w:r w:rsidR="004E6F90" w:rsidRPr="00433C2A">
        <w:t>Sveta Nedjelja,</w:t>
      </w:r>
      <w:r w:rsidR="00E74624" w:rsidRPr="00433C2A">
        <w:t xml:space="preserve"> </w:t>
      </w:r>
      <w:proofErr w:type="spellStart"/>
      <w:r w:rsidR="00E74624" w:rsidRPr="00433C2A">
        <w:t>k.č</w:t>
      </w:r>
      <w:proofErr w:type="spellEnd"/>
      <w:r w:rsidR="00E74624" w:rsidRPr="00433C2A">
        <w:t xml:space="preserve">. br. </w:t>
      </w:r>
      <w:r>
        <w:t xml:space="preserve">5009, broj D.L.30, šikara </w:t>
      </w:r>
      <w:r w:rsidR="004E6F90" w:rsidRPr="00433C2A">
        <w:t xml:space="preserve">livada, površine </w:t>
      </w:r>
      <w:r>
        <w:t xml:space="preserve">590 </w:t>
      </w:r>
      <w:r w:rsidR="004E6F90" w:rsidRPr="00433C2A">
        <w:t>m2,</w:t>
      </w:r>
      <w:r w:rsidR="00DB773F">
        <w:t xml:space="preserve"> vlasnički dio 1/1 </w:t>
      </w:r>
      <w:r w:rsidR="00DB773F" w:rsidRPr="00DB773F">
        <w:t xml:space="preserve">REPROMATERIJAL d.d., Zagreb, Sveta Klara, Horvatova </w:t>
      </w:r>
      <w:proofErr w:type="spellStart"/>
      <w:r w:rsidR="00DB773F" w:rsidRPr="00DB773F">
        <w:t>bb</w:t>
      </w:r>
      <w:proofErr w:type="spellEnd"/>
      <w:r w:rsidR="00DB773F">
        <w:t>,</w:t>
      </w:r>
    </w:p>
    <w:p w:rsidRDefault="008D181A" w:rsidP="008D181A" w:rsidR="00CC679E">
      <w:pPr>
        <w:jc w:val="both"/>
      </w:pPr>
      <w:r>
        <w:t>-</w:t>
      </w:r>
      <w:proofErr w:type="spellStart"/>
      <w:r>
        <w:t>zk</w:t>
      </w:r>
      <w:proofErr w:type="spellEnd"/>
      <w:r>
        <w:t>. ul. br. 6118</w:t>
      </w:r>
      <w:r w:rsidRPr="008D181A">
        <w:t xml:space="preserve"> k.</w:t>
      </w:r>
      <w:r>
        <w:t xml:space="preserve">o. Sveta Nedjelja, </w:t>
      </w:r>
      <w:proofErr w:type="spellStart"/>
      <w:r>
        <w:t>k.č</w:t>
      </w:r>
      <w:proofErr w:type="spellEnd"/>
      <w:r>
        <w:t>. br. 5010</w:t>
      </w:r>
      <w:r w:rsidRPr="008D181A">
        <w:t xml:space="preserve">, broj D.L.30, šikara </w:t>
      </w:r>
      <w:r>
        <w:t>oranica, površine 108</w:t>
      </w:r>
      <w:r w:rsidRPr="008D181A">
        <w:t xml:space="preserve"> m2,</w:t>
      </w:r>
      <w:r w:rsidR="00DB773F" w:rsidRPr="00DB773F">
        <w:t xml:space="preserve"> vlasnički dio 1/1 REPROMATERIJAL d.d., Zagreb, Sveta Klara, Horvatova </w:t>
      </w:r>
      <w:proofErr w:type="spellStart"/>
      <w:r w:rsidR="00DB773F" w:rsidRPr="00DB773F">
        <w:t>bb</w:t>
      </w:r>
      <w:proofErr w:type="spellEnd"/>
      <w:r w:rsidR="00DB773F">
        <w:t>,</w:t>
      </w:r>
    </w:p>
    <w:p w:rsidRDefault="008D181A" w:rsidP="008D181A" w:rsidR="008D181A">
      <w:pPr>
        <w:jc w:val="both"/>
      </w:pPr>
      <w:r>
        <w:t>-</w:t>
      </w:r>
      <w:proofErr w:type="spellStart"/>
      <w:r>
        <w:t>zk</w:t>
      </w:r>
      <w:proofErr w:type="spellEnd"/>
      <w:r>
        <w:t>. ul. br. 6119</w:t>
      </w:r>
      <w:r w:rsidRPr="008D181A">
        <w:t xml:space="preserve"> k.</w:t>
      </w:r>
      <w:r w:rsidR="00DB773F">
        <w:t xml:space="preserve">o. Sveta Nedjelja, </w:t>
      </w:r>
      <w:proofErr w:type="spellStart"/>
      <w:r w:rsidR="00DB773F">
        <w:t>k.č</w:t>
      </w:r>
      <w:proofErr w:type="spellEnd"/>
      <w:r w:rsidR="00DB773F">
        <w:t>. br. 5013/2, broj D.L.30, šikara livada</w:t>
      </w:r>
      <w:r w:rsidRPr="008D181A">
        <w:t xml:space="preserve">, površine </w:t>
      </w:r>
      <w:r w:rsidR="00DB773F">
        <w:t xml:space="preserve">652 </w:t>
      </w:r>
      <w:r w:rsidRPr="008D181A">
        <w:t>m2,</w:t>
      </w:r>
      <w:r w:rsidR="00DB773F" w:rsidRPr="00DB773F">
        <w:t xml:space="preserve"> vlasnički dio 1/1 REPROMATERIJAL d.d., Zagreb, Sveta Klara, Horvatova </w:t>
      </w:r>
      <w:proofErr w:type="spellStart"/>
      <w:r w:rsidR="00DB773F" w:rsidRPr="00DB773F">
        <w:t>bb</w:t>
      </w:r>
      <w:proofErr w:type="spellEnd"/>
      <w:r w:rsidR="00DB773F">
        <w:t>,</w:t>
      </w:r>
    </w:p>
    <w:p w:rsidRDefault="00FC1968" w:rsidP="008D181A" w:rsidR="00DB773F">
      <w:pPr>
        <w:jc w:val="both"/>
      </w:pPr>
      <w:r>
        <w:t>-</w:t>
      </w:r>
      <w:proofErr w:type="spellStart"/>
      <w:r>
        <w:t>zk</w:t>
      </w:r>
      <w:proofErr w:type="spellEnd"/>
      <w:r>
        <w:t>. ul. br. 6120</w:t>
      </w:r>
      <w:r w:rsidR="00DB773F" w:rsidRPr="00DB773F">
        <w:t xml:space="preserve"> k.o.</w:t>
      </w:r>
      <w:r>
        <w:t xml:space="preserve"> Sveta Nedjelja, </w:t>
      </w:r>
      <w:proofErr w:type="spellStart"/>
      <w:r>
        <w:t>k.č</w:t>
      </w:r>
      <w:proofErr w:type="spellEnd"/>
      <w:r>
        <w:t>. br. 5014</w:t>
      </w:r>
      <w:r w:rsidR="00DB773F" w:rsidRPr="00DB773F">
        <w:t xml:space="preserve">, broj D.L.30, šikara </w:t>
      </w:r>
      <w:r>
        <w:t>oranica</w:t>
      </w:r>
      <w:r w:rsidR="00DB773F" w:rsidRPr="00DB773F">
        <w:t xml:space="preserve">, površine </w:t>
      </w:r>
      <w:r>
        <w:t>989</w:t>
      </w:r>
      <w:r w:rsidR="00DB773F" w:rsidRPr="00DB773F">
        <w:t xml:space="preserve"> m2, vlasnički dio 1/1 REPROMATERIJAL d.d., Zagreb, Sveta Klara, Horvatova </w:t>
      </w:r>
      <w:proofErr w:type="spellStart"/>
      <w:r w:rsidR="00DB773F" w:rsidRPr="00DB773F">
        <w:t>bb</w:t>
      </w:r>
      <w:proofErr w:type="spellEnd"/>
    </w:p>
    <w:p w:rsidRDefault="00FC1968" w:rsidP="008D181A" w:rsidR="00DB773F">
      <w:pPr>
        <w:jc w:val="both"/>
      </w:pPr>
      <w:r>
        <w:t>-</w:t>
      </w:r>
      <w:proofErr w:type="spellStart"/>
      <w:r w:rsidRPr="00FC1968">
        <w:t>zk</w:t>
      </w:r>
      <w:proofErr w:type="spellEnd"/>
      <w:r w:rsidRPr="00FC1968">
        <w:t>. ul. br. 612</w:t>
      </w:r>
      <w:r>
        <w:t>1</w:t>
      </w:r>
      <w:r w:rsidRPr="00FC1968">
        <w:t xml:space="preserve"> k.</w:t>
      </w:r>
      <w:r w:rsidR="00DC352F">
        <w:t xml:space="preserve">o. Sveta Nedjelja, </w:t>
      </w:r>
      <w:proofErr w:type="spellStart"/>
      <w:r w:rsidR="00DC352F">
        <w:t>k.č</w:t>
      </w:r>
      <w:proofErr w:type="spellEnd"/>
      <w:r w:rsidR="00DC352F">
        <w:t>. br. 5015</w:t>
      </w:r>
      <w:r w:rsidRPr="00FC1968">
        <w:t xml:space="preserve">, broj D.L.30, šikara </w:t>
      </w:r>
      <w:r w:rsidR="00DC352F">
        <w:t>livada</w:t>
      </w:r>
      <w:r w:rsidRPr="00FC1968">
        <w:t xml:space="preserve">, površine </w:t>
      </w:r>
      <w:r w:rsidR="00DC352F">
        <w:t>571</w:t>
      </w:r>
      <w:r w:rsidRPr="00FC1968">
        <w:t xml:space="preserve"> m2, vlasnički dio 1/1 REPROMATERIJAL d.d., Zagreb, Sveta Klara, Horvatova </w:t>
      </w:r>
      <w:proofErr w:type="spellStart"/>
      <w:r w:rsidRPr="00FC1968">
        <w:t>bb</w:t>
      </w:r>
      <w:proofErr w:type="spellEnd"/>
      <w:r>
        <w:t>.</w:t>
      </w:r>
    </w:p>
    <w:p w:rsidRDefault="00F251B5" w:rsidP="00E74624" w:rsidR="00F251B5">
      <w:pPr>
        <w:jc w:val="both"/>
        <w:rPr>
          <w:highlight w:val="yellow"/>
        </w:rPr>
      </w:pPr>
    </w:p>
    <w:p w:rsidRDefault="00AE0061" w:rsidP="00E74624" w:rsidR="00AE0061" w:rsidRPr="00F251B5">
      <w:pPr>
        <w:jc w:val="both"/>
        <w:rPr>
          <w:highlight w:val="yellow"/>
        </w:rPr>
      </w:pPr>
    </w:p>
    <w:p w:rsidRDefault="00E74624" w:rsidP="00E74624" w:rsidR="00E74624">
      <w:pPr>
        <w:jc w:val="both"/>
      </w:pPr>
      <w:r>
        <w:t xml:space="preserve">    </w:t>
      </w:r>
      <w:r>
        <w:tab/>
      </w:r>
      <w:r>
        <w:tab/>
      </w:r>
      <w:r>
        <w:tab/>
      </w:r>
      <w:r>
        <w:tab/>
      </w:r>
      <w:r>
        <w:tab/>
        <w:t xml:space="preserve">    Obrazloženje</w:t>
      </w:r>
    </w:p>
    <w:p w:rsidRDefault="00AE0061" w:rsidP="00E74624" w:rsidR="00AE0061">
      <w:pPr>
        <w:jc w:val="both"/>
      </w:pPr>
    </w:p>
    <w:p w:rsidRDefault="00E74624" w:rsidP="00E74624" w:rsidR="00E74624">
      <w:pPr>
        <w:jc w:val="both"/>
      </w:pPr>
    </w:p>
    <w:p w:rsidRDefault="00E74624" w:rsidP="00AE0061" w:rsidR="00E74624">
      <w:pPr>
        <w:ind w:firstLine="708"/>
        <w:jc w:val="both"/>
      </w:pPr>
      <w:r>
        <w:t xml:space="preserve">Financijska agencija podnijela je </w:t>
      </w:r>
      <w:r w:rsidR="00B13B27">
        <w:t xml:space="preserve">31. prosinca 2105. </w:t>
      </w:r>
      <w:r>
        <w:t xml:space="preserve">na temelju odredbe čl. </w:t>
      </w:r>
      <w:r w:rsidR="00B13B27">
        <w:t>444</w:t>
      </w:r>
      <w:r>
        <w:t>. st. 1. Stečajnog zakona</w:t>
      </w:r>
      <w:r w:rsidR="00B13B27">
        <w:t xml:space="preserve"> (“Narodne novine” broj: 71/15, </w:t>
      </w:r>
      <w:r w:rsidR="00C53799">
        <w:t xml:space="preserve">dalje: SZ) </w:t>
      </w:r>
      <w:r w:rsidR="00F94C85">
        <w:t xml:space="preserve">zahtjev za pokretanje </w:t>
      </w:r>
      <w:r>
        <w:t>stečajnog postupka nad dužnikom.</w:t>
      </w:r>
      <w:r w:rsidR="006D36F4">
        <w:t xml:space="preserve"> </w:t>
      </w:r>
      <w:r w:rsidR="000D1EF1">
        <w:t>Pravomoćnim rješenjem suda poslovni broj St-9381/15 od 3. veljače 2017. obustavljen je skraćeni stečajni postupak nad dužnikom na temelju odredaba član</w:t>
      </w:r>
      <w:r w:rsidR="00C53799">
        <w:t xml:space="preserve">ka 433. SZ-a uz obrazloženje, da je </w:t>
      </w:r>
      <w:r w:rsidR="000D1EF1">
        <w:t>Republika Hrvatska, Ministarstvo financija, Porezna uprava, Područni ured Zagreb, predložio otvaranje s</w:t>
      </w:r>
      <w:r w:rsidR="00AE0061">
        <w:t xml:space="preserve">tečajnog postupka nad dužnikom. </w:t>
      </w:r>
      <w:r w:rsidR="000D1EF1">
        <w:t>Osim toga, uvidom u spis utvrđeno je kako je i vjerovn</w:t>
      </w:r>
      <w:r w:rsidR="00AE0061">
        <w:t xml:space="preserve">ik SBERBANK d.d., Zagreb, </w:t>
      </w:r>
      <w:r w:rsidR="000D1EF1">
        <w:t>predložio otvaranje stečajnog postupka nad dužnikom.</w:t>
      </w:r>
    </w:p>
    <w:p w:rsidRDefault="00E74624" w:rsidP="00E74624" w:rsidR="00E74624">
      <w:pPr>
        <w:jc w:val="both"/>
      </w:pPr>
      <w:r>
        <w:tab/>
      </w:r>
    </w:p>
    <w:p w:rsidRDefault="00E74624" w:rsidP="00E74624" w:rsidR="00E74624">
      <w:pPr>
        <w:jc w:val="both"/>
      </w:pPr>
      <w:r>
        <w:tab/>
        <w:t xml:space="preserve">Odredbom čl. 115. st. 1. SZ-a propisano je da sud na temelju prijedloga za otvaranje stečajnoga postupka donosi rješenje o pokretanju prethodnoga postupka radi utvrđivanja pretpostavki za otvaranje stečajnoga postupka (prethodni postupak). Slijedom navedenog, sud je rješenjem od </w:t>
      </w:r>
      <w:r w:rsidR="00F94C85">
        <w:t>22. listopada 2018.</w:t>
      </w:r>
      <w:r>
        <w:t xml:space="preserve"> pokrenuo prethodni postupak nad dužnikom. </w:t>
      </w:r>
    </w:p>
    <w:p w:rsidRDefault="00E74624" w:rsidP="00E74624" w:rsidR="00E74624">
      <w:pPr>
        <w:jc w:val="both"/>
      </w:pPr>
    </w:p>
    <w:p w:rsidRDefault="00E74624" w:rsidP="00C464EF" w:rsidR="00887AEE">
      <w:pPr>
        <w:ind w:firstLine="708"/>
        <w:jc w:val="both"/>
      </w:pPr>
      <w:r>
        <w:t xml:space="preserve">Tijekom prethodnog postupka sud je </w:t>
      </w:r>
      <w:r w:rsidR="00AE66DC">
        <w:t>na temelju uvida</w:t>
      </w:r>
      <w:r>
        <w:t xml:space="preserve"> u potvrdu Financijske agencije od </w:t>
      </w:r>
      <w:r w:rsidR="00F94C85">
        <w:t>23. listopada 2018. (list 172</w:t>
      </w:r>
      <w:r>
        <w:t xml:space="preserve">. spisa) utvrdio da je je dužnik na dan </w:t>
      </w:r>
      <w:r w:rsidR="00F94C85">
        <w:t>izdavanja potvrde</w:t>
      </w:r>
      <w:r>
        <w:t xml:space="preserve"> imao u Očevidniku redoslijeda osnova za plaćanje neizvršene osnove za plaćanje u neprekinutom razdoblju od </w:t>
      </w:r>
      <w:r w:rsidR="00F24911">
        <w:t>1881</w:t>
      </w:r>
      <w:r>
        <w:t xml:space="preserve"> dana. </w:t>
      </w:r>
      <w:r w:rsidR="00C464EF">
        <w:t xml:space="preserve">Iz potvrde Financijske agencije o neizvršenim osnovama za plaćanje (list 190. spisa)  proizlazi da je 5. ožujka 2019. dužnik ima evidentirane neizvršene osnove za plaćanje u neprekinutom razdoblju od 2014 dana u iznosu od 5.168.880,88 kn. </w:t>
      </w:r>
      <w:r w:rsidR="00B937B4" w:rsidRPr="00B937B4">
        <w:t>Nadalje, provjerom u elektroničkom sustavu Financijske agencije e-Blokade koju je sud izvršio po službenoj dužnosti na dan donošenja ovog rješenja u skladu s čl.11.st.3. SZ-a utvrđeno je da je dužnik na dan donošenja ovog rješenja u blokadi za iznos od 5.200.707,00 kn i to u neprekidnom trajanju duljem od 60 dana</w:t>
      </w:r>
      <w:r w:rsidR="00C464EF">
        <w:t>, o čemu je sastavljena i službena bilješka</w:t>
      </w:r>
      <w:r w:rsidR="00B937B4" w:rsidRPr="00B937B4">
        <w:t>.</w:t>
      </w:r>
    </w:p>
    <w:p w:rsidRDefault="00B937B4" w:rsidP="00887AEE" w:rsidR="00B937B4">
      <w:pPr>
        <w:ind w:firstLine="708"/>
        <w:jc w:val="both"/>
      </w:pPr>
    </w:p>
    <w:p w:rsidRDefault="00B937B4" w:rsidP="002B644A" w:rsidR="00887AEE" w:rsidRPr="00460314">
      <w:pPr>
        <w:ind w:firstLine="708"/>
        <w:jc w:val="both"/>
      </w:pPr>
      <w:r>
        <w:t>Pored</w:t>
      </w:r>
      <w:r w:rsidR="002B644A">
        <w:t xml:space="preserve"> navedenog, na temelju uvida u i</w:t>
      </w:r>
      <w:r>
        <w:t>zva</w:t>
      </w:r>
      <w:r w:rsidR="002B644A">
        <w:t>tke</w:t>
      </w:r>
      <w:r w:rsidR="00887AEE">
        <w:t xml:space="preserve"> iz zemljišnih knjiga Općinskog suda u Novom Zagrebu, Zemljišnoknjižni odjel Samobor</w:t>
      </w:r>
      <w:r w:rsidR="002B644A">
        <w:t>,</w:t>
      </w:r>
      <w:r>
        <w:t xml:space="preserve"> utvrđeno je da </w:t>
      </w:r>
      <w:r w:rsidR="00887AEE">
        <w:t>je dužnik</w:t>
      </w:r>
      <w:r w:rsidR="002B644A">
        <w:t xml:space="preserve"> </w:t>
      </w:r>
      <w:r w:rsidR="00887AEE">
        <w:t xml:space="preserve"> vlasnik nekretnina</w:t>
      </w:r>
      <w:r w:rsidR="002B644A">
        <w:t xml:space="preserve"> koje su </w:t>
      </w:r>
      <w:r w:rsidR="00887AEE">
        <w:t xml:space="preserve"> </w:t>
      </w:r>
      <w:r w:rsidR="00DC352F">
        <w:t>ranije</w:t>
      </w:r>
      <w:r w:rsidR="002B644A">
        <w:t xml:space="preserve"> bije </w:t>
      </w:r>
      <w:r w:rsidR="00DC352F">
        <w:t xml:space="preserve"> </w:t>
      </w:r>
      <w:r w:rsidR="002B644A">
        <w:t>upisane</w:t>
      </w:r>
      <w:r w:rsidR="00887AEE">
        <w:t xml:space="preserve"> u </w:t>
      </w:r>
      <w:proofErr w:type="spellStart"/>
      <w:r w:rsidR="00887AEE">
        <w:t>zk</w:t>
      </w:r>
      <w:proofErr w:type="spellEnd"/>
      <w:r w:rsidR="00887AEE">
        <w:t xml:space="preserve"> uložak 530, k.o. Sveta Nedje</w:t>
      </w:r>
      <w:r w:rsidR="00DC352F">
        <w:t>lja, a nakon okončanog postupka obnove zemlji</w:t>
      </w:r>
      <w:r w:rsidR="006A56D2">
        <w:t xml:space="preserve">šnih knjiga upisanih u </w:t>
      </w:r>
      <w:proofErr w:type="spellStart"/>
      <w:r w:rsidR="006A56D2">
        <w:t>zk</w:t>
      </w:r>
      <w:proofErr w:type="spellEnd"/>
      <w:r w:rsidR="006A56D2">
        <w:t xml:space="preserve"> ul.</w:t>
      </w:r>
      <w:r w:rsidR="00DC352F">
        <w:t xml:space="preserve"> 2782 k.o.</w:t>
      </w:r>
      <w:r w:rsidR="00DC352F" w:rsidRPr="00DC352F">
        <w:t xml:space="preserve"> Sveta Nedjelja</w:t>
      </w:r>
      <w:r w:rsidR="00DC352F">
        <w:t>,</w:t>
      </w:r>
      <w:r w:rsidR="002B644A">
        <w:t xml:space="preserve"> </w:t>
      </w:r>
      <w:proofErr w:type="spellStart"/>
      <w:r w:rsidR="00DC352F">
        <w:t>zk</w:t>
      </w:r>
      <w:proofErr w:type="spellEnd"/>
      <w:r w:rsidR="00DC352F">
        <w:t xml:space="preserve">. ul. br. 6118 k.o. Sveta Nedjelja, </w:t>
      </w:r>
      <w:proofErr w:type="spellStart"/>
      <w:r w:rsidR="00DC352F">
        <w:t>zk</w:t>
      </w:r>
      <w:proofErr w:type="spellEnd"/>
      <w:r w:rsidR="00DC352F">
        <w:t xml:space="preserve">. ul. br. 6119 k.o. Sveta Nedjelja, </w:t>
      </w:r>
      <w:proofErr w:type="spellStart"/>
      <w:r w:rsidR="00DC352F">
        <w:t>zk</w:t>
      </w:r>
      <w:proofErr w:type="spellEnd"/>
      <w:r w:rsidR="00DC352F">
        <w:t xml:space="preserve">. ul. br. 6120 k.o. Sveta Nedjelja, te </w:t>
      </w:r>
      <w:proofErr w:type="spellStart"/>
      <w:r w:rsidR="00460314">
        <w:t>zk</w:t>
      </w:r>
      <w:proofErr w:type="spellEnd"/>
      <w:r w:rsidR="00460314">
        <w:t xml:space="preserve">. ul. br. 6121 </w:t>
      </w:r>
      <w:r w:rsidR="002B644A">
        <w:t>Sveta Nedjelja.</w:t>
      </w:r>
    </w:p>
    <w:p w:rsidRDefault="00E74624" w:rsidP="00E74624" w:rsidR="00E74624">
      <w:pPr>
        <w:jc w:val="both"/>
      </w:pPr>
    </w:p>
    <w:p w:rsidRDefault="00887AEE" w:rsidP="00887AEE" w:rsidR="00887AEE" w:rsidRPr="00887AEE">
      <w:pPr>
        <w:ind w:firstLine="708"/>
        <w:jc w:val="both"/>
      </w:pPr>
      <w:r w:rsidRPr="00887AEE">
        <w:t>U konkretnom slučaju, sud je utvrdio da je dužnik vlasnik nekretnin</w:t>
      </w:r>
      <w:r w:rsidR="006A56D2">
        <w:t>a na kojima su upisani tereti</w:t>
      </w:r>
      <w:r w:rsidRPr="00887AEE">
        <w:t xml:space="preserve">, </w:t>
      </w:r>
      <w:r w:rsidR="006A56D2">
        <w:t>te da je</w:t>
      </w:r>
      <w:r w:rsidRPr="00887AEE">
        <w:t xml:space="preserve"> njegov račun neprekidno u blokadi duže od 60 dana.</w:t>
      </w:r>
    </w:p>
    <w:p w:rsidRDefault="00887AEE" w:rsidP="00E74624" w:rsidR="00887AEE">
      <w:pPr>
        <w:jc w:val="both"/>
      </w:pPr>
    </w:p>
    <w:p w:rsidRDefault="006A56D2" w:rsidP="00E74624" w:rsidR="00E74624">
      <w:pPr>
        <w:ind w:firstLine="708"/>
        <w:jc w:val="both"/>
      </w:pPr>
      <w:r>
        <w:lastRenderedPageBreak/>
        <w:t>Dakle, sud je</w:t>
      </w:r>
      <w:r w:rsidR="00E74624">
        <w:t xml:space="preserve"> zaključio kako dužnik u smislu čl. 6. st. 1. SZ-a ne može trajnije ispunjavati svoje dospjele obveze.</w:t>
      </w:r>
    </w:p>
    <w:p w:rsidRDefault="00E74624" w:rsidP="00E74624" w:rsidR="00E74624">
      <w:pPr>
        <w:jc w:val="both"/>
      </w:pPr>
    </w:p>
    <w:p w:rsidRDefault="00E74624" w:rsidP="00E74624" w:rsidR="00E74624">
      <w:pPr>
        <w:jc w:val="both"/>
      </w:pPr>
      <w:r>
        <w:tab/>
        <w:t xml:space="preserve">S obzirom na to da dužnik nije osporio činjenicu da mu je račun blokiran duže od 60 dana i da ne može trajnije ispunjavati svoje dospjele obveze, sud je na temelju odredbe čl. 5. st. 1. SZ-a utvrdio postojanje stečajnog razloga nesposobnosti za plaćanje, pa je na temelju odredbe čl. čl. 128. st. 6. SZ-a donio rješenje o otvaranju stečajnog postupka. Stečajni upravitelj je izabran metodom slučajnog odabira s liste A stečajnih upravitelja kako to propisuje odredba čl. 84. st. 1. SZ-a. Vjerovnici su na temelju odredbe čl. 129. st. 1. </w:t>
      </w:r>
      <w:proofErr w:type="spellStart"/>
      <w:r>
        <w:t>podst</w:t>
      </w:r>
      <w:proofErr w:type="spellEnd"/>
      <w:r>
        <w:t xml:space="preserve">. 4. SZ-a, pozvani u skladu s pravilima Stečajnog zakona, prijaviti svoje tražbine, a </w:t>
      </w:r>
      <w:proofErr w:type="spellStart"/>
      <w:r>
        <w:t>razlučni</w:t>
      </w:r>
      <w:proofErr w:type="spellEnd"/>
      <w:r>
        <w:t xml:space="preserve"> i izlučni vjerovnici pozvani su na temelju odredbe čl. 129. st. 1. podstavak 5. SZ-a obavijestiti stečajnog upravitelja o svojim </w:t>
      </w:r>
      <w:proofErr w:type="spellStart"/>
      <w:r>
        <w:t>razlučnim</w:t>
      </w:r>
      <w:proofErr w:type="spellEnd"/>
      <w:r>
        <w:t xml:space="preserve"> i izlučnim pravima (točka V. izreke ovog rješenja). Napominje se kako se prema pravnom shvaćanju Visokog trgovačkog suda Republike Hrvatske prihvaćenom na 29. sjednici trgovačkih i ostalih sporova Visokog trgovačkog suda Republike Hrvatske održanoj 12. srpnja 2017., u slučaju kada je odredbama SZ-a propisano da se određeni rokovi računaju od dana objave na mrežnoj stranici e-oglasna ploča sudova i tada se u računanju rokova primjenjuje odredba čl. 12. st. 1. SZ-a o dostavi sudskih pismena pa se rokovi računaju od isteka osmoga dana od dana objave. Dužnikovi dužnici pozvani su da svoje obveze bez odgode ispunjavaju stečajnom upravitelju za stečajnog dužnika na temelju odredbe čl. 129. st. 1. podstavak 6. SZ-a (točka VI. izreke rješenja). Sud je u skladu sa odredbama čl. 130. SZ-a zakazao ispitno ročište i izvještajno ročište (točka VII. i VIII. izreke rješenja). S obzirom na to da je dužnik vlasnik navedene nekretnine, sud je na temelju odredbe čl. 131. st. 2. SZ-a odlučio kao u točki IX. izreke rješenja.</w:t>
      </w:r>
    </w:p>
    <w:p w:rsidRDefault="00E74624" w:rsidP="00E74624" w:rsidR="00E74624">
      <w:pPr>
        <w:jc w:val="both"/>
      </w:pPr>
    </w:p>
    <w:p w:rsidRDefault="00E74624" w:rsidP="00E74624" w:rsidR="00E74624">
      <w:pPr>
        <w:jc w:val="both"/>
      </w:pPr>
      <w:r>
        <w:t xml:space="preserve">      </w:t>
      </w:r>
      <w:r>
        <w:tab/>
      </w:r>
      <w:r>
        <w:tab/>
      </w:r>
      <w:r>
        <w:tab/>
      </w:r>
      <w:r>
        <w:tab/>
      </w:r>
      <w:r w:rsidR="00731D33">
        <w:t xml:space="preserve">     </w:t>
      </w:r>
      <w:r>
        <w:t>U Zagrebu 13. svibnja 2019.</w:t>
      </w:r>
    </w:p>
    <w:p w:rsidRDefault="00E74624" w:rsidP="00E5762B" w:rsidR="00E74624">
      <w:pPr>
        <w:jc w:val="right"/>
      </w:pPr>
      <w:r>
        <w:t xml:space="preserve">        </w:t>
      </w:r>
      <w:r>
        <w:tab/>
      </w:r>
      <w:r>
        <w:tab/>
      </w:r>
      <w:r>
        <w:tab/>
      </w:r>
      <w:r>
        <w:tab/>
      </w:r>
      <w:r>
        <w:tab/>
      </w:r>
      <w:r>
        <w:tab/>
      </w:r>
      <w:r>
        <w:tab/>
      </w:r>
      <w:r>
        <w:tab/>
      </w:r>
      <w:r>
        <w:tab/>
      </w:r>
      <w:r>
        <w:tab/>
        <w:t xml:space="preserve"> Sudac</w:t>
      </w:r>
    </w:p>
    <w:p w:rsidRDefault="00E74624" w:rsidP="00E5762B" w:rsidR="00E74624">
      <w:pPr>
        <w:jc w:val="right"/>
      </w:pPr>
      <w:r>
        <w:tab/>
      </w:r>
      <w:r>
        <w:tab/>
      </w:r>
      <w:r>
        <w:tab/>
        <w:t xml:space="preserve">                         </w:t>
      </w:r>
      <w:r>
        <w:tab/>
        <w:t xml:space="preserve">          </w:t>
      </w:r>
      <w:r>
        <w:tab/>
      </w:r>
      <w:r>
        <w:tab/>
        <w:t xml:space="preserve">              Danijela Uzelac, v.r. </w:t>
      </w:r>
    </w:p>
    <w:p w:rsidRDefault="00AE66DC" w:rsidP="00E74624" w:rsidR="00AE66DC">
      <w:pPr>
        <w:jc w:val="both"/>
      </w:pPr>
    </w:p>
    <w:p w:rsidRDefault="00E74624" w:rsidP="00E74624" w:rsidR="00E74624">
      <w:pPr>
        <w:jc w:val="both"/>
      </w:pPr>
      <w:r>
        <w:t>Uputa o pravnom lijeku: Protiv rješenja o otvaranju stečajnog postupka pravo žalbu može izjaviti osoba ovlaštena za zastupanje dužnika po zakonu do dana nastupanja pravnih posljedica otvaranja stečajnog postupka i dužnik pojedinac. Žalba se podnosi ovom sudu u 2 primjerka za Visoki trgovački sud RH u roku od 8 dana, od dana dostave rješenja. Dostava se smatra obavljeno istekom osmoga dana od dana objave ovog rješenja na mrežnoj stranici e-oglasna ploča Trgovačkog suda u Zagrebu (čl. 12. st. 1. SZ).</w:t>
      </w:r>
    </w:p>
    <w:p w:rsidRDefault="00E74624" w:rsidP="00E5762B" w:rsidR="00E74624">
      <w:pPr>
        <w:ind w:firstLine="708" w:left="4956"/>
        <w:jc w:val="right"/>
      </w:pPr>
      <w:r>
        <w:t xml:space="preserve">Za točnost </w:t>
      </w:r>
      <w:proofErr w:type="spellStart"/>
      <w:r>
        <w:t>otpravka</w:t>
      </w:r>
      <w:proofErr w:type="spellEnd"/>
      <w:r>
        <w:t>:</w:t>
      </w:r>
    </w:p>
    <w:p w:rsidRDefault="00E74624" w:rsidP="00E5762B" w:rsidR="00E74624">
      <w:pPr>
        <w:ind w:firstLine="708" w:left="4956"/>
        <w:jc w:val="right"/>
      </w:pPr>
      <w:r>
        <w:t>Katarina Franjić</w:t>
      </w:r>
    </w:p>
    <w:p w:rsidRDefault="00E74624" w:rsidP="00E74624" w:rsidR="00E74624">
      <w:pPr>
        <w:jc w:val="both"/>
      </w:pPr>
    </w:p>
    <w:p w:rsidRDefault="00E74624" w:rsidP="00E74624" w:rsidR="00E74624">
      <w:pPr>
        <w:jc w:val="both"/>
      </w:pPr>
    </w:p>
    <w:p w:rsidRDefault="00155454" w:rsidP="00B72E48" w:rsidR="00155454">
      <w:pPr>
        <w:jc w:val="both"/>
      </w:pPr>
    </w:p>
    <w:sectPr w:rsidR="0015545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1833C55"/>
    <w:multiLevelType w:val="hybridMultilevel"/>
    <w:tmpl w:val="E0B28AD2"/>
    <w:lvl w:tplc="CB32B4B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0A6"/>
    <w:rsid w:val="00001628"/>
    <w:rsid w:val="000D1EF1"/>
    <w:rsid w:val="00155454"/>
    <w:rsid w:val="00231DA1"/>
    <w:rsid w:val="0023704A"/>
    <w:rsid w:val="002B644A"/>
    <w:rsid w:val="003860A7"/>
    <w:rsid w:val="00433C2A"/>
    <w:rsid w:val="00460314"/>
    <w:rsid w:val="0046358F"/>
    <w:rsid w:val="004864F9"/>
    <w:rsid w:val="004E6F90"/>
    <w:rsid w:val="006A56D2"/>
    <w:rsid w:val="006D36F4"/>
    <w:rsid w:val="006E7C9D"/>
    <w:rsid w:val="00731D33"/>
    <w:rsid w:val="00887AEE"/>
    <w:rsid w:val="008B5C5B"/>
    <w:rsid w:val="008C275F"/>
    <w:rsid w:val="008D181A"/>
    <w:rsid w:val="00A07618"/>
    <w:rsid w:val="00AE0061"/>
    <w:rsid w:val="00AE66DC"/>
    <w:rsid w:val="00B13B27"/>
    <w:rsid w:val="00B72E48"/>
    <w:rsid w:val="00B937B4"/>
    <w:rsid w:val="00C010A6"/>
    <w:rsid w:val="00C464EF"/>
    <w:rsid w:val="00C53799"/>
    <w:rsid w:val="00C94A97"/>
    <w:rsid w:val="00CC679E"/>
    <w:rsid w:val="00D021BB"/>
    <w:rsid w:val="00D95F5B"/>
    <w:rsid w:val="00DB773F"/>
    <w:rsid w:val="00DC352F"/>
    <w:rsid w:val="00E5762B"/>
    <w:rsid w:val="00E74624"/>
    <w:rsid w:val="00EC0D94"/>
    <w:rsid w:val="00EC2BD1"/>
    <w:rsid w:val="00F24911"/>
    <w:rsid w:val="00F251B5"/>
    <w:rsid w:val="00F94C85"/>
    <w:rsid w:val="00FC1968"/>
    <w:rsid w:val="00FD3E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D95F5B"/>
    <w:pPr>
      <w:ind w:left="720"/>
      <w:contextualSpacing/>
    </w:pPr>
  </w:style>
  <w:style w:styleId="Tekstbalonia" w:type="paragraph">
    <w:name w:val="Balloon Text"/>
    <w:basedOn w:val="Normal"/>
    <w:link w:val="TekstbaloniaChar"/>
    <w:uiPriority w:val="99"/>
    <w:semiHidden/>
    <w:unhideWhenUsed/>
    <w:rsid w:val="00E5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5762B"/>
    <w:rPr>
      <w:rFonts w:cs="Tahoma" w:hAnsi="Tahoma" w:ascii="Tahoma"/>
      <w:sz w:val="16"/>
      <w:szCs w:val="16"/>
    </w:rPr>
  </w:style>
  <w:style w:styleId="Tekstrezerviranogmjesta" w:type="character">
    <w:name w:val="Placeholder Text"/>
    <w:basedOn w:val="Zadanifontodlomka"/>
    <w:uiPriority w:val="99"/>
    <w:semiHidden/>
    <w:rsid w:val="00D021BB"/>
    <w:rPr>
      <w:color w:val="808080"/>
      <w:bdr w:space="0" w:sz="0" w:color="auto" w:val="none"/>
      <w:shd w:fill="auto" w:color="auto" w:val="clear"/>
    </w:rPr>
  </w:style>
  <w:style w:customStyle="true" w:styleId="eSPISCCParagraphDefaultFont" w:type="character">
    <w:name w:val="eSPIS_CC_Paragraph Default Font"/>
    <w:basedOn w:val="Zadanifontodlomka"/>
    <w:rsid w:val="00D021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21BB"/>
    <w:rPr>
      <w:bdr w:space="0" w:sz="0" w:color="auto" w:val="none"/>
      <w:shd w:fill="FFFFCC" w:color="auto" w:val="clear"/>
      <w:lang w:val="hr-HR"/>
    </w:rPr>
  </w:style>
  <w:style w:customStyle="true" w:styleId="PozadinaSvijetloCrvena" w:type="character">
    <w:name w:val="Pozadina_SvijetloCrvena"/>
    <w:basedOn w:val="eSPISCCParagraphDefaultFont"/>
    <w:rsid w:val="00D021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21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D95F5B"/>
    <w:pPr>
      <w:ind w:left="720"/>
      <w:contextualSpacing/>
    </w:pPr>
  </w:style>
  <w:style w:styleId="Tekstbalonia" w:type="paragraph">
    <w:name w:val="Balloon Text"/>
    <w:basedOn w:val="Normal"/>
    <w:link w:val="TekstbaloniaChar"/>
    <w:uiPriority w:val="99"/>
    <w:semiHidden/>
    <w:unhideWhenUsed/>
    <w:rsid w:val="00E5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E5762B"/>
    <w:rPr>
      <w:rFonts w:ascii="Tahoma" w:cs="Tahoma" w:hAnsi="Tahoma"/>
      <w:sz w:val="16"/>
      <w:szCs w:val="16"/>
    </w:rPr>
  </w:style>
  <w:style w:styleId="Tekstrezerviranogmjesta" w:type="character">
    <w:name w:val="Placeholder Text"/>
    <w:basedOn w:val="Zadanifontodlomka"/>
    <w:uiPriority w:val="99"/>
    <w:semiHidden/>
    <w:rsid w:val="00D021BB"/>
    <w:rPr>
      <w:color w:val="808080"/>
      <w:bdr w:color="auto" w:space="0" w:sz="0" w:val="none"/>
      <w:shd w:color="auto" w:fill="auto" w:val="clear"/>
    </w:rPr>
  </w:style>
  <w:style w:customStyle="1" w:styleId="eSPISCCParagraphDefaultFont" w:type="character">
    <w:name w:val="eSPIS_CC_Paragraph Default Font"/>
    <w:basedOn w:val="Zadanifontodlomka"/>
    <w:rsid w:val="00D021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21BB"/>
    <w:rPr>
      <w:bdr w:color="auto" w:space="0" w:sz="0" w:val="none"/>
      <w:shd w:color="auto" w:fill="FFFFCC" w:val="clear"/>
      <w:lang w:val="hr-HR"/>
    </w:rPr>
  </w:style>
  <w:style w:customStyle="1" w:styleId="PozadinaSvijetloCrvena" w:type="character">
    <w:name w:val="Pozadina_SvijetloCrvena"/>
    <w:basedOn w:val="eSPISCCParagraphDefaultFont"/>
    <w:rsid w:val="00D021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21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svibnja 2019.</izvorni_sadrzaj>
    <derivirana_varijabla naziv="DomainObject.DatumDonosenjaOdluke_1">13.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1326</izvorni_sadrzaj>
    <derivirana_varijabla naziv="DomainObject.Predmet.Broj_1">1326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2017.</izvorni_sadrzaj>
    <derivirana_varijabla naziv="DomainObject.Predmet.DatumOsnivanja_1">25.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St-1326/2017</izvorni_sadrzaj>
    <derivirana_varijabla naziv="DomainObject.Predmet.OznakaBroj_1">St-1326/2017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REPROMATERIJAL d.d.</izvorni_sadrzaj>
    <derivirana_varijabla naziv="DomainObject.Predmet.ProtustrankaFormated_1">  REPROMATERIJAL d.d.</derivirana_varijabla>
  </DomainObject.Predmet.ProtustrankaFormated>
  <DomainObject.Predmet.ProtustrankaFormatedOIB>
    <izvorni_sadrzaj>  REPROMATERIJAL d.d., OIB 97848529183</izvorni_sadrzaj>
    <derivirana_varijabla naziv="DomainObject.Predmet.ProtustrankaFormatedOIB_1">  REPROMATERIJAL d.d., OIB 97848529183</derivirana_varijabla>
  </DomainObject.Predmet.ProtustrankaFormatedOIB>
  <DomainObject.Predmet.ProtustrankaFormatedWithAdress>
    <izvorni_sadrzaj> REPROMATERIJAL d.d., Sveta Klara, Horvatova/bb, 10000 Zagreb</izvorni_sadrzaj>
    <derivirana_varijabla naziv="DomainObject.Predmet.ProtustrankaFormatedWithAdress_1"> REPROMATERIJAL d.d., Sveta Klara, Horvatova/bb, 10000 Zagreb</derivirana_varijabla>
  </DomainObject.Predmet.ProtustrankaFormatedWithAdress>
  <DomainObject.Predmet.ProtustrankaFormatedWithAdressOIB>
    <izvorni_sadrzaj> REPROMATERIJAL d.d., OIB 97848529183, Sveta Klara, Horvatova/bb, 10000 Zagreb</izvorni_sadrzaj>
    <derivirana_varijabla naziv="DomainObject.Predmet.ProtustrankaFormatedWithAdressOIB_1"> REPROMATERIJAL d.d., OIB 97848529183, Sveta Klara, Horvatova/bb, 10000 Zagreb</derivirana_varijabla>
  </DomainObject.Predmet.ProtustrankaFormatedWithAdressOIB>
  <DomainObject.Predmet.ProtustrankaWithAdress>
    <izvorni_sadrzaj>REPROMATERIJAL d.d. Sveta Klara, Horvatova/bb, 10000 Zagreb</izvorni_sadrzaj>
    <derivirana_varijabla naziv="DomainObject.Predmet.ProtustrankaWithAdress_1">REPROMATERIJAL d.d. Sveta Klara, Horvatova/bb, 10000 Zagreb</derivirana_varijabla>
  </DomainObject.Predmet.ProtustrankaWithAdress>
  <DomainObject.Predmet.ProtustrankaWithAdressOIB>
    <izvorni_sadrzaj>REPROMATERIJAL d.d., OIB 97848529183, Sveta Klara, Horvatova/bb, 10000 Zagreb</izvorni_sadrzaj>
    <derivirana_varijabla naziv="DomainObject.Predmet.ProtustrankaWithAdressOIB_1">REPROMATERIJAL d.d., OIB 97848529183, Sveta Klara, Horvatova/bb, 10000 Zagreb</derivirana_varijabla>
  </DomainObject.Predmet.ProtustrankaWithAdressOIB>
  <DomainObject.Predmet.ProtustrankaNazivFormated>
    <izvorni_sadrzaj>REPROMATERIJAL d.d.</izvorni_sadrzaj>
    <derivirana_varijabla naziv="DomainObject.Predmet.ProtustrankaNazivFormated_1">REPROMATERIJAL d.d.</derivirana_varijabla>
  </DomainObject.Predmet.ProtustrankaNazivFormated>
  <DomainObject.Predmet.ProtustrankaNazivFormatedOIB>
    <izvorni_sadrzaj>REPROMATERIJAL d.d., OIB 97848529183</izvorni_sadrzaj>
    <derivirana_varijabla naziv="DomainObject.Predmet.ProtustrankaNazivFormatedOIB_1">REPROMATERIJAL d.d., OIB 97848529183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Sberbank d.d. zastupanog po punomoćniku Odvjetničko društvo ETEROVIĆ i ŠARAC</izvorni_sadrzaj>
    <derivirana_varijabla naziv="DomainObject.Predmet.StrankaFormated_1">  FINA Regionalni centar Zagreb; RH MF Porezna uprava Zagreb zastupanog po punomoćniku ŽDO u Zagrebu; Sberbank d.d. zastupanog po punomoćniku Odvjetničko društvo ETEROVIĆ i ŠARAC</derivirana_varijabla>
  </DomainObject.Predmet.StrankaFormated>
  <DomainObject.Predmet.StrankaFormatedOIB>
    <izvorni_sadrzaj>  FINA Regionalni centar Zagreb, OIB 85821130368; RH MF Porezna uprava Zagreb, OIB 18683136487 zastupanog po punomoćniku ŽDO u Zagrebu; Sberbank d.d., OIB 78427478595 zastupanog po punomoćniku Odvjetničko društvo ETEROVIĆ i ŠARAC</izvorni_sadrzaj>
    <derivirana_varijabla naziv="DomainObject.Predmet.StrankaFormatedOIB_1">  FINA Regionalni centar Zagreb, OIB 85821130368; RH MF Porezna uprava Zagreb, OIB 18683136487 zastupanog po punomoćniku ŽDO u Zagrebu; Sberbank d.d., OIB 78427478595 zastupanog po punomoćniku Odvjetničko društvo ETEROVIĆ i ŠARAC</derivirana_varijabla>
  </DomainObject.Predmet.StrankaFormatedOIB>
  <DomainObject.Predmet.StrankaFormatedWithAdress>
    <izvorni_sadrzaj> FINA Regionalni centar Zagreb, Trg svibanjskih žrtava 1995. 1, 10000 Zagreb; RH MF Porezna uprava Zagreb zastupanog po punomoćniku ŽDO u Zagrebu; Sberbank d.d., Varšavska 9, 10000 Zagreb zastupanog po punomoćniku Odvjetničko društvo ETEROVIĆ i ŠARAC</izvorni_sadrzaj>
    <derivirana_varijabla naziv="DomainObject.Predmet.StrankaFormatedWithAdress_1"> FINA Regionalni centar Zagreb, Trg svibanjskih žrtava 1995. 1, 10000 Zagreb; RH MF Porezna uprava Zagreb zastupanog po punomoćniku ŽDO u Zagrebu; Sberbank d.d., Varšavska 9, 10000 Zagreb zastupanog po punomoćniku Odvjetničko društvo ETEROVIĆ i ŠARAC</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 Sberbank d.d., OIB 78427478595, Varšavska 9, 10000 Zagreb zastupanog po punomoćniku Odvjetničko društvo ETEROVIĆ i ŠARAC</izvorni_sadrzaj>
    <derivirana_varijabla naziv="DomainObject.Predmet.StrankaFormatedWithAdressOIB_1"> FINA Regionalni centar Zagreb, OIB 85821130368, Trg svibanjskih žrtava 1995. 1, 10000 Zagreb; RH MF Porezna uprava Zagreb, OIB 18683136487 zastupanog po punomoćniku ŽDO u Zagrebu; Sberbank d.d., OIB 78427478595, Varšavska 9, 10000 Zagreb zastupanog po punomoćniku Odvjetničko društvo ETEROVIĆ i ŠARAC</derivirana_varijabla>
  </DomainObject.Predmet.StrankaFormatedWithAdressOIB>
  <DomainObject.Predmet.StrankaWithAdress>
    <izvorni_sadrzaj>FINA Regionalni centar Zagreb Trg svibanjskih žrtava 1995. 1,10000 Zagreb,RH MF Porezna uprava Zagreb ,Sberbank d.d. Varšavska 9,10000 Zagreb</izvorni_sadrzaj>
    <derivirana_varijabla naziv="DomainObject.Predmet.StrankaWithAdress_1">FINA Regionalni centar Zagreb Trg svibanjskih žrtava 1995. 1,10000 Zagreb,RH MF Porezna uprava Zagreb ,Sberbank d.d. Varšavska 9,10000 Zagreb</derivirana_varijabla>
  </DomainObject.Predmet.StrankaWithAdress>
  <DomainObject.Predmet.StrankaWithAdressOIB>
    <izvorni_sadrzaj>FINA Regionalni centar Zagreb, OIB 85821130368, Trg svibanjskih žrtava 1995. 1,10000 Zagreb,RH MF Porezna uprava Zagreb, OIB 18683136487,Sberbank d.d., OIB 78427478595, Varšavska 9,10000 Zagreb</izvorni_sadrzaj>
    <derivirana_varijabla naziv="DomainObject.Predmet.StrankaWithAdressOIB_1">FINA Regionalni centar Zagreb, OIB 85821130368, Trg svibanjskih žrtava 1995. 1,10000 Zagreb,RH MF Porezna uprava Zagreb, OIB 18683136487,Sberbank d.d., OIB 78427478595, Varšavska 9,10000 Zagreb</derivirana_varijabla>
  </DomainObject.Predmet.StrankaWithAdressOIB>
  <DomainObject.Predmet.StrankaNazivFormated>
    <izvorni_sadrzaj>FINA Regionalni centar Zagreb,RH MF Porezna uprava Zagreb,Sberbank d.d.</izvorni_sadrzaj>
    <derivirana_varijabla naziv="DomainObject.Predmet.StrankaNazivFormated_1">FINA Regionalni centar Zagreb,RH MF Porezna uprava Zagreb,Sberbank d.d.</derivirana_varijabla>
  </DomainObject.Predmet.StrankaNazivFormated>
  <DomainObject.Predmet.StrankaNazivFormatedOIB>
    <izvorni_sadrzaj>FINA Regionalni centar Zagreb, OIB 85821130368,RH MF Porezna uprava Zagreb, OIB 18683136487,Sberbank d.d., OIB 78427478595</izvorni_sadrzaj>
    <derivirana_varijabla naziv="DomainObject.Predmet.StrankaNazivFormatedOIB_1">FINA Regionalni centar Zagreb, OIB 85821130368,RH MF Porezna uprava Zagreb, OIB 18683136487,Sberbank d.d., OIB 78427478595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tem>RH MF Porezna uprava Zagreb zastupanog po punomoćniku ŽDO u Zagrebu</item>
      <item>Sberbank d.d. zastupanog po punomoćniku Odvjetničko društvo ETEROVIĆ i ŠARAC</item>
    </izvorni_sadrzaj>
    <derivirana_varijabla naziv="DomainObject.Predmet.StrankaListFormated_1">
      <item>FINA Regionalni centar Zagreb</item>
      <item>RH MF Porezna uprava Zagreb zastupanog po punomoćniku ŽDO u Zagrebu</item>
      <item>Sberbank d.d. zastupanog po punomoćniku Odvjetničko društvo ETEROVIĆ i ŠARAC</item>
    </derivirana_varijabla>
  </DomainObject.Predmet.StrankaListFormated>
  <DomainObject.Predmet.StrankaListFormatedOIB>
    <izvorni_sadrzaj>
      <item>FINA Regionalni centar Zagreb, OIB 85821130368</item>
      <item>RH MF Porezna uprava Zagreb, OIB 18683136487 zastupanog po punomoćniku ŽDO u Zagrebu</item>
      <item>Sberbank d.d., OIB 78427478595 zastupanog po punomoćniku Odvjetničko društvo ETEROVIĆ i ŠARAC</item>
    </izvorni_sadrzaj>
    <derivirana_varijabla naziv="DomainObject.Predmet.StrankaListFormatedOIB_1">
      <item>FINA Regionalni centar Zagreb, OIB 85821130368</item>
      <item>RH MF Porezna uprava Zagreb, OIB 18683136487 zastupanog po punomoćniku ŽDO u Zagrebu</item>
      <item>Sberbank d.d., OIB 78427478595 zastupanog po punomoćniku Odvjetničko društvo ETEROVIĆ i ŠARAC</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tem>Sberbank d.d., Varšavska 9, 10000 Zagreb zastupanog po punomoćniku Odvjetničko društvo ETEROVIĆ i ŠARAC</item>
    </izvorni_sadrzaj>
    <derivirana_varijabla naziv="DomainObject.Predmet.StrankaListFormatedWithAdress_1">
      <item>FINA Regionalni centar Zagreb, Trg svibanjskih žrtava 1995. 1, 10000 Zagreb</item>
      <item>RH MF Porezna uprava Zagreb zastupanog po punomoćniku ŽDO u Zagrebu</item>
      <item>Sberbank d.d., Varšavska 9, 10000 Zagreb zastupanog po punomoćniku Odvjetničko društvo ETEROVIĆ i ŠARAC</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tem>Sberbank d.d., OIB 78427478595, Varšavska 9, 10000 Zagreb zastupanog po punomoćniku Odvjetničko društvo ETEROVIĆ i ŠARAC</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item>Sberbank d.d., OIB 78427478595, Varšavska 9, 10000 Zagreb zastupanog po punomoćniku Odvjetničko društvo ETEROVIĆ i ŠARAC</item>
    </derivirana_varijabla>
  </DomainObject.Predmet.StrankaListFormatedWithAdressOIB>
  <DomainObject.Predmet.StrankaListNazivFormated>
    <izvorni_sadrzaj>
      <item>FINA Regionalni centar Zagreb</item>
      <item>RH MF Porezna uprava Zagreb</item>
      <item>Sberbank d.d.</item>
    </izvorni_sadrzaj>
    <derivirana_varijabla naziv="DomainObject.Predmet.StrankaListNazivFormated_1">
      <item>FINA Regionalni centar Zagreb</item>
      <item>RH MF Porezna uprava Zagreb</item>
      <item>Sberbank d.d.</item>
    </derivirana_varijabla>
  </DomainObject.Predmet.StrankaListNazivFormated>
  <DomainObject.Predmet.StrankaListNazivFormatedOIB>
    <izvorni_sadrzaj>
      <item>FINA Regionalni centar Zagreb, OIB 85821130368</item>
      <item>RH MF Porezna uprava Zagreb, OIB 18683136487</item>
      <item>Sberbank d.d., OIB 78427478595</item>
    </izvorni_sadrzaj>
    <derivirana_varijabla naziv="DomainObject.Predmet.StrankaListNazivFormatedOIB_1">
      <item>FINA Regionalni centar Zagreb, OIB 85821130368</item>
      <item>RH MF Porezna uprava Zagreb, OIB 18683136487</item>
      <item>Sberbank d.d., OIB 78427478595</item>
    </derivirana_varijabla>
  </DomainObject.Predmet.StrankaListNazivFormatedOIB>
  <DomainObject.Predmet.ProtuStrankaListFormated>
    <izvorni_sadrzaj>
      <item>REPROMATERIJAL d.d.</item>
    </izvorni_sadrzaj>
    <derivirana_varijabla naziv="DomainObject.Predmet.ProtuStrankaListFormated_1">
      <item>REPROMATERIJAL d.d.</item>
    </derivirana_varijabla>
  </DomainObject.Predmet.ProtuStrankaListFormated>
  <DomainObject.Predmet.ProtuStrankaListFormatedOIB>
    <izvorni_sadrzaj>
      <item>REPROMATERIJAL d.d., OIB 97848529183</item>
    </izvorni_sadrzaj>
    <derivirana_varijabla naziv="DomainObject.Predmet.ProtuStrankaListFormatedOIB_1">
      <item>REPROMATERIJAL d.d., OIB 97848529183</item>
    </derivirana_varijabla>
  </DomainObject.Predmet.ProtuStrankaListFormatedOIB>
  <DomainObject.Predmet.ProtuStrankaListFormatedWithAdress>
    <izvorni_sadrzaj>
      <item>REPROMATERIJAL d.d., Sveta Klara, Horvatova/bb, 10000 Zagreb</item>
    </izvorni_sadrzaj>
    <derivirana_varijabla naziv="DomainObject.Predmet.ProtuStrankaListFormatedWithAdress_1">
      <item>REPROMATERIJAL d.d., Sveta Klara, Horvatova/bb, 10000 Zagreb</item>
    </derivirana_varijabla>
  </DomainObject.Predmet.ProtuStrankaListFormatedWithAdress>
  <DomainObject.Predmet.ProtuStrankaListFormatedWithAdressOIB>
    <izvorni_sadrzaj>
      <item>REPROMATERIJAL d.d., OIB 97848529183, Sveta Klara, Horvatova/bb, 10000 Zagreb</item>
    </izvorni_sadrzaj>
    <derivirana_varijabla naziv="DomainObject.Predmet.ProtuStrankaListFormatedWithAdressOIB_1">
      <item>REPROMATERIJAL d.d., OIB 97848529183, Sveta Klara, Horvatova/bb, 10000 Zagreb</item>
    </derivirana_varijabla>
  </DomainObject.Predmet.ProtuStrankaListFormatedWithAdressOIB>
  <DomainObject.Predmet.ProtuStrankaListNazivFormated>
    <izvorni_sadrzaj>
      <item>REPROMATERIJAL d.d.</item>
    </izvorni_sadrzaj>
    <derivirana_varijabla naziv="DomainObject.Predmet.ProtuStrankaListNazivFormated_1">
      <item>REPROMATERIJAL d.d.</item>
    </derivirana_varijabla>
  </DomainObject.Predmet.ProtuStrankaListNazivFormated>
  <DomainObject.Predmet.ProtuStrankaListNazivFormatedOIB>
    <izvorni_sadrzaj>
      <item>REPROMATERIJAL d.d., OIB 97848529183</item>
    </izvorni_sadrzaj>
    <derivirana_varijabla naziv="DomainObject.Predmet.ProtuStrankaListNazivFormatedOIB_1">
      <item>REPROMATERIJAL d.d., OIB 97848529183</item>
    </derivirana_varijabla>
  </DomainObject.Predmet.ProtuStrankaListNazivFormatedOIB>
  <DomainObject.Predmet.OstaliListFormated>
    <izvorni_sadrzaj>
      <item>ŽDO u Zagrebu punomoćnik sudionika u postupku RH MF Porezna uprava Zagreb</item>
      <item>Odvjetničko društvo ETEROVIĆ i ŠARAC punomoćnik sudionika u postupku Sberbank d.d.</item>
      <item>Berislav Kobovac</item>
      <item>ERSTE&amp;STEIERMÄRKISCHE BANKA dioničko društvo</item>
    </izvorni_sadrzaj>
    <derivirana_varijabla naziv="DomainObject.Predmet.OstaliListFormated_1">
      <item>ŽDO u Zagrebu punomoćnik sudionika u postupku RH MF Porezna uprava Zagreb</item>
      <item>Odvjetničko društvo ETEROVIĆ i ŠARAC punomoćnik sudionika u postupku Sberbank d.d.</item>
      <item>Berislav Kobovac</item>
      <item>ERSTE&amp;STEIERMÄRKISCHE BANKA dioničko društvo</item>
    </derivirana_varijabla>
  </DomainObject.Predmet.OstaliListFormated>
  <DomainObject.Predmet.OstaliListFormatedOIB>
    <izvorni_sadrzaj>
      <item>ŽDO u Zagrebu, OIB 16488001145 punomoćnik sudionika u postupku RH MF Porezna uprava Zagreb</item>
      <item>Odvjetničko društvo ETEROVIĆ i ŠARAC, OIB 31785728337 punomoćnik sudionika u postupku Sberbank d.d.</item>
      <item>Berislav Kobovac, OIB 34566019848</item>
      <item>ERSTE&amp;STEIERMÄRKISCHE BANKA dioničko društvo, OIB 23057039320</item>
    </izvorni_sadrzaj>
    <derivirana_varijabla naziv="DomainObject.Predmet.OstaliListFormatedOIB_1">
      <item>ŽDO u Zagrebu, OIB 16488001145 punomoćnik sudionika u postupku RH MF Porezna uprava Zagreb</item>
      <item>Odvjetničko društvo ETEROVIĆ i ŠARAC, OIB 31785728337 punomoćnik sudionika u postupku Sberbank d.d.</item>
      <item>Berislav Kobovac, OIB 34566019848</item>
      <item>ERSTE&amp;STEIERMÄRKISCHE BANKA dioničko društvo, OIB 23057039320</item>
    </derivirana_varijabla>
  </DomainObject.Predmet.OstaliListFormatedOIB>
  <DomainObject.Predmet.OstaliListFormatedWithAdress>
    <izvorni_sadrzaj>
      <item>ŽDO u Zagrebu, Savska cesta 41, 10000 Zagreb punomoćnik sudionika u postupku RH MF Porezna uprava Zagreb</item>
      <item>Odvjetničko društvo ETEROVIĆ i ŠARAC, Palmotićeva 68, 10000 Zagreb punomoćnik sudionika u postupku Sberbank d.d.</item>
      <item>Berislav Kobovac, Božidara Magovca 63, 10000 Zagreb</item>
      <item>ERSTE&amp;STEIERMÄRKISCHE BANKA dioničko društvo, Jadranski Trg 3/a, 51000 Rijeka</item>
    </izvorni_sadrzaj>
    <derivirana_varijabla naziv="DomainObject.Predmet.OstaliListFormatedWithAdress_1">
      <item>ŽDO u Zagrebu, Savska cesta 41, 10000 Zagreb punomoćnik sudionika u postupku RH MF Porezna uprava Zagreb</item>
      <item>Odvjetničko društvo ETEROVIĆ i ŠARAC, Palmotićeva 68, 10000 Zagreb punomoćnik sudionika u postupku Sberbank d.d.</item>
      <item>Berislav Kobovac, Božidara Magovca 63, 10000 Zagreb</item>
      <item>ERSTE&amp;STEIERMÄRKISCHE BANKA dioničko društvo, Jadranski Trg 3/a, 51000 Rijeka</item>
    </derivirana_varijabla>
  </DomainObject.Predmet.OstaliListFormatedWithAdress>
  <DomainObject.Predmet.OstaliListFormatedWithAdressOIB>
    <izvorni_sadrzaj>
      <item>ŽDO u Zagrebu, OIB 16488001145, Savska cesta 41, 10000 Zagreb punomoćnik sudionika u postupku RH MF Porezna uprava Zagreb</item>
      <item>Odvjetničko društvo ETEROVIĆ i ŠARAC, OIB 31785728337, Palmotićeva 68, 10000 Zagreb punomoćnik sudionika u postupku Sberbank d.d.</item>
      <item>Berislav Kobovac, OIB 34566019848, Božidara Magovca 63, 10000 Zagreb</item>
      <item>ERSTE&amp;STEIERMÄRKISCHE BANKA dioničko društvo, OIB 23057039320, Jadranski Trg 3/a, 51000 Rijeka</item>
    </izvorni_sadrzaj>
    <derivirana_varijabla naziv="DomainObject.Predmet.OstaliListFormatedWithAdressOIB_1">
      <item>ŽDO u Zagrebu, OIB 16488001145, Savska cesta 41, 10000 Zagreb punomoćnik sudionika u postupku RH MF Porezna uprava Zagreb</item>
      <item>Odvjetničko društvo ETEROVIĆ i ŠARAC, OIB 31785728337, Palmotićeva 68, 10000 Zagreb punomoćnik sudionika u postupku Sberbank d.d.</item>
      <item>Berislav Kobovac, OIB 34566019848, Božidara Magovca 63, 10000 Zagreb</item>
      <item>ERSTE&amp;STEIERMÄRKISCHE BANKA dioničko društvo, OIB 23057039320, Jadranski Trg 3/a, 51000 Rijeka</item>
    </derivirana_varijabla>
  </DomainObject.Predmet.OstaliListFormatedWithAdressOIB>
  <DomainObject.Predmet.OstaliListNazivFormated>
    <izvorni_sadrzaj>
      <item>ŽDO u Zagrebu</item>
      <item>Odvjetničko društvo ETEROVIĆ i ŠARAC</item>
      <item>Berislav Kobovac</item>
      <item>ERSTE&amp;STEIERMÄRKISCHE BANKA dioničko društvo</item>
    </izvorni_sadrzaj>
    <derivirana_varijabla naziv="DomainObject.Predmet.OstaliListNazivFormated_1">
      <item>ŽDO u Zagrebu</item>
      <item>Odvjetničko društvo ETEROVIĆ i ŠARAC</item>
      <item>Berislav Kobovac</item>
      <item>ERSTE&amp;STEIERMÄRKISCHE BANKA dioničko društvo</item>
    </derivirana_varijabla>
  </DomainObject.Predmet.OstaliListNazivFormated>
  <DomainObject.Predmet.OstaliListNazivFormatedOIB>
    <izvorni_sadrzaj>
      <item>ŽDO u Zagrebu, OIB 16488001145</item>
      <item>Odvjetničko društvo ETEROVIĆ i ŠARAC, OIB 31785728337</item>
      <item>Berislav Kobovac, OIB 34566019848</item>
      <item>ERSTE&amp;STEIERMÄRKISCHE BANKA dioničko društvo, OIB 23057039320</item>
    </izvorni_sadrzaj>
    <derivirana_varijabla naziv="DomainObject.Predmet.OstaliListNazivFormatedOIB_1">
      <item>ŽDO u Zagrebu, OIB 16488001145</item>
      <item>Odvjetničko društvo ETEROVIĆ i ŠARAC, OIB 31785728337</item>
      <item>Berislav Kobovac, OIB 34566019848</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svibnja 2019.</izvorni_sadrzaj>
    <derivirana_varijabla naziv="DomainObject.Datum_1">13. svibnja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REPROMATERIJAL d.d.</izvorni_sadrzaj>
    <derivirana_varijabla naziv="DomainObject.Predmet.ProtustrankaIDrugi_1">REPROMATERIJAL d.d.</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REPROMATERIJAL d.d., OIB 97848529183, Sveta Klara, Horvatova/bb, 10000 Zagreb</izvorni_sadrzaj>
    <derivirana_varijabla naziv="DomainObject.Predmet.ProtustrankaIDrugiAdressOIB_1">REPROMATERIJAL d.d., OIB 97848529183, Sveta Klara, Horvatova/bb,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REPROMATERIJAL d.d.</item>
      <item>FINA Regionalni centar Zagreb</item>
      <item>RH MF Porezna uprava Zagreb</item>
      <item>ŽDO u Zagrebu</item>
      <item>Sberbank d.d.</item>
      <item>Odvjetničko društvo ETEROVIĆ i ŠARAC</item>
      <item>Berislav Kobovac</item>
      <item>ERSTE&amp;STEIERMÄRKISCHE BANKA dioničko društvo</item>
    </izvorni_sadrzaj>
    <derivirana_varijabla naziv="DomainObject.Predmet.SudioniciListNaziv_1">
      <item>REPROMATERIJAL d.d.</item>
      <item>FINA Regionalni centar Zagreb</item>
      <item>RH MF Porezna uprava Zagreb</item>
      <item>ŽDO u Zagrebu</item>
      <item>Sberbank d.d.</item>
      <item>Odvjetničko društvo ETEROVIĆ i ŠARAC</item>
      <item>Berislav Kobovac</item>
      <item>ERSTE&amp;STEIERMÄRKISCHE BANKA dioničko društvo</item>
    </derivirana_varijabla>
  </DomainObject.Predmet.SudioniciListNaziv>
  <DomainObject.Predmet.SudioniciListAdressOIB>
    <izvorni_sadrzaj>
      <item>REPROMATERIJAL d.d., OIB 97848529183, Sveta Klara, Horvatova/bb,10000 Zagreb</item>
      <item>FINA Regionalni centar Zagreb, OIB 85821130368, Trg svibanjskih žrtava 1995. 1,10000 Zagreb</item>
      <item>RH MF Porezna uprava Zagreb, OIB 18683136487</item>
      <item>ŽDO u Zagrebu, OIB 16488001145, Savska cesta 41,10000 Zagreb</item>
      <item>Sberbank d.d., OIB 78427478595, Varšavska 9,10000 Zagreb</item>
      <item>Odvjetničko društvo ETEROVIĆ i ŠARAC, OIB 31785728337, Palmotićeva 68,10000 Zagreb</item>
      <item>Berislav Kobovac, OIB 34566019848, Božidara Magovca 63,10000 Zagreb</item>
      <item>ERSTE&amp;STEIERMÄRKISCHE BANKA dioničko društvo, OIB 23057039320, Jadranski Trg 3/a,51000 Rijeka</item>
    </izvorni_sadrzaj>
    <derivirana_varijabla naziv="DomainObject.Predmet.SudioniciListAdressOIB_1">
      <item>REPROMATERIJAL d.d., OIB 97848529183, Sveta Klara, Horvatova/bb,10000 Zagreb</item>
      <item>FINA Regionalni centar Zagreb, OIB 85821130368, Trg svibanjskih žrtava 1995. 1,10000 Zagreb</item>
      <item>RH MF Porezna uprava Zagreb, OIB 18683136487</item>
      <item>ŽDO u Zagrebu, OIB 16488001145, Savska cesta 41,10000 Zagreb</item>
      <item>Sberbank d.d., OIB 78427478595, Varšavska 9,10000 Zagreb</item>
      <item>Odvjetničko društvo ETEROVIĆ i ŠARAC, OIB 31785728337, Palmotićeva 68,10000 Zagreb</item>
      <item>Berislav Kobovac, OIB 34566019848, Božidara Magovca 63,10000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97848529183</item>
      <item>, OIB 85821130368</item>
      <item>, OIB 18683136487</item>
      <item>, OIB 16488001145</item>
      <item>, OIB 78427478595</item>
      <item>, OIB 31785728337</item>
      <item>, OIB 34566019848</item>
      <item>, OIB 23057039320</item>
    </izvorni_sadrzaj>
    <derivirana_varijabla naziv="DomainObject.Predmet.SudioniciListNazivOIB_1">
      <item>, OIB 97848529183</item>
      <item>, OIB 85821130368</item>
      <item>, OIB 18683136487</item>
      <item>, OIB 16488001145</item>
      <item>, OIB 78427478595</item>
      <item>, OIB 31785728337</item>
      <item>, OIB 34566019848</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Josipa Jurčić, OIB 70344385865, Radnička cesta 37B, 10000 Zagreb</item>
    </izvorni_sadrzaj>
    <derivirana_varijabla naziv="DomainObject.Predmet.StecajniUpraviteljiListAddressOIB_1">
      <item>Josipa Jurčić, OIB 70344385865, Radnička cesta 37B,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travnja 2019.</izvorni_sadrzaj>
    <derivirana_varijabla naziv="DomainObject.Predmet.DatumZadnjeOdrzaneSudskeRadnje_1">4. travnja 2019.</derivirana_varijabla>
  </DomainObject.Predmet.DatumZadnjeOdrzaneSudskeRadnje>
  <DomainObject.PredzadnjaOdlukaIzPredmeta.DatumDonosenjaOdluke>
    <izvorni_sadrzaj>1. ožujka 2019.</izvorni_sadrzaj>
    <derivirana_varijabla naziv="DomainObject.PredzadnjaOdlukaIzPredmeta.DatumDonosenjaOdluke_1">1. ožujka 2019.</derivirana_varijabla>
  </DomainObject.PredzadnjaOdlukaIzPredmeta.DatumDonosenjaOdluke>
  <DomainObject.PredzadnjaOdlukaIzPredmeta.Oznaka>
    <izvorni_sadrzaj>St-1326/2017-36</izvorni_sadrzaj>
    <derivirana_varijabla naziv="DomainObject.PredzadnjaOdlukaIzPredmeta.Oznaka_1">St-1326/2017-36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1317</properties:Words>
  <properties:Characters>7164</properties:Characters>
  <properties:Lines>134</properties:Lines>
  <properties:Paragraphs>36</properties:Paragraphs>
  <properties:TotalTime>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2019-05-13T08:35:00Z</dcterms:created>
  <dc:creator>Danijela Uzelac</dc:creator>
  <dc:description/>
  <cp:keywords/>
  <cp:lastModifiedBy>Katarina Franjić</cp:lastModifiedBy>
  <cp:lastPrinted>2019-05-13T10:49:00Z</cp:lastPrinted>
  <dcterms:modified xmlns:xsi="http://www.w3.org/2001/XMLSchema-instance" xsi:type="dcterms:W3CDTF">2019-05-13T10:55:00Z</dcterms:modified>
  <cp:revision>12</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(st-1326-17 2.rješenje otvaranje stečajnog postupka.docx)</vt:lpwstr>
  </prop:property>
  <prop:property name="CC_coloring" pid="4" fmtid="{D5CDD505-2E9C-101B-9397-08002B2CF9AE}">
    <vt:bool>false</vt:bool>
  </prop:property>
  <prop:property name="BrojStranica" pid="5" fmtid="{D5CDD505-2E9C-101B-9397-08002B2CF9AE}">
    <vt:i4>3</vt:i4>
  </prop:property>
</prop:Properties>
</file>