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9ec86" w14:paraId="719ec86" w:rsidRDefault="00501211" w:rsidP="00501211" w:rsidR="00501211">
      <w:pPr>
        <w:jc w:val="both"/>
        <w15:collapsed w:val="false"/>
      </w:pPr>
      <w:bookmarkStart w:name="_GoBack" w:id="0"/>
      <w:bookmarkEnd w:id="0"/>
      <w:r>
        <w:t>REPUBLIKA HRVATSKA</w:t>
      </w:r>
    </w:p>
    <w:p w:rsidRDefault="00501211" w:rsidP="00501211" w:rsidR="00501211">
      <w:pPr>
        <w:jc w:val="both"/>
      </w:pPr>
      <w:r>
        <w:t>TRGOVAČKI SUD U RIJECI</w:t>
      </w:r>
    </w:p>
    <w:p w:rsidRDefault="00501211" w:rsidP="00501211" w:rsidR="00501211">
      <w:pPr>
        <w:jc w:val="both"/>
      </w:pPr>
    </w:p>
    <w:p w:rsidRDefault="00501211" w:rsidP="00501211" w:rsidR="00501211">
      <w:pPr>
        <w:jc w:val="both"/>
      </w:pPr>
    </w:p>
    <w:p w:rsidRDefault="00501211" w:rsidP="00501211" w:rsidR="00501211">
      <w:pPr>
        <w:jc w:val="both"/>
      </w:pPr>
    </w:p>
    <w:p w:rsidRDefault="00501211" w:rsidP="00501211" w:rsidR="00501211">
      <w:pPr>
        <w:jc w:val="center"/>
        <w:rPr>
          <w:bCs/>
        </w:rPr>
      </w:pPr>
      <w:r>
        <w:rPr>
          <w:bCs/>
        </w:rPr>
        <w:t>Z A P I S N I K</w:t>
      </w:r>
    </w:p>
    <w:p w:rsidRDefault="00501211" w:rsidP="00501211" w:rsidR="00501211">
      <w:pPr>
        <w:jc w:val="center"/>
        <w:rPr>
          <w:bCs/>
        </w:rPr>
      </w:pPr>
      <w:r>
        <w:rPr>
          <w:bCs/>
        </w:rPr>
        <w:t>od 30. studenoga 2016. godine</w:t>
      </w:r>
    </w:p>
    <w:p w:rsidRDefault="00501211" w:rsidP="00501211" w:rsidR="00501211">
      <w:pPr>
        <w:jc w:val="both"/>
      </w:pPr>
    </w:p>
    <w:p w:rsidRDefault="00501211" w:rsidP="00501211" w:rsidR="00501211">
      <w:pPr>
        <w:jc w:val="center"/>
        <w:rPr>
          <w:bCs/>
        </w:rPr>
      </w:pPr>
      <w:r>
        <w:t>Sastavljen kod Trgovačkog suda u Rijeci, radi izjašnjenja o prijedlogu i rasprave o uvjetima za otvaranje stečajnog postupka nad dužnikom KASTAV SPORT društvo s ograničenom odgovornošću za trgovinu i usluge Rijeka (Grad Rijeka), Milutina Barača 5, OIB: 96002552462</w:t>
      </w:r>
    </w:p>
    <w:p w:rsidRDefault="00501211" w:rsidP="00501211" w:rsidR="00501211">
      <w:pPr>
        <w:jc w:val="both"/>
      </w:pPr>
    </w:p>
    <w:p w:rsidRDefault="00501211" w:rsidP="00501211" w:rsidR="00501211">
      <w:pPr>
        <w:jc w:val="both"/>
      </w:pPr>
      <w:r>
        <w:t>OD SUDA PRISUTNI:</w:t>
      </w:r>
    </w:p>
    <w:p w:rsidRDefault="00501211" w:rsidP="00501211" w:rsidR="00501211">
      <w:pPr>
        <w:jc w:val="both"/>
      </w:pPr>
      <w:r>
        <w:t>Vera Jelenović, sudac</w:t>
      </w:r>
    </w:p>
    <w:p w:rsidRDefault="00501211" w:rsidP="00501211" w:rsidR="00501211">
      <w:pPr>
        <w:jc w:val="both"/>
      </w:pPr>
      <w:r>
        <w:t>Danijela Fumić, zapisničar</w:t>
      </w:r>
    </w:p>
    <w:p w:rsidRDefault="00501211" w:rsidP="00501211" w:rsidR="00501211">
      <w:pPr>
        <w:jc w:val="both"/>
      </w:pPr>
    </w:p>
    <w:p w:rsidRDefault="00501211" w:rsidP="00501211" w:rsidR="00501211">
      <w:pPr>
        <w:jc w:val="center"/>
      </w:pPr>
      <w:r>
        <w:t>Početak u 10,00 sati.</w:t>
      </w:r>
    </w:p>
    <w:p w:rsidRDefault="00501211" w:rsidP="00501211" w:rsidR="00501211">
      <w:pPr>
        <w:jc w:val="both"/>
      </w:pPr>
    </w:p>
    <w:p w:rsidRDefault="00501211" w:rsidP="00501211" w:rsidR="00501211">
      <w:pPr>
        <w:jc w:val="both"/>
      </w:pPr>
      <w:r>
        <w:t>Utvrđuje se da su na današnje ročište pristupili:</w:t>
      </w:r>
    </w:p>
    <w:p w:rsidRDefault="00501211" w:rsidP="00501211" w:rsidR="00501211">
      <w:pPr>
        <w:jc w:val="both"/>
      </w:pPr>
    </w:p>
    <w:p w:rsidRDefault="00501211" w:rsidP="00501211" w:rsidR="00501211">
      <w:pPr>
        <w:jc w:val="both"/>
      </w:pPr>
      <w:r>
        <w:t>Za predlagatelja: nitko, dostava poziva uredna</w:t>
      </w:r>
    </w:p>
    <w:p w:rsidRDefault="00501211" w:rsidP="00501211" w:rsidR="00501211">
      <w:pPr>
        <w:jc w:val="both"/>
      </w:pPr>
      <w:r>
        <w:t xml:space="preserve">Za dužnika: </w:t>
      </w:r>
      <w:r>
        <w:rPr>
          <w:rFonts w:eastAsia="Calibri"/>
          <w:lang w:eastAsia="en-US"/>
        </w:rPr>
        <w:t xml:space="preserve">Denis Peleš, zakonski zastupnik  </w:t>
      </w:r>
    </w:p>
    <w:p w:rsidRDefault="00501211" w:rsidP="00501211" w:rsidR="00501211">
      <w:pPr>
        <w:jc w:val="both"/>
      </w:pPr>
    </w:p>
    <w:p w:rsidRDefault="00501211" w:rsidP="00501211" w:rsidR="00501211">
      <w:pPr>
        <w:jc w:val="both"/>
      </w:pPr>
      <w:r>
        <w:t>Utvrđuje se kako je iz prijedloga i podneska Financijske agencije od 8. studenoga 2016. godine razvidno da dužnik ispunjava uvjete za stečaj budući da je nesposoban za plaćanje.</w:t>
      </w:r>
    </w:p>
    <w:p w:rsidRDefault="00501211" w:rsidP="00501211" w:rsidR="00501211">
      <w:pPr>
        <w:jc w:val="both"/>
      </w:pPr>
      <w:r>
        <w:t xml:space="preserve">Utvrđuje se da je spisu priloženo dužnikovo izvješće o financijsko – gospodarskom stanju dužnika od 12. prosinca 2016. godine iz kojeg proizlazi da dužnik ima dovoljno imovine za pokriće troškova stečajnog postupka. </w:t>
      </w:r>
    </w:p>
    <w:p w:rsidRDefault="00501211" w:rsidP="00501211" w:rsidR="00501211">
      <w:pPr>
        <w:jc w:val="both"/>
      </w:pPr>
      <w:r>
        <w:t xml:space="preserve">Denis Peleš ističe kako do ovog ročišta nije uspio riješiti dužnikove probleme, te dužnik i dalje ispunjava uvjete za stečaj.  </w:t>
      </w:r>
    </w:p>
    <w:p w:rsidRDefault="00630747" w:rsidP="00501211" w:rsidR="00630747" w:rsidRPr="00630747">
      <w:pPr>
        <w:jc w:val="both"/>
      </w:pPr>
      <w:r>
        <w:t xml:space="preserve">Utvrđuje se da je ročištu pristupio i Neven Tarle (čiji je identitet sud utvrdio uvidom u osobnu iskaznicu broj 111528581 izdanu od PU Primorsko-goranska)  kao zakonski zastupnik </w:t>
      </w:r>
      <w:r w:rsidRPr="00630747">
        <w:t>LOGISTA trgovačko društvo d. o. o. Rijeka (Grad Rijeka), Milutina Barača 5, OIB: 11250497431</w:t>
      </w:r>
      <w:r>
        <w:t xml:space="preserve">, koji ističe da je njegova firma jamac dužniku za kredit kojim je dužnik kupio svoju nekretninu. Budući da je ova tvrtka već otplatila dio dužnikovog duga po istom kreditu, zainteresiran je za kupnju ove nekretnine i to po cijeni od cca 300.000,00 kn koliko iznosi dužnikova blokada uz dodatni iznos duga koji po ovom kreditu dužnik mora isplatiti banci. </w:t>
      </w:r>
      <w:r w:rsidR="00002899">
        <w:t xml:space="preserve">U spis predaje podnesak, te moli odgodu današnjeg ročišta za kraći rok ističući kako u suprotnome dužnik sa svojim dugovanjima i stečajnim postupkom zbog ovog jamstva čini dodatne probleme njegovoj tvrtki. Ističe kako pokušavaju naći najbezbolnije rješenje.  </w:t>
      </w:r>
    </w:p>
    <w:p w:rsidRDefault="00002899" w:rsidP="00501211" w:rsidR="00501211">
      <w:pPr>
        <w:jc w:val="both"/>
      </w:pPr>
      <w:r>
        <w:t xml:space="preserve">Dužnikov zakonski zastupnik s obzirom na navedeno moli dodatnu odgodu današnjeg ročišta. </w:t>
      </w:r>
    </w:p>
    <w:p w:rsidRDefault="00002899" w:rsidP="00501211" w:rsidR="00002899">
      <w:pPr>
        <w:jc w:val="both"/>
      </w:pPr>
    </w:p>
    <w:p w:rsidRDefault="00002899" w:rsidP="00501211" w:rsidR="00002899">
      <w:pPr>
        <w:jc w:val="both"/>
      </w:pPr>
    </w:p>
    <w:p w:rsidRDefault="00501211" w:rsidP="00501211" w:rsidR="00501211">
      <w:pPr>
        <w:jc w:val="both"/>
      </w:pPr>
      <w:r>
        <w:t xml:space="preserve">Slijedom navedenoga, sud donosi </w:t>
      </w:r>
    </w:p>
    <w:p w:rsidRDefault="00501211" w:rsidP="00501211" w:rsidR="00501211">
      <w:pPr>
        <w:jc w:val="both"/>
      </w:pPr>
    </w:p>
    <w:p w:rsidRDefault="00501211" w:rsidP="00501211" w:rsidR="00501211">
      <w:pPr>
        <w:jc w:val="center"/>
      </w:pPr>
      <w:r>
        <w:t>z a k l j u č a k</w:t>
      </w:r>
    </w:p>
    <w:p w:rsidRDefault="00501211" w:rsidP="00501211" w:rsidR="00501211">
      <w:pPr>
        <w:jc w:val="both"/>
      </w:pPr>
    </w:p>
    <w:p w:rsidRDefault="00002899" w:rsidP="00002899" w:rsidR="00002899">
      <w:pPr>
        <w:ind w:hanging="843" w:left="1410"/>
        <w:jc w:val="both"/>
        <w:rPr>
          <w:lang w:eastAsia="en-US"/>
        </w:rPr>
      </w:pPr>
      <w:r>
        <w:rPr>
          <w:lang w:eastAsia="en-US"/>
        </w:rPr>
        <w:t xml:space="preserve">Slijedom navedenog, odgađa se raspravljanje na današnjem ročištu za </w:t>
      </w:r>
    </w:p>
    <w:p w:rsidRDefault="00002899" w:rsidP="00002899" w:rsidR="00002899">
      <w:pPr>
        <w:ind w:hanging="843" w:left="1410"/>
        <w:jc w:val="both"/>
        <w:rPr>
          <w:lang w:eastAsia="en-US"/>
        </w:rPr>
      </w:pPr>
    </w:p>
    <w:p w:rsidRDefault="00002899" w:rsidP="00002899" w:rsidR="00501211">
      <w:pPr>
        <w:ind w:hanging="843" w:left="1410"/>
        <w:jc w:val="both"/>
        <w:rPr>
          <w:lang w:eastAsia="en-US"/>
        </w:rPr>
      </w:pPr>
      <w:r>
        <w:rPr>
          <w:lang w:eastAsia="en-US"/>
        </w:rPr>
        <w:lastRenderedPageBreak/>
        <w:t xml:space="preserve"> </w:t>
      </w:r>
    </w:p>
    <w:p w:rsidRDefault="00002899" w:rsidP="00002899" w:rsidR="00002899">
      <w:pPr>
        <w:ind w:hanging="1410" w:left="1410"/>
        <w:jc w:val="center"/>
        <w:rPr>
          <w:lang w:eastAsia="en-US"/>
        </w:rPr>
      </w:pPr>
      <w:r>
        <w:rPr>
          <w:lang w:eastAsia="en-US"/>
        </w:rPr>
        <w:t>11. travnja 2017.god. u 9,45 sati</w:t>
      </w:r>
    </w:p>
    <w:p w:rsidRDefault="00002899" w:rsidP="00002899" w:rsidR="00002899">
      <w:pPr>
        <w:ind w:hanging="1410" w:left="1410"/>
        <w:rPr>
          <w:lang w:eastAsia="en-US"/>
        </w:rPr>
      </w:pPr>
    </w:p>
    <w:p w:rsidRDefault="00002899" w:rsidP="00002899" w:rsidR="00002899">
      <w:pPr>
        <w:ind w:hanging="1410" w:left="1410"/>
        <w:rPr>
          <w:lang w:eastAsia="en-US"/>
        </w:rPr>
      </w:pPr>
      <w:r>
        <w:rPr>
          <w:lang w:eastAsia="en-US"/>
        </w:rPr>
        <w:t>u prostorijama Trgovačkog suda u Rijeci, Zadarska 1 i 3, I kat, sudnica broj 3.</w:t>
      </w:r>
    </w:p>
    <w:p w:rsidRDefault="00002899" w:rsidP="00501211" w:rsidR="00002899">
      <w:pPr>
        <w:ind w:left="1410"/>
        <w:jc w:val="both"/>
        <w:rPr>
          <w:lang w:eastAsia="en-US"/>
        </w:rPr>
      </w:pPr>
    </w:p>
    <w:p w:rsidRDefault="00002899" w:rsidP="00501211" w:rsidR="00002899">
      <w:pPr>
        <w:ind w:left="1410"/>
        <w:jc w:val="both"/>
        <w:rPr>
          <w:lang w:eastAsia="en-US"/>
        </w:rPr>
      </w:pPr>
    </w:p>
    <w:p w:rsidRDefault="00501211" w:rsidP="00501211" w:rsidR="00501211">
      <w:pPr>
        <w:jc w:val="center"/>
      </w:pPr>
      <w:r>
        <w:t>Dovršeno u 9,</w:t>
      </w:r>
      <w:r w:rsidR="00002899">
        <w:t>2</w:t>
      </w:r>
      <w:r>
        <w:t>0 sati.</w:t>
      </w:r>
    </w:p>
    <w:p w:rsidRDefault="00501211" w:rsidP="00501211" w:rsidR="00501211">
      <w:pPr>
        <w:jc w:val="center"/>
      </w:pPr>
    </w:p>
    <w:p w:rsidRDefault="00501211" w:rsidP="00501211" w:rsidR="00501211">
      <w:pPr>
        <w:jc w:val="center"/>
      </w:pPr>
    </w:p>
    <w:p w:rsidRDefault="00501211" w:rsidP="00501211" w:rsidR="00501211">
      <w:pPr>
        <w:jc w:val="both"/>
      </w:pPr>
      <w:r>
        <w:tab/>
      </w:r>
      <w:r>
        <w:tab/>
      </w:r>
      <w:r>
        <w:tab/>
      </w:r>
      <w:r>
        <w:tab/>
      </w:r>
      <w:r>
        <w:tab/>
        <w:t xml:space="preserve"> Sudac                                      Stranke   </w:t>
      </w:r>
    </w:p>
    <w:p w:rsidRDefault="00501211" w:rsidP="00501211" w:rsidR="00501211">
      <w:pPr>
        <w:jc w:val="both"/>
      </w:pPr>
    </w:p>
    <w:p w:rsidRDefault="00501211" w:rsidP="00501211" w:rsidR="00501211">
      <w:pPr>
        <w:jc w:val="both"/>
      </w:pPr>
    </w:p>
    <w:p w:rsidRDefault="00501211" w:rsidP="00501211" w:rsidR="00501211">
      <w:pPr>
        <w:jc w:val="both"/>
      </w:pPr>
    </w:p>
    <w:p w:rsidRDefault="00501211" w:rsidP="00501211" w:rsidR="00501211">
      <w:pPr>
        <w:jc w:val="both"/>
      </w:pPr>
      <w:r>
        <w:tab/>
      </w:r>
      <w:r>
        <w:tab/>
      </w:r>
      <w:r>
        <w:tab/>
      </w:r>
      <w:r>
        <w:tab/>
        <w:t xml:space="preserve">            Zapisničar        </w:t>
      </w:r>
      <w:r>
        <w:tab/>
      </w:r>
      <w:r>
        <w:tab/>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D92" w:rsidP="00501211" w:rsidR="00607D92">
      <w:r>
        <w:separator/>
      </w:r>
    </w:p>
  </w:endnote>
  <w:endnote w:id="0" w:type="continuationSeparator">
    <w:p w:rsidRDefault="00607D92" w:rsidP="00501211" w:rsidR="00607D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9268762"/>
      <w:docPartObj>
        <w:docPartGallery w:val="Page Numbers (Bottom of Page)"/>
        <w:docPartUnique/>
      </w:docPartObj>
    </w:sdtPr>
    <w:sdtEndPr/>
    <w:sdtContent>
      <w:p w:rsidRDefault="00501211" w:rsidR="00501211">
        <w:pPr>
          <w:pStyle w:val="Podnoje"/>
          <w:jc w:val="center"/>
        </w:pPr>
        <w:r>
          <w:fldChar w:fldCharType="begin"/>
        </w:r>
        <w:r>
          <w:instrText>PAGE   \* MERGEFORMAT</w:instrText>
        </w:r>
        <w:r>
          <w:fldChar w:fldCharType="separate"/>
        </w:r>
        <w:r w:rsidR="007C7FA3">
          <w:rPr>
            <w:noProof/>
          </w:rPr>
          <w:t>1</w:t>
        </w:r>
        <w:r>
          <w:fldChar w:fldCharType="end"/>
        </w:r>
      </w:p>
    </w:sdtContent>
  </w:sdt>
  <w:p w:rsidRDefault="00501211" w:rsidR="005012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D92" w:rsidP="00501211" w:rsidR="00607D92">
      <w:r>
        <w:separator/>
      </w:r>
    </w:p>
  </w:footnote>
  <w:footnote w:id="0" w:type="continuationSeparator">
    <w:p w:rsidRDefault="00607D92" w:rsidP="00501211" w:rsidR="00607D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211" w:rsidP="00501211" w:rsidR="00501211">
    <w:pPr>
      <w:pStyle w:val="Zaglavlje"/>
      <w:jc w:val="right"/>
    </w:pPr>
    <w:r>
      <w:t>Posl. br. 14. St-829/2015</w:t>
    </w:r>
  </w:p>
  <w:p w:rsidRDefault="00501211" w:rsidP="00501211" w:rsidR="005012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211"/>
    <w:rsid w:val="00002899"/>
    <w:rsid w:val="00084C43"/>
    <w:rsid w:val="00267BBB"/>
    <w:rsid w:val="003541B1"/>
    <w:rsid w:val="004F6C16"/>
    <w:rsid w:val="00501211"/>
    <w:rsid w:val="00520689"/>
    <w:rsid w:val="00607D92"/>
    <w:rsid w:val="00630747"/>
    <w:rsid w:val="0076139A"/>
    <w:rsid w:val="007B6D04"/>
    <w:rsid w:val="007C7FA3"/>
    <w:rsid w:val="00836506"/>
    <w:rsid w:val="00942A0F"/>
    <w:rsid w:val="00AA43BC"/>
    <w:rsid w:val="00AF0A5D"/>
    <w:rsid w:val="00B93FF3"/>
    <w:rsid w:val="00BA3EB5"/>
    <w:rsid w:val="00C17835"/>
    <w:rsid w:val="00D67E91"/>
    <w:rsid w:val="00E518D1"/>
    <w:rsid w:val="00ED0D53"/>
    <w:rsid w:val="00EE09E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21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01211"/>
    <w:pPr>
      <w:ind w:left="708"/>
    </w:pPr>
  </w:style>
  <w:style w:styleId="Zaglavlje" w:type="paragraph">
    <w:name w:val="header"/>
    <w:basedOn w:val="Normal"/>
    <w:link w:val="ZaglavljeChar"/>
    <w:uiPriority w:val="99"/>
    <w:unhideWhenUsed/>
    <w:rsid w:val="00501211"/>
    <w:pPr>
      <w:tabs>
        <w:tab w:pos="4536" w:val="center"/>
        <w:tab w:pos="9072" w:val="right"/>
      </w:tabs>
    </w:pPr>
  </w:style>
  <w:style w:customStyle="true" w:styleId="ZaglavljeChar" w:type="character">
    <w:name w:val="Zaglavlje Char"/>
    <w:basedOn w:val="Zadanifontodlomka"/>
    <w:link w:val="Zaglavlje"/>
    <w:uiPriority w:val="99"/>
    <w:rsid w:val="0050121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01211"/>
    <w:pPr>
      <w:tabs>
        <w:tab w:pos="4536" w:val="center"/>
        <w:tab w:pos="9072" w:val="right"/>
      </w:tabs>
    </w:pPr>
  </w:style>
  <w:style w:customStyle="true" w:styleId="PodnojeChar" w:type="character">
    <w:name w:val="Podnožje Char"/>
    <w:basedOn w:val="Zadanifontodlomka"/>
    <w:link w:val="Podnoje"/>
    <w:uiPriority w:val="99"/>
    <w:rsid w:val="00501211"/>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012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21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C7FA3"/>
    <w:rPr>
      <w:color w:val="808080"/>
      <w:bdr w:space="0" w:sz="0" w:color="auto" w:val="none"/>
      <w:shd w:fill="auto" w:color="auto" w:val="clear"/>
    </w:rPr>
  </w:style>
  <w:style w:customStyle="true" w:styleId="eSPISCCParagraphDefaultFont" w:type="character">
    <w:name w:val="eSPIS_CC_Paragraph Default Font"/>
    <w:basedOn w:val="Zadanifontodlomka"/>
    <w:rsid w:val="007C7F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FA3"/>
    <w:rPr>
      <w:bdr w:space="0" w:sz="0" w:color="auto" w:val="none"/>
      <w:shd w:fill="FFFFCC" w:color="auto" w:val="clear"/>
      <w:lang w:val="hr-HR"/>
    </w:rPr>
  </w:style>
  <w:style w:customStyle="true" w:styleId="PozadinaSvijetloCrvena" w:type="character">
    <w:name w:val="Pozadina_SvijetloCrvena"/>
    <w:basedOn w:val="eSPISCCParagraphDefaultFont"/>
    <w:rsid w:val="007C7F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F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21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01211"/>
    <w:pPr>
      <w:ind w:left="708"/>
    </w:pPr>
  </w:style>
  <w:style w:styleId="Zaglavlje" w:type="paragraph">
    <w:name w:val="header"/>
    <w:basedOn w:val="Normal"/>
    <w:link w:val="ZaglavljeChar"/>
    <w:uiPriority w:val="99"/>
    <w:unhideWhenUsed/>
    <w:rsid w:val="00501211"/>
    <w:pPr>
      <w:tabs>
        <w:tab w:pos="4536" w:val="center"/>
        <w:tab w:pos="9072" w:val="right"/>
      </w:tabs>
    </w:pPr>
  </w:style>
  <w:style w:customStyle="1" w:styleId="ZaglavljeChar" w:type="character">
    <w:name w:val="Zaglavlje Char"/>
    <w:basedOn w:val="Zadanifontodlomka"/>
    <w:link w:val="Zaglavlje"/>
    <w:uiPriority w:val="99"/>
    <w:rsid w:val="0050121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01211"/>
    <w:pPr>
      <w:tabs>
        <w:tab w:pos="4536" w:val="center"/>
        <w:tab w:pos="9072" w:val="right"/>
      </w:tabs>
    </w:pPr>
  </w:style>
  <w:style w:customStyle="1" w:styleId="PodnojeChar" w:type="character">
    <w:name w:val="Podnožje Char"/>
    <w:basedOn w:val="Zadanifontodlomka"/>
    <w:link w:val="Podnoje"/>
    <w:uiPriority w:val="99"/>
    <w:rsid w:val="00501211"/>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01211"/>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21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C7FA3"/>
    <w:rPr>
      <w:color w:val="808080"/>
      <w:bdr w:color="auto" w:space="0" w:sz="0" w:val="none"/>
      <w:shd w:color="auto" w:fill="auto" w:val="clear"/>
    </w:rPr>
  </w:style>
  <w:style w:customStyle="1" w:styleId="eSPISCCParagraphDefaultFont" w:type="character">
    <w:name w:val="eSPIS_CC_Paragraph Default Font"/>
    <w:basedOn w:val="Zadanifontodlomka"/>
    <w:rsid w:val="007C7F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FA3"/>
    <w:rPr>
      <w:bdr w:color="auto" w:space="0" w:sz="0" w:val="none"/>
      <w:shd w:color="auto" w:fill="FFFFCC" w:val="clear"/>
      <w:lang w:val="hr-HR"/>
    </w:rPr>
  </w:style>
  <w:style w:customStyle="1" w:styleId="PozadinaSvijetloCrvena" w:type="character">
    <w:name w:val="Pozadina_SvijetloCrvena"/>
    <w:basedOn w:val="eSPISCCParagraphDefaultFont"/>
    <w:rsid w:val="007C7F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F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20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St-829/2015</izvorni_sadrzaj>
    <derivirana_varijabla naziv="DomainObject.Predmet.OznakaBroj_1">St-829/2015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KASTAV SPORT d.o.o.  Rijeka</izvorni_sadrzaj>
    <derivirana_varijabla naziv="DomainObject.Predmet.ProtustrankaFormated_1">  KASTAV SPORT d.o.o.  Rijeka</derivirana_varijabla>
  </DomainObject.Predmet.ProtustrankaFormated>
  <DomainObject.Predmet.ProtustrankaFormatedOIB>
    <izvorni_sadrzaj>  KASTAV SPORT d.o.o.  Rijeka, OIB 96002552462</izvorni_sadrzaj>
    <derivirana_varijabla naziv="DomainObject.Predmet.ProtustrankaFormatedOIB_1">  KASTAV SPORT d.o.o.  Rijeka, OIB 96002552462</derivirana_varijabla>
  </DomainObject.Predmet.ProtustrankaFormatedOIB>
  <DomainObject.Predmet.ProtustrankaFormatedWithAdress>
    <izvorni_sadrzaj> KASTAV SPORT d.o.o.  Rijeka, Milutina Barača 5, 51000 Rijeka</izvorni_sadrzaj>
    <derivirana_varijabla naziv="DomainObject.Predmet.ProtustrankaFormatedWithAdress_1"> KASTAV SPORT d.o.o.  Rijeka, Milutina Barača 5, 51000 Rijeka</derivirana_varijabla>
  </DomainObject.Predmet.ProtustrankaFormatedWithAdress>
  <DomainObject.Predmet.ProtustrankaFormatedWithAdressOIB>
    <izvorni_sadrzaj> KASTAV SPORT d.o.o.  Rijeka, OIB 96002552462, Milutina Barača 5, 51000 Rijeka</izvorni_sadrzaj>
    <derivirana_varijabla naziv="DomainObject.Predmet.ProtustrankaFormatedWithAdressOIB_1"> KASTAV SPORT d.o.o.  Rijeka, OIB 96002552462, Milutina Barača 5, 51000 Rijeka</derivirana_varijabla>
  </DomainObject.Predmet.ProtustrankaFormatedWithAdressOIB>
  <DomainObject.Predmet.ProtustrankaWithAdress>
    <izvorni_sadrzaj>KASTAV SPORT d.o.o.  Rijeka Milutina Barača 5, 51000 Rijeka</izvorni_sadrzaj>
    <derivirana_varijabla naziv="DomainObject.Predmet.ProtustrankaWithAdress_1">KASTAV SPORT d.o.o.  Rijeka Milutina Barača 5, 51000 Rijeka</derivirana_varijabla>
  </DomainObject.Predmet.ProtustrankaWithAdress>
  <DomainObject.Predmet.ProtustrankaWithAdressOIB>
    <izvorni_sadrzaj>KASTAV SPORT d.o.o.  Rijeka, OIB 96002552462, Milutina Barača 5, 51000 Rijeka</izvorni_sadrzaj>
    <derivirana_varijabla naziv="DomainObject.Predmet.ProtustrankaWithAdressOIB_1">KASTAV SPORT d.o.o.  Rijeka, OIB 96002552462, Milutina Barača 5, 51000 Rijeka</derivirana_varijabla>
  </DomainObject.Predmet.ProtustrankaWithAdressOIB>
  <DomainObject.Predmet.ProtustrankaNazivFormated>
    <izvorni_sadrzaj>KASTAV SPORT d.o.o.  Rijeka</izvorni_sadrzaj>
    <derivirana_varijabla naziv="DomainObject.Predmet.ProtustrankaNazivFormated_1">KASTAV SPORT d.o.o.  Rijeka</derivirana_varijabla>
  </DomainObject.Predmet.ProtustrankaNazivFormated>
  <DomainObject.Predmet.ProtustrankaNazivFormatedOIB>
    <izvorni_sadrzaj>KASTAV SPORT d.o.o.  Rijeka, OIB 96002552462</izvorni_sadrzaj>
    <derivirana_varijabla naziv="DomainObject.Predmet.ProtustrankaNazivFormatedOIB_1">KASTAV SPORT d.o.o.  Rijeka, OIB 96002552462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 SPORT d.o.o.  Rijeka</item>
    </izvorni_sadrzaj>
    <derivirana_varijabla naziv="DomainObject.Predmet.ProtuStrankaListFormated_1">
      <item>KASTAV SPORT d.o.o.  Rijeka</item>
    </derivirana_varijabla>
  </DomainObject.Predmet.ProtuStrankaListFormated>
  <DomainObject.Predmet.ProtuStrankaListFormatedOIB>
    <izvorni_sadrzaj>
      <item>KASTAV SPORT d.o.o.  Rijeka, OIB 96002552462</item>
    </izvorni_sadrzaj>
    <derivirana_varijabla naziv="DomainObject.Predmet.ProtuStrankaListFormatedOIB_1">
      <item>KASTAV SPORT d.o.o.  Rijeka, OIB 96002552462</item>
    </derivirana_varijabla>
  </DomainObject.Predmet.ProtuStrankaListFormatedOIB>
  <DomainObject.Predmet.ProtuStrankaListFormatedWithAdress>
    <izvorni_sadrzaj>
      <item>KASTAV SPORT d.o.o.  Rijeka, Milutina Barača 5, 51000 Rijeka</item>
    </izvorni_sadrzaj>
    <derivirana_varijabla naziv="DomainObject.Predmet.ProtuStrankaListFormatedWithAdress_1">
      <item>KASTAV SPORT d.o.o.  Rijeka, Milutina Barača 5, 51000 Rijeka</item>
    </derivirana_varijabla>
  </DomainObject.Predmet.ProtuStrankaListFormatedWithAdress>
  <DomainObject.Predmet.ProtuStrankaListFormatedWithAdressOIB>
    <izvorni_sadrzaj>
      <item>KASTAV SPORT d.o.o.  Rijeka, OIB 96002552462, Milutina Barača 5, 51000 Rijeka</item>
    </izvorni_sadrzaj>
    <derivirana_varijabla naziv="DomainObject.Predmet.ProtuStrankaListFormatedWithAdressOIB_1">
      <item>KASTAV SPORT d.o.o.  Rijeka, OIB 96002552462, Milutina Barača 5, 51000 Rijeka</item>
    </derivirana_varijabla>
  </DomainObject.Predmet.ProtuStrankaListFormatedWithAdressOIB>
  <DomainObject.Predmet.ProtuStrankaListNazivFormated>
    <izvorni_sadrzaj>
      <item>KASTAV SPORT d.o.o.  Rijeka</item>
    </izvorni_sadrzaj>
    <derivirana_varijabla naziv="DomainObject.Predmet.ProtuStrankaListNazivFormated_1">
      <item>KASTAV SPORT d.o.o.  Rijeka</item>
    </derivirana_varijabla>
  </DomainObject.Predmet.ProtuStrankaListNazivFormated>
  <DomainObject.Predmet.ProtuStrankaListNazivFormatedOIB>
    <izvorni_sadrzaj>
      <item>KASTAV SPORT d.o.o.  Rijeka, OIB 96002552462</item>
    </izvorni_sadrzaj>
    <derivirana_varijabla naziv="DomainObject.Predmet.ProtuStrankaListNazivFormatedOIB_1">
      <item>KASTAV SPORT d.o.o.  Rijeka, OIB 96002552462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 SPORT d.o.o.  Rijeka</izvorni_sadrzaj>
    <derivirana_varijabla naziv="DomainObject.Predmet.ProtustrankaIDrugi_1">KASTAV SPORT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 SPORT d.o.o.  Rijeka, OIB 96002552462, Milutina Barača 5, 51000 Rijeka</izvorni_sadrzaj>
    <derivirana_varijabla naziv="DomainObject.Predmet.ProtustrankaIDrugiAdressOIB_1">KASTAV SPORT d.o.o.  Rijeka, OIB 96002552462, Milutina Barača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 SPORT d.o.o.  Rijeka</item>
    </izvorni_sadrzaj>
    <derivirana_varijabla naziv="DomainObject.Predmet.SudioniciListNaziv_1">
      <item>FINA  Rijeka</item>
      <item>KASTAV SPORT d.o.o.  Rijeka</item>
    </derivirana_varijabla>
  </DomainObject.Predmet.SudioniciListNaziv>
  <DomainObject.Predmet.SudioniciListAdressOIB>
    <izvorni_sadrzaj>
      <item>FINA  Rijeka, OIB 85821130368, Frana Kurelca 8,51000 Rijeka</item>
      <item>KASTAV SPORT d.o.o.  Rijeka, OIB 96002552462, Milutina Barača 5,51000 Rijeka</item>
    </izvorni_sadrzaj>
    <derivirana_varijabla naziv="DomainObject.Predmet.SudioniciListAdressOIB_1">
      <item>FINA  Rijeka, OIB 85821130368, Frana Kurelca 8,51000 Rijeka</item>
      <item>KASTAV SPORT d.o.o.  Rijeka, OIB 96002552462, Milutina Barača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96002552462</item>
    </izvorni_sadrzaj>
    <derivirana_varijabla naziv="DomainObject.Predmet.SudioniciListNazivOIB_1">
      <item>, OIB 85821130368</item>
      <item>, OIB 96002552462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1986</properties:Characters>
  <properties:Lines>64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2017-02-21T08:20:00Z</dcterms:created>
  <dc:creator>Vera Jelenović</dc:creator>
  <cp:lastModifiedBy>Danijela Fumić</cp:lastModifiedBy>
  <cp:lastPrinted>2017-02-21T08:18:00Z</cp:lastPrinted>
  <dcterms:modified xmlns:xsi="http://www.w3.org/2001/XMLSchema-instance" xsi:type="dcterms:W3CDTF">2017-02-21T08:21:00Z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