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e022d" w14:paraId="45e022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750D7A">
        <w:rPr>
          <w:sz w:val="24"/>
          <w:szCs w:val="24"/>
        </w:rPr>
        <w:t>70. St-6564/</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BB034C" w:rsidP="00B844BF" w:rsidR="0040335D">
      <w:pPr>
        <w:jc w:val="both"/>
        <w:rPr>
          <w:sz w:val="24"/>
          <w:szCs w:val="24"/>
        </w:rPr>
      </w:pPr>
      <w:r w:rsidRPr="00BB034C">
        <w:rPr>
          <w:sz w:val="24"/>
          <w:szCs w:val="24"/>
        </w:rPr>
        <w:t>Trgovački sud u Zagrebu, po sucu Maji Jurovicki, u stečajnom postupku u povodu prijedloga predlagatelja FINANCIJSKE AGENCIJE, Zagreb, Ulica grada Vukovara 70, OIB: 85821130368, za otvaranje stečajnog postupka nad dužnikom</w:t>
      </w:r>
      <w:r w:rsidR="00750D7A" w:rsidRPr="00750D7A">
        <w:t xml:space="preserve"> </w:t>
      </w:r>
      <w:r w:rsidR="00750D7A" w:rsidRPr="00750D7A">
        <w:rPr>
          <w:sz w:val="24"/>
          <w:szCs w:val="24"/>
        </w:rPr>
        <w:t>FRANK ANALAB d.o.o. OIB: 84343840473, Zagreb, Tratinska 36</w:t>
      </w:r>
      <w:r w:rsidRPr="00BB034C">
        <w:rPr>
          <w:sz w:val="24"/>
          <w:szCs w:val="24"/>
        </w:rPr>
        <w:t>, dana 2</w:t>
      </w:r>
      <w:r w:rsidR="00AA081C">
        <w:rPr>
          <w:sz w:val="24"/>
          <w:szCs w:val="24"/>
        </w:rPr>
        <w:t>8</w:t>
      </w:r>
      <w:r w:rsidRPr="00BB034C">
        <w:rPr>
          <w:sz w:val="24"/>
          <w:szCs w:val="24"/>
        </w:rPr>
        <w:t>. prosinca 2017.</w:t>
      </w:r>
    </w:p>
    <w:p w:rsidRDefault="00BB034C" w:rsidP="00B844BF" w:rsidR="00BB034C"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750D7A">
      <w:pPr>
        <w:jc w:val="both"/>
        <w:rPr>
          <w:sz w:val="24"/>
          <w:szCs w:val="24"/>
        </w:rPr>
      </w:pPr>
      <w:r>
        <w:rPr>
          <w:sz w:val="24"/>
          <w:szCs w:val="24"/>
        </w:rPr>
        <w:t xml:space="preserve">         </w:t>
      </w:r>
      <w:r w:rsidR="006F7455" w:rsidRPr="0040335D">
        <w:rPr>
          <w:sz w:val="24"/>
          <w:szCs w:val="24"/>
        </w:rPr>
        <w:t xml:space="preserve">Pokreće se </w:t>
      </w:r>
      <w:r w:rsidR="00DE479D" w:rsidRPr="0040335D">
        <w:rPr>
          <w:sz w:val="24"/>
          <w:szCs w:val="24"/>
        </w:rPr>
        <w:t xml:space="preserve">prethodni postupak radi </w:t>
      </w:r>
      <w:r w:rsidR="006F7455" w:rsidRPr="0040335D">
        <w:rPr>
          <w:sz w:val="24"/>
          <w:szCs w:val="24"/>
        </w:rPr>
        <w:t xml:space="preserve">utvrđivanja </w:t>
      </w:r>
      <w:r w:rsidR="006C36E6" w:rsidRPr="0040335D">
        <w:rPr>
          <w:sz w:val="24"/>
          <w:szCs w:val="24"/>
        </w:rPr>
        <w:t xml:space="preserve">pretpostavki </w:t>
      </w:r>
      <w:r w:rsidR="00F53100" w:rsidRPr="0040335D">
        <w:rPr>
          <w:sz w:val="24"/>
          <w:szCs w:val="24"/>
        </w:rPr>
        <w:t>za otvaranje stečajnog postupka</w:t>
      </w:r>
      <w:r w:rsidR="006C36E6" w:rsidRPr="0040335D">
        <w:rPr>
          <w:sz w:val="24"/>
          <w:szCs w:val="24"/>
        </w:rPr>
        <w:t xml:space="preserve"> </w:t>
      </w:r>
      <w:r w:rsidR="006F7455" w:rsidRPr="0040335D">
        <w:rPr>
          <w:sz w:val="24"/>
          <w:szCs w:val="24"/>
        </w:rPr>
        <w:t xml:space="preserve">nad </w:t>
      </w:r>
      <w:r w:rsidR="00F53100" w:rsidRPr="0040335D">
        <w:rPr>
          <w:sz w:val="24"/>
          <w:szCs w:val="24"/>
        </w:rPr>
        <w:t>dužnikom</w:t>
      </w:r>
      <w:r w:rsidR="00750D7A" w:rsidRPr="00750D7A">
        <w:t xml:space="preserve"> </w:t>
      </w:r>
      <w:r w:rsidR="00750D7A" w:rsidRPr="00750D7A">
        <w:rPr>
          <w:sz w:val="24"/>
          <w:szCs w:val="24"/>
        </w:rPr>
        <w:t>FRANK ANALAB d.o.o. OIB: 84343840473, Zagreb, Tratinska 36</w:t>
      </w:r>
      <w:r w:rsidR="00637E7D">
        <w:rPr>
          <w:sz w:val="24"/>
          <w:szCs w:val="24"/>
        </w:rPr>
        <w:t>.</w:t>
      </w:r>
    </w:p>
    <w:p w:rsidRDefault="00BB06FD" w:rsidP="005C3413" w:rsidR="00BB06FD" w:rsidRPr="00691DDD">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637E7D" w:rsidRPr="00637E7D">
        <w:rPr>
          <w:sz w:val="24"/>
          <w:szCs w:val="24"/>
        </w:rPr>
        <w:t xml:space="preserve">osobama ovlaštenima </w:t>
      </w:r>
      <w:r w:rsidR="0041101F" w:rsidRPr="0041101F">
        <w:rPr>
          <w:sz w:val="24"/>
          <w:szCs w:val="24"/>
        </w:rPr>
        <w:t>za zastupanje</w:t>
      </w:r>
      <w:r w:rsidRPr="008C5450">
        <w:t xml:space="preserve"> </w:t>
      </w:r>
      <w:r w:rsidR="00645E25" w:rsidRPr="00645E25">
        <w:rPr>
          <w:sz w:val="24"/>
          <w:szCs w:val="24"/>
        </w:rPr>
        <w:t xml:space="preserve">Fedoru Borni Frank OIB: 47343364644 Zagreb, Kameniti stol 20 i Marinku Stipčević OIB: 06689715541, Zagreb, Dugi </w:t>
      </w:r>
      <w:r w:rsidR="00645E25" w:rsidRPr="00637E7D">
        <w:rPr>
          <w:sz w:val="24"/>
          <w:szCs w:val="24"/>
        </w:rPr>
        <w:t>dol 42</w:t>
      </w:r>
      <w:r w:rsidR="00645E25" w:rsidRPr="00645E25">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CF57C1">
        <w:rPr>
          <w:b/>
          <w:sz w:val="24"/>
          <w:szCs w:val="24"/>
        </w:rPr>
        <w:t>15</w:t>
      </w:r>
      <w:r w:rsidR="003657B3">
        <w:rPr>
          <w:b/>
          <w:sz w:val="24"/>
          <w:szCs w:val="24"/>
        </w:rPr>
        <w:t xml:space="preserve">. </w:t>
      </w:r>
      <w:r w:rsidR="00515DC6">
        <w:rPr>
          <w:b/>
          <w:sz w:val="24"/>
          <w:szCs w:val="24"/>
        </w:rPr>
        <w:t xml:space="preserve">veljače </w:t>
      </w:r>
      <w:r w:rsidR="00303B15">
        <w:rPr>
          <w:b/>
          <w:sz w:val="24"/>
          <w:szCs w:val="24"/>
        </w:rPr>
        <w:t>2018</w:t>
      </w:r>
      <w:r w:rsidR="003373B0">
        <w:rPr>
          <w:b/>
          <w:sz w:val="24"/>
          <w:szCs w:val="24"/>
        </w:rPr>
        <w:t>. u 14</w:t>
      </w:r>
      <w:r w:rsidR="00EC396F">
        <w:rPr>
          <w:b/>
          <w:sz w:val="24"/>
          <w:szCs w:val="24"/>
        </w:rPr>
        <w:t>,</w:t>
      </w:r>
      <w:r w:rsidR="00637E7D">
        <w:rPr>
          <w:b/>
          <w:sz w:val="24"/>
          <w:szCs w:val="24"/>
        </w:rPr>
        <w:t>15</w:t>
      </w:r>
      <w:r w:rsidR="00A654DD" w:rsidRPr="00A654DD">
        <w:rPr>
          <w:b/>
          <w:sz w:val="24"/>
          <w:szCs w:val="24"/>
        </w:rPr>
        <w:t xml:space="preserve"> 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Erste&amp;Steiermarkische bank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88031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111C74" w:rsidRPr="00111C74">
        <w:t xml:space="preserve"> </w:t>
      </w:r>
      <w:r w:rsidR="00111C74" w:rsidRPr="00111C74">
        <w:rPr>
          <w:sz w:val="24"/>
          <w:szCs w:val="24"/>
        </w:rPr>
        <w:t>FRANK ANALAB d.o.o. OIB: 84343840473, Zagreb, Tratinska 36</w:t>
      </w:r>
      <w:r w:rsidR="00111C74">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111C74">
        <w:rPr>
          <w:sz w:val="24"/>
          <w:szCs w:val="24"/>
        </w:rPr>
        <w:t>tupka kako dužnik na dan 03</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111C74">
        <w:rPr>
          <w:sz w:val="24"/>
          <w:szCs w:val="24"/>
        </w:rPr>
        <w:t xml:space="preserve">4.523.141,91 </w:t>
      </w:r>
      <w:r w:rsidR="00FB6908">
        <w:rPr>
          <w:sz w:val="24"/>
          <w:szCs w:val="24"/>
        </w:rPr>
        <w:t xml:space="preserve">kn, kao i </w:t>
      </w:r>
      <w:r w:rsidR="00FB6C65">
        <w:rPr>
          <w:sz w:val="24"/>
          <w:szCs w:val="24"/>
        </w:rPr>
        <w:t xml:space="preserve">da dužnik ima </w:t>
      </w:r>
      <w:r w:rsidR="0016115B">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w:t>
      </w:r>
      <w:r w:rsidR="00AA081C">
        <w:rPr>
          <w:sz w:val="24"/>
          <w:szCs w:val="24"/>
        </w:rPr>
        <w:t>8</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723C93">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723C93" w:rsidR="00723C93">
      <w:pPr>
        <w:jc w:val="both"/>
        <w:rPr>
          <w:sz w:val="24"/>
          <w:szCs w:val="24"/>
        </w:rPr>
      </w:pPr>
    </w:p>
    <w:p w:rsidRDefault="00723C93" w:rsidR="00723C93">
      <w:pPr>
        <w:jc w:val="both"/>
        <w:rPr>
          <w:sz w:val="24"/>
          <w:szCs w:val="24"/>
        </w:rPr>
      </w:pPr>
    </w:p>
    <w:p w:rsidRDefault="00723C93" w:rsidP="004F5146" w:rsidR="00723C93">
      <w:pPr>
        <w:jc w:val="right"/>
        <w:rPr>
          <w:sz w:val="24"/>
        </w:rPr>
      </w:pPr>
      <w:r>
        <w:rPr>
          <w:sz w:val="24"/>
        </w:rPr>
        <w:t>za točnost otpravka-ovlašteni službenik</w:t>
      </w:r>
    </w:p>
    <w:p w:rsidRDefault="00723C93" w:rsidP="004F5146" w:rsidR="00723C93">
      <w:pPr>
        <w:jc w:val="right"/>
        <w:rPr>
          <w:sz w:val="24"/>
          <w:szCs w:val="24"/>
        </w:rPr>
      </w:pPr>
      <w:r>
        <w:rPr>
          <w:sz w:val="24"/>
        </w:rPr>
        <w:t>Gordana Cvitković</w:t>
      </w:r>
    </w:p>
    <w:p w:rsidRDefault="001979D8" w:rsidP="001979D8" w:rsidR="001979D8">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23C93">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637E7D">
      <w:rPr>
        <w:sz w:val="24"/>
        <w:szCs w:val="24"/>
      </w:rPr>
      <w:t>St-6564</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C40"/>
    <w:rsid w:val="00026F6E"/>
    <w:rsid w:val="00027E72"/>
    <w:rsid w:val="00031159"/>
    <w:rsid w:val="00036DB2"/>
    <w:rsid w:val="0003714F"/>
    <w:rsid w:val="00040783"/>
    <w:rsid w:val="000457CF"/>
    <w:rsid w:val="000468E0"/>
    <w:rsid w:val="000519B3"/>
    <w:rsid w:val="00054EC5"/>
    <w:rsid w:val="000553D0"/>
    <w:rsid w:val="0005692D"/>
    <w:rsid w:val="000573BD"/>
    <w:rsid w:val="00062662"/>
    <w:rsid w:val="00072548"/>
    <w:rsid w:val="0007422D"/>
    <w:rsid w:val="00080CBD"/>
    <w:rsid w:val="00082956"/>
    <w:rsid w:val="000867BC"/>
    <w:rsid w:val="00096362"/>
    <w:rsid w:val="000A0821"/>
    <w:rsid w:val="000A43DF"/>
    <w:rsid w:val="000B75BC"/>
    <w:rsid w:val="000C3B9B"/>
    <w:rsid w:val="000C405A"/>
    <w:rsid w:val="000D2202"/>
    <w:rsid w:val="000E196C"/>
    <w:rsid w:val="000E214F"/>
    <w:rsid w:val="000F082E"/>
    <w:rsid w:val="000F32D6"/>
    <w:rsid w:val="00104EFD"/>
    <w:rsid w:val="00106976"/>
    <w:rsid w:val="001109BF"/>
    <w:rsid w:val="00111454"/>
    <w:rsid w:val="00111AF4"/>
    <w:rsid w:val="00111C74"/>
    <w:rsid w:val="00113EC7"/>
    <w:rsid w:val="0011615F"/>
    <w:rsid w:val="00116954"/>
    <w:rsid w:val="001205A6"/>
    <w:rsid w:val="00122BA0"/>
    <w:rsid w:val="00131E99"/>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6B80"/>
    <w:rsid w:val="002F6E9A"/>
    <w:rsid w:val="002F7B61"/>
    <w:rsid w:val="00303B15"/>
    <w:rsid w:val="00304BF2"/>
    <w:rsid w:val="00306DA3"/>
    <w:rsid w:val="00311CC3"/>
    <w:rsid w:val="00314C4A"/>
    <w:rsid w:val="00317B62"/>
    <w:rsid w:val="003212F9"/>
    <w:rsid w:val="00331D78"/>
    <w:rsid w:val="00336AB4"/>
    <w:rsid w:val="003373B0"/>
    <w:rsid w:val="00337798"/>
    <w:rsid w:val="0034166F"/>
    <w:rsid w:val="003417D7"/>
    <w:rsid w:val="003469BA"/>
    <w:rsid w:val="00347895"/>
    <w:rsid w:val="00361B2A"/>
    <w:rsid w:val="00361C14"/>
    <w:rsid w:val="00364674"/>
    <w:rsid w:val="003657B3"/>
    <w:rsid w:val="00365959"/>
    <w:rsid w:val="00366125"/>
    <w:rsid w:val="00374C58"/>
    <w:rsid w:val="00375FFC"/>
    <w:rsid w:val="0039199F"/>
    <w:rsid w:val="003929CB"/>
    <w:rsid w:val="003B45C0"/>
    <w:rsid w:val="003C0854"/>
    <w:rsid w:val="003E3082"/>
    <w:rsid w:val="003E3C29"/>
    <w:rsid w:val="003F6C5C"/>
    <w:rsid w:val="0040335D"/>
    <w:rsid w:val="0040669C"/>
    <w:rsid w:val="004069D5"/>
    <w:rsid w:val="00410132"/>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94E63"/>
    <w:rsid w:val="004A009E"/>
    <w:rsid w:val="004A16A8"/>
    <w:rsid w:val="004A6EF4"/>
    <w:rsid w:val="004D057C"/>
    <w:rsid w:val="004D2841"/>
    <w:rsid w:val="004D3197"/>
    <w:rsid w:val="004D708A"/>
    <w:rsid w:val="004D7BA1"/>
    <w:rsid w:val="004E18CA"/>
    <w:rsid w:val="004E2FD0"/>
    <w:rsid w:val="004E5FEF"/>
    <w:rsid w:val="004F5696"/>
    <w:rsid w:val="004F56AE"/>
    <w:rsid w:val="00500C65"/>
    <w:rsid w:val="00503128"/>
    <w:rsid w:val="00512F42"/>
    <w:rsid w:val="00515DC6"/>
    <w:rsid w:val="00516616"/>
    <w:rsid w:val="00523814"/>
    <w:rsid w:val="005315C0"/>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3413"/>
    <w:rsid w:val="005C41A3"/>
    <w:rsid w:val="005C423C"/>
    <w:rsid w:val="005C58A4"/>
    <w:rsid w:val="005C5E15"/>
    <w:rsid w:val="005C5E8C"/>
    <w:rsid w:val="005C5F41"/>
    <w:rsid w:val="005E34A3"/>
    <w:rsid w:val="005F13A2"/>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EAB"/>
    <w:rsid w:val="006C213E"/>
    <w:rsid w:val="006C36E6"/>
    <w:rsid w:val="006C7E17"/>
    <w:rsid w:val="006D2752"/>
    <w:rsid w:val="006D2BAA"/>
    <w:rsid w:val="006D3033"/>
    <w:rsid w:val="006D7A0F"/>
    <w:rsid w:val="006E00CB"/>
    <w:rsid w:val="006E4106"/>
    <w:rsid w:val="006E48D4"/>
    <w:rsid w:val="006E674E"/>
    <w:rsid w:val="006F2D89"/>
    <w:rsid w:val="006F46EA"/>
    <w:rsid w:val="006F7455"/>
    <w:rsid w:val="006F7E16"/>
    <w:rsid w:val="00702685"/>
    <w:rsid w:val="00713D3D"/>
    <w:rsid w:val="007158F9"/>
    <w:rsid w:val="00715F86"/>
    <w:rsid w:val="00722026"/>
    <w:rsid w:val="0072351F"/>
    <w:rsid w:val="007235D3"/>
    <w:rsid w:val="00723C93"/>
    <w:rsid w:val="00727BFD"/>
    <w:rsid w:val="007368D0"/>
    <w:rsid w:val="00744B90"/>
    <w:rsid w:val="00750D7A"/>
    <w:rsid w:val="00755E76"/>
    <w:rsid w:val="0075681B"/>
    <w:rsid w:val="0075688D"/>
    <w:rsid w:val="007602F0"/>
    <w:rsid w:val="007669AF"/>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209"/>
    <w:rsid w:val="0082137B"/>
    <w:rsid w:val="0082496F"/>
    <w:rsid w:val="008366A0"/>
    <w:rsid w:val="008400F4"/>
    <w:rsid w:val="00840E82"/>
    <w:rsid w:val="008522E0"/>
    <w:rsid w:val="0085270F"/>
    <w:rsid w:val="00856201"/>
    <w:rsid w:val="00866751"/>
    <w:rsid w:val="00871C1F"/>
    <w:rsid w:val="008736F4"/>
    <w:rsid w:val="00876285"/>
    <w:rsid w:val="008771CC"/>
    <w:rsid w:val="0088031D"/>
    <w:rsid w:val="008819B7"/>
    <w:rsid w:val="00883BA7"/>
    <w:rsid w:val="00885300"/>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644D6"/>
    <w:rsid w:val="00971EE7"/>
    <w:rsid w:val="009729A5"/>
    <w:rsid w:val="00973968"/>
    <w:rsid w:val="00977240"/>
    <w:rsid w:val="0098133E"/>
    <w:rsid w:val="009850B8"/>
    <w:rsid w:val="0098563E"/>
    <w:rsid w:val="00985D7D"/>
    <w:rsid w:val="00991D9B"/>
    <w:rsid w:val="00992FCB"/>
    <w:rsid w:val="00995C45"/>
    <w:rsid w:val="009A18D8"/>
    <w:rsid w:val="009B5D8A"/>
    <w:rsid w:val="009C6B0B"/>
    <w:rsid w:val="009C77E4"/>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654DD"/>
    <w:rsid w:val="00A65750"/>
    <w:rsid w:val="00A7167B"/>
    <w:rsid w:val="00A72213"/>
    <w:rsid w:val="00A74DBB"/>
    <w:rsid w:val="00A800E7"/>
    <w:rsid w:val="00A806B4"/>
    <w:rsid w:val="00A80EB3"/>
    <w:rsid w:val="00A828C1"/>
    <w:rsid w:val="00A8341B"/>
    <w:rsid w:val="00A90C82"/>
    <w:rsid w:val="00AA081C"/>
    <w:rsid w:val="00AC01AC"/>
    <w:rsid w:val="00AC2638"/>
    <w:rsid w:val="00AD3398"/>
    <w:rsid w:val="00AD3A0D"/>
    <w:rsid w:val="00AF1B1A"/>
    <w:rsid w:val="00AF4C01"/>
    <w:rsid w:val="00B00EB0"/>
    <w:rsid w:val="00B01169"/>
    <w:rsid w:val="00B051A9"/>
    <w:rsid w:val="00B110FE"/>
    <w:rsid w:val="00B30FF7"/>
    <w:rsid w:val="00B32E61"/>
    <w:rsid w:val="00B35218"/>
    <w:rsid w:val="00B4780B"/>
    <w:rsid w:val="00B549BF"/>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E1976"/>
    <w:rsid w:val="00DE479D"/>
    <w:rsid w:val="00DE4B4D"/>
    <w:rsid w:val="00DE53F3"/>
    <w:rsid w:val="00E12852"/>
    <w:rsid w:val="00E13698"/>
    <w:rsid w:val="00E13C77"/>
    <w:rsid w:val="00E16438"/>
    <w:rsid w:val="00E20AD8"/>
    <w:rsid w:val="00E23F0D"/>
    <w:rsid w:val="00E31D5C"/>
    <w:rsid w:val="00E340C4"/>
    <w:rsid w:val="00E40CD1"/>
    <w:rsid w:val="00E40D56"/>
    <w:rsid w:val="00E45758"/>
    <w:rsid w:val="00E55302"/>
    <w:rsid w:val="00E61634"/>
    <w:rsid w:val="00E62DA0"/>
    <w:rsid w:val="00E64551"/>
    <w:rsid w:val="00E64D32"/>
    <w:rsid w:val="00E7107B"/>
    <w:rsid w:val="00E815AE"/>
    <w:rsid w:val="00E81A9F"/>
    <w:rsid w:val="00E86982"/>
    <w:rsid w:val="00E90403"/>
    <w:rsid w:val="00E91ACD"/>
    <w:rsid w:val="00E92EA6"/>
    <w:rsid w:val="00E94EF5"/>
    <w:rsid w:val="00E974B3"/>
    <w:rsid w:val="00EA4EDF"/>
    <w:rsid w:val="00EB2382"/>
    <w:rsid w:val="00EB4003"/>
    <w:rsid w:val="00EB4937"/>
    <w:rsid w:val="00EB6EFC"/>
    <w:rsid w:val="00EC07E4"/>
    <w:rsid w:val="00EC0C9E"/>
    <w:rsid w:val="00EC1564"/>
    <w:rsid w:val="00EC18C1"/>
    <w:rsid w:val="00EC396F"/>
    <w:rsid w:val="00EC4AE8"/>
    <w:rsid w:val="00ED5AEE"/>
    <w:rsid w:val="00ED5B51"/>
    <w:rsid w:val="00ED6CF3"/>
    <w:rsid w:val="00EE3646"/>
    <w:rsid w:val="00EF671B"/>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B6C65"/>
    <w:rsid w:val="00FC1084"/>
    <w:rsid w:val="00FC3E6C"/>
    <w:rsid w:val="00FC400B"/>
    <w:rsid w:val="00FD0250"/>
    <w:rsid w:val="00FD18A2"/>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23C93"/>
    <w:rPr>
      <w:color w:val="808080"/>
      <w:bdr w:space="0" w:sz="0" w:color="auto" w:val="none"/>
      <w:shd w:fill="auto" w:color="auto" w:val="clear"/>
    </w:rPr>
  </w:style>
  <w:style w:customStyle="true" w:styleId="eSPISCCParagraphDefaultFont" w:type="character">
    <w:name w:val="eSPIS_CC_Paragraph Default Font"/>
    <w:basedOn w:val="Zadanifontodlomka"/>
    <w:rsid w:val="00723C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3C93"/>
    <w:rPr>
      <w:bdr w:space="0" w:sz="0" w:color="auto" w:val="none"/>
      <w:shd w:fill="FFFFCC" w:color="auto" w:val="clear"/>
      <w:lang w:val="hr-HR"/>
    </w:rPr>
  </w:style>
  <w:style w:customStyle="true" w:styleId="PozadinaSvijetloCrvena" w:type="character">
    <w:name w:val="Pozadina_SvijetloCrvena"/>
    <w:basedOn w:val="eSPISCCParagraphDefaultFont"/>
    <w:rsid w:val="00723C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3C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23C93"/>
    <w:rPr>
      <w:color w:val="808080"/>
      <w:bdr w:color="auto" w:space="0" w:sz="0" w:val="none"/>
      <w:shd w:color="auto" w:fill="auto" w:val="clear"/>
    </w:rPr>
  </w:style>
  <w:style w:customStyle="1" w:styleId="eSPISCCParagraphDefaultFont" w:type="character">
    <w:name w:val="eSPIS_CC_Paragraph Default Font"/>
    <w:basedOn w:val="Zadanifontodlomka"/>
    <w:rsid w:val="00723C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3C93"/>
    <w:rPr>
      <w:bdr w:color="auto" w:space="0" w:sz="0" w:val="none"/>
      <w:shd w:color="auto" w:fill="FFFFCC" w:val="clear"/>
      <w:lang w:val="hr-HR"/>
    </w:rPr>
  </w:style>
  <w:style w:customStyle="1" w:styleId="PozadinaSvijetloCrvena" w:type="character">
    <w:name w:val="Pozadina_SvijetloCrvena"/>
    <w:basedOn w:val="eSPISCCParagraphDefaultFont"/>
    <w:rsid w:val="00723C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3C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6539</izvorni_sadrzaj>
    <derivirana_varijabla naziv="DomainObject.Predmet.Broj_1">6539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St-6539/2016</izvorni_sadrzaj>
    <derivirana_varijabla naziv="DomainObject.Predmet.OznakaBroj_1">St-6539/2016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MATIĆ - CODE jednostavno društvo s ograničenom odgovornošću za ugostiteljstvo, turizam i trgovinu</izvorni_sadrzaj>
    <derivirana_varijabla naziv="DomainObject.Predmet.ProtustrankaFormated_1">  MATIĆ - CODE jednostavno društvo s ograničenom odgovornošću za ugostiteljstvo, turizam i trgovinu</derivirana_varijabla>
  </DomainObject.Predmet.ProtustrankaFormated>
  <DomainObject.Predmet.ProtustrankaFormatedOIB>
    <izvorni_sadrzaj>  MATIĆ - CODE jednostavno društvo s ograničenom odgovornošću za ugostiteljstvo, turizam i trgovinu, OIB 76446455442</izvorni_sadrzaj>
    <derivirana_varijabla naziv="DomainObject.Predmet.ProtustrankaFormatedOIB_1">  MATIĆ - CODE jednostavno društvo s ograničenom odgovornošću za ugostiteljstvo, turizam i trgovinu, OIB 76446455442</derivirana_varijabla>
  </DomainObject.Predmet.ProtustrankaFormatedOIB>
  <DomainObject.Predmet.ProtustrankaFormatedWithAdress>
    <izvorni_sadrzaj> MATIĆ - CODE jednostavno društvo s ograničenom odgovornošću za ugostiteljstvo, turizam i trgovinu, Trg narodnih učitelja 4, 44250 Petrinja</izvorni_sadrzaj>
    <derivirana_varijabla naziv="DomainObject.Predmet.ProtustrankaFormatedWithAdress_1"> MATIĆ - CODE jednostavno društvo s ograničenom odgovornošću za ugostiteljstvo, turizam i trgovinu, Trg narodnih učitelja 4, 44250 Petrinja</derivirana_varijabla>
  </DomainObject.Predmet.ProtustrankaFormatedWithAdress>
  <DomainObject.Predmet.ProtustrankaFormatedWithAdressOIB>
    <izvorni_sadrzaj> MATIĆ - CODE jednostavno društvo s ograničenom odgovornošću za ugostiteljstvo, turizam i trgovinu, OIB 76446455442, Trg narodnih učitelja 4, 44250 Petrinja</izvorni_sadrzaj>
    <derivirana_varijabla naziv="DomainObject.Predmet.ProtustrankaFormatedWithAdressOIB_1"> MATIĆ - CODE jednostavno društvo s ograničenom odgovornošću za ugostiteljstvo, turizam i trgovinu, OIB 76446455442, Trg narodnih učitelja 4, 44250 Petrinja</derivirana_varijabla>
  </DomainObject.Predmet.ProtustrankaFormatedWithAdressOIB>
  <DomainObject.Predmet.ProtustrankaWithAdress>
    <izvorni_sadrzaj>MATIĆ - CODE jednostavno društvo s ograničenom odgovornošću za ugostiteljstvo, turizam i trgovinu Trg narodnih učitelja 4, 44250 Petrinja</izvorni_sadrzaj>
    <derivirana_varijabla naziv="DomainObject.Predmet.ProtustrankaWithAdress_1">MATIĆ - CODE jednostavno društvo s ograničenom odgovornošću za ugostiteljstvo, turizam i trgovinu Trg narodnih učitelja 4, 44250 Petrinja</derivirana_varijabla>
  </DomainObject.Predmet.ProtustrankaWithAdress>
  <DomainObject.Predmet.ProtustrankaWithAdressOIB>
    <izvorni_sadrzaj>MATIĆ - CODE jednostavno društvo s ograničenom odgovornošću za ugostiteljstvo, turizam i trgovinu, OIB 76446455442, Trg narodnih učitelja 4, 44250 Petrinja</izvorni_sadrzaj>
    <derivirana_varijabla naziv="DomainObject.Predmet.ProtustrankaWithAdressOIB_1">MATIĆ - CODE jednostavno društvo s ograničenom odgovornošću za ugostiteljstvo, turizam i trgovinu, OIB 76446455442, Trg narodnih učitelja 4, 44250 Petrinja</derivirana_varijabla>
  </DomainObject.Predmet.ProtustrankaWithAdressOIB>
  <DomainObject.Predmet.ProtustrankaNazivFormated>
    <izvorni_sadrzaj>MATIĆ - CODE jednostavno društvo s ograničenom odgovornošću za ugostiteljstvo, turizam i trgovinu</izvorni_sadrzaj>
    <derivirana_varijabla naziv="DomainObject.Predmet.ProtustrankaNazivFormated_1">MATIĆ - CODE jednostavno društvo s ograničenom odgovornošću za ugostiteljstvo, turizam i trgovinu</derivirana_varijabla>
  </DomainObject.Predmet.ProtustrankaNazivFormated>
  <DomainObject.Predmet.ProtustrankaNazivFormatedOIB>
    <izvorni_sadrzaj>MATIĆ - CODE jednostavno društvo s ograničenom odgovornošću za ugostiteljstvo, turizam i trgovinu, OIB 76446455442</izvorni_sadrzaj>
    <derivirana_varijabla naziv="DomainObject.Predmet.ProtustrankaNazivFormatedOIB_1">MATIĆ - CODE jednostavno društvo s ograničenom odgovornošću za ugostiteljstvo, turizam i trgovinu, OIB 76446455442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MATIĆ - CODE jednostavno društvo s ograničenom odgovornošću za ugostiteljstvo, turizam i trgovinu</item>
    </izvorni_sadrzaj>
    <derivirana_varijabla naziv="DomainObject.Predmet.ProtuStrankaListFormated_1">
      <item>MATIĆ - CODE jednostavno društvo s ograničenom odgovornošću za ugostiteljstvo, turizam i trgovinu</item>
    </derivirana_varijabla>
  </DomainObject.Predmet.ProtuStrankaListFormated>
  <DomainObject.Predmet.ProtuStrankaListFormatedOIB>
    <izvorni_sadrzaj>
      <item>MATIĆ - CODE jednostavno društvo s ograničenom odgovornošću za ugostiteljstvo, turizam i trgovinu, OIB 76446455442</item>
    </izvorni_sadrzaj>
    <derivirana_varijabla naziv="DomainObject.Predmet.ProtuStrankaListFormatedOIB_1">
      <item>MATIĆ - CODE jednostavno društvo s ograničenom odgovornošću za ugostiteljstvo, turizam i trgovinu, OIB 76446455442</item>
    </derivirana_varijabla>
  </DomainObject.Predmet.ProtuStrankaListFormatedOIB>
  <DomainObject.Predmet.ProtuStrankaListFormatedWithAdress>
    <izvorni_sadrzaj>
      <item>MATIĆ - CODE jednostavno društvo s ograničenom odgovornošću za ugostiteljstvo, turizam i trgovinu, Trg narodnih učitelja 4, 44250 Petrinja</item>
    </izvorni_sadrzaj>
    <derivirana_varijabla naziv="DomainObject.Predmet.ProtuStrankaListFormatedWithAdress_1">
      <item>MATIĆ - CODE jednostavno društvo s ograničenom odgovornošću za ugostiteljstvo, turizam i trgovinu, Trg narodnih učitelja 4, 44250 Petrinja</item>
    </derivirana_varijabla>
  </DomainObject.Predmet.ProtuStrankaListFormatedWithAdress>
  <DomainObject.Predmet.ProtuStrankaListFormatedWithAdressOIB>
    <izvorni_sadrzaj>
      <item>MATIĆ - CODE jednostavno društvo s ograničenom odgovornošću za ugostiteljstvo, turizam i trgovinu, OIB 76446455442, Trg narodnih učitelja 4, 44250 Petrinja</item>
    </izvorni_sadrzaj>
    <derivirana_varijabla naziv="DomainObject.Predmet.ProtuStrankaListFormatedWithAdressOIB_1">
      <item>MATIĆ - CODE jednostavno društvo s ograničenom odgovornošću za ugostiteljstvo, turizam i trgovinu, OIB 76446455442, Trg narodnih učitelja 4, 44250 Petrinja</item>
    </derivirana_varijabla>
  </DomainObject.Predmet.ProtuStrankaListFormatedWithAdressOIB>
  <DomainObject.Predmet.ProtuStrankaListNazivFormated>
    <izvorni_sadrzaj>
      <item>MATIĆ - CODE jednostavno društvo s ograničenom odgovornošću za ugostiteljstvo, turizam i trgovinu</item>
    </izvorni_sadrzaj>
    <derivirana_varijabla naziv="DomainObject.Predmet.ProtuStrankaListNazivFormated_1">
      <item>MATIĆ - CODE jednostavno društvo s ograničenom odgovornošću za ugostiteljstvo, turizam i trgovinu</item>
    </derivirana_varijabla>
  </DomainObject.Predmet.ProtuStrankaListNazivFormated>
  <DomainObject.Predmet.ProtuStrankaListNazivFormatedOIB>
    <izvorni_sadrzaj>
      <item>MATIĆ - CODE jednostavno društvo s ograničenom odgovornošću za ugostiteljstvo, turizam i trgovinu, OIB 76446455442</item>
    </izvorni_sadrzaj>
    <derivirana_varijabla naziv="DomainObject.Predmet.ProtuStrankaListNazivFormatedOIB_1">
      <item>MATIĆ - CODE jednostavno društvo s ograničenom odgovornošću za ugostiteljstvo, turizam i trgovinu, OIB 76446455442</item>
    </derivirana_varijabla>
  </DomainObject.Predmet.ProtuStrankaListNazivFormatedOIB>
  <DomainObject.Predmet.OstaliListFormated>
    <izvorni_sadrzaj>
      <item>Ivan Matić</item>
      <item>ERSTE&amp;STEIERMÄRKISCHE BANKA dioničko društvo</item>
    </izvorni_sadrzaj>
    <derivirana_varijabla naziv="DomainObject.Predmet.OstaliListFormated_1">
      <item>Ivan Matić</item>
      <item>ERSTE&amp;STEIERMÄRKISCHE BANKA dioničko društvo</item>
    </derivirana_varijabla>
  </DomainObject.Predmet.OstaliListFormated>
  <DomainObject.Predmet.OstaliListFormatedOIB>
    <izvorni_sadrzaj>
      <item>Ivan Matić, OIB 44283580263</item>
      <item>ERSTE&amp;STEIERMÄRKISCHE BANKA dioničko društvo, OIB 23057039320</item>
    </izvorni_sadrzaj>
    <derivirana_varijabla naziv="DomainObject.Predmet.OstaliListFormatedOIB_1">
      <item>Ivan Matić, OIB 44283580263</item>
      <item>ERSTE&amp;STEIERMÄRKISCHE BANKA dioničko društvo, OIB 23057039320</item>
    </derivirana_varijabla>
  </DomainObject.Predmet.OstaliListFormatedOIB>
  <DomainObject.Predmet.OstaliListFormatedWithAdress>
    <izvorni_sadrzaj>
      <item>Ivan Matić, Trg Narodnih Učitelja 4, 44250 Petrinja</item>
      <item>ERSTE&amp;STEIERMÄRKISCHE BANKA dioničko društvo, Jadranski Trg 3a, 51000 Rijeka</item>
    </izvorni_sadrzaj>
    <derivirana_varijabla naziv="DomainObject.Predmet.OstaliListFormatedWithAdress_1">
      <item>Ivan Matić, Trg Narodnih Učitelja 4, 44250 Petrinja</item>
      <item>ERSTE&amp;STEIERMÄRKISCHE BANKA dioničko društvo, Jadranski Trg 3a, 51000 Rijeka</item>
    </derivirana_varijabla>
  </DomainObject.Predmet.OstaliListFormatedWithAdress>
  <DomainObject.Predmet.OstaliListFormatedWithAdressOIB>
    <izvorni_sadrzaj>
      <item>Ivan Matić, OIB 44283580263, Trg Narodnih Učitelja 4, 44250 Petrinja</item>
      <item>ERSTE&amp;STEIERMÄRKISCHE BANKA dioničko društvo, OIB 23057039320, Jadranski Trg 3a, 51000 Rijeka</item>
    </izvorni_sadrzaj>
    <derivirana_varijabla naziv="DomainObject.Predmet.OstaliListFormatedWithAdressOIB_1">
      <item>Ivan Matić, OIB 44283580263, Trg Narodnih Učitelja 4, 44250 Petrinja</item>
      <item>ERSTE&amp;STEIERMÄRKISCHE BANKA dioničko društvo, OIB 23057039320, Jadranski Trg 3a, 51000 Rijeka</item>
    </derivirana_varijabla>
  </DomainObject.Predmet.OstaliListFormatedWithAdressOIB>
  <DomainObject.Predmet.OstaliListNazivFormated>
    <izvorni_sadrzaj>
      <item>Ivan Matić</item>
      <item>ERSTE&amp;STEIERMÄRKISCHE BANKA dioničko društvo</item>
    </izvorni_sadrzaj>
    <derivirana_varijabla naziv="DomainObject.Predmet.OstaliListNazivFormated_1">
      <item>Ivan Matić</item>
      <item>ERSTE&amp;STEIERMÄRKISCHE BANKA dioničko društvo</item>
    </derivirana_varijabla>
  </DomainObject.Predmet.OstaliListNazivFormated>
  <DomainObject.Predmet.OstaliListNazivFormatedOIB>
    <izvorni_sadrzaj>
      <item>Ivan Matić, OIB 44283580263</item>
      <item>ERSTE&amp;STEIERMÄRKISCHE BANKA dioničko društvo, OIB 23057039320</item>
    </izvorni_sadrzaj>
    <derivirana_varijabla naziv="DomainObject.Predmet.OstaliListNazivFormatedOIB_1">
      <item>Ivan Matić, OIB 44283580263</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MATIĆ - CODE jednostavno društvo s ograničenom odgovornošću za ugostiteljstvo, turizam i trgovinu</izvorni_sadrzaj>
    <derivirana_varijabla naziv="DomainObject.Predmet.ProtustrankaIDrugi_1">MATIĆ - CODE jednostavno društvo s ograničenom odgovornošću za ugostiteljstvo, turizam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MATIĆ - CODE jednostavno društvo s ograničenom odgovornošću za ugostiteljstvo, turizam i trgovinu, OIB 76446455442, Trg narodnih učitelja 4, 44250 Petrinja</izvorni_sadrzaj>
    <derivirana_varijabla naziv="DomainObject.Predmet.ProtustrankaIDrugiAdressOIB_1">MATIĆ - CODE jednostavno društvo s ograničenom odgovornošću za ugostiteljstvo, turizam i trgovinu, OIB 76446455442, Trg narodnih učitelja 4,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MATIĆ - CODE jednostavno društvo s ograničenom odgovornošću za ugostiteljstvo, turizam i trgovinu</item>
      <item>Ivan Matić</item>
      <item>ERSTE&amp;STEIERMÄRKISCHE BANKA dioničko društvo</item>
    </izvorni_sadrzaj>
    <derivirana_varijabla naziv="DomainObject.Predmet.SudioniciListNaziv_1">
      <item>FINA Regionalni centar Zagreb</item>
      <item>MATIĆ - CODE jednostavno društvo s ograničenom odgovornošću za ugostiteljstvo, turizam i trgovinu</item>
      <item>Ivan Matić</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MATIĆ - CODE jednostavno društvo s ograničenom odgovornošću za ugostiteljstvo, turizam i trgovinu, OIB 76446455442, Trg narodnih učitelja 4,44250 Petrinja</item>
      <item>Ivan Matić, OIB 44283580263, Trg Narodnih Učitelja 4,44250 Petrinja</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MATIĆ - CODE jednostavno društvo s ograničenom odgovornošću za ugostiteljstvo, turizam i trgovinu, OIB 76446455442, Trg narodnih učitelja 4,44250 Petrinja</item>
      <item>Ivan Matić, OIB 44283580263, Trg Narodnih Učitelja 4,44250 Petrinja</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76446455442</item>
      <item>, OIB 44283580263</item>
      <item>, OIB 23057039320</item>
    </izvorni_sadrzaj>
    <derivirana_varijabla naziv="DomainObject.Predmet.SudioniciListNazivOIB_1">
      <item>, OIB 85821130368</item>
      <item>, OIB 76446455442</item>
      <item>, OIB 44283580263</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1643A4-B948-4D29-9495-D45A21B3EB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5442</properties:Characters>
  <properties:Lines>133</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2017-12-27T08:49:00Z</dcterms:created>
  <dc:creator>Unknown</dc:creator>
  <cp:lastModifiedBy>Mirjana Gašparić</cp:lastModifiedBy>
  <cp:lastPrinted>2017-12-28T07:40:00Z</cp:lastPrinted>
  <dcterms:modified xmlns:xsi="http://www.w3.org/2001/XMLSchema-instance" xsi:type="dcterms:W3CDTF">2017-12-28T07:41:00Z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