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dd20" w14:paraId="d81dd20" w:rsidRDefault="00A35742" w:rsidP="00A35742" w:rsidR="00A35742">
      <w:pPr>
        <w15:collapsed w:val="false"/>
      </w:pPr>
      <w:bookmarkStart w:name="_GoBack" w:id="0"/>
      <w:bookmarkEnd w:id="0"/>
    </w:p>
    <w:p w:rsidRDefault="00A35742" w:rsidP="00A35742" w:rsidR="00A35742">
      <w:r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742" w:rsidP="00A35742" w:rsidR="00A35742">
      <w:r>
        <w:t>REPUBLIKA HRVATSKA</w:t>
      </w:r>
    </w:p>
    <w:p w:rsidRDefault="00A35742" w:rsidP="00A35742" w:rsidR="00A35742">
      <w:r>
        <w:t>TRGOVAČKI SUD U ZAGREBU</w:t>
      </w:r>
    </w:p>
    <w:p w:rsidRDefault="00A35742" w:rsidP="00A35742" w:rsidR="00A35742">
      <w:r>
        <w:t xml:space="preserve">Zagreb, Amruševa 2/II                                               </w:t>
      </w:r>
      <w:r w:rsidR="00E13AA6">
        <w:t xml:space="preserve">                             </w:t>
      </w:r>
      <w:r>
        <w:t xml:space="preserve">     </w:t>
      </w:r>
      <w:r w:rsidR="00E13AA6">
        <w:t>34. St-6781/2016-29</w:t>
      </w:r>
      <w:r>
        <w:t xml:space="preserve">     </w:t>
      </w:r>
      <w:r>
        <w:tab/>
      </w:r>
      <w:r>
        <w:tab/>
      </w:r>
    </w:p>
    <w:p w:rsidRDefault="00A35742" w:rsidP="00A35742" w:rsidR="00A35742"/>
    <w:p w:rsidRDefault="00A35742" w:rsidP="00A35742" w:rsidR="00A35742">
      <w:pPr>
        <w:jc w:val="center"/>
      </w:pPr>
      <w:r>
        <w:t>R E P U B L I K A    H R V A T S K A</w:t>
      </w:r>
    </w:p>
    <w:p w:rsidRDefault="00A35742" w:rsidP="00A35742" w:rsidR="00A35742">
      <w:pPr>
        <w:jc w:val="center"/>
      </w:pPr>
    </w:p>
    <w:p w:rsidRDefault="00A35742" w:rsidP="00A35742" w:rsidR="00A35742">
      <w:pPr>
        <w:jc w:val="center"/>
      </w:pPr>
      <w:r>
        <w:t>R J E Š E N J E</w:t>
      </w:r>
    </w:p>
    <w:p w:rsidRDefault="00A35742" w:rsidP="00A35742" w:rsidR="00A35742"/>
    <w:p w:rsidRDefault="00E13AA6" w:rsidP="00E13AA6" w:rsidR="00E13AA6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 xml:space="preserve">dužnikom </w:t>
      </w:r>
      <w:r>
        <w:rPr>
          <w:szCs w:val="24"/>
        </w:rPr>
        <w:t>ENGLER GRUNDBESITZ ZAGREB d.o.o. za građevinarstvo, trgovinu i poslovanje nekretninama, Zagreb, Medulićeva 2, OIB 57953059898, MBS: 080363667,</w:t>
      </w:r>
      <w:r w:rsidR="0006735B">
        <w:t xml:space="preserve"> dana 20. rujna</w:t>
      </w:r>
      <w:r>
        <w:t xml:space="preserve"> 2018. godine</w:t>
      </w:r>
    </w:p>
    <w:p w:rsidRDefault="00A35742" w:rsidP="00A35742" w:rsidR="00A35742">
      <w:pPr>
        <w:ind w:firstLine="708"/>
        <w:jc w:val="both"/>
      </w:pPr>
    </w:p>
    <w:p w:rsidRDefault="00A35742" w:rsidP="00A35742" w:rsidR="00A35742">
      <w:pPr>
        <w:jc w:val="center"/>
      </w:pPr>
      <w:r>
        <w:t>r i j e š i o   j e</w:t>
      </w:r>
    </w:p>
    <w:p w:rsidRDefault="00A35742" w:rsidP="00A35742" w:rsidR="00A35742">
      <w:r>
        <w:t xml:space="preserve"> </w:t>
      </w:r>
    </w:p>
    <w:p w:rsidRDefault="00A35742" w:rsidP="00A35742" w:rsidR="00A35742">
      <w:pPr>
        <w:ind w:hanging="705" w:left="705"/>
        <w:jc w:val="both"/>
      </w:pPr>
      <w:r>
        <w:t>I</w:t>
      </w:r>
      <w:r>
        <w:tab/>
        <w:t xml:space="preserve">Otvara se stečajni postupak nad dužnikom </w:t>
      </w:r>
      <w:r w:rsidR="009E6952">
        <w:rPr>
          <w:szCs w:val="24"/>
        </w:rPr>
        <w:t>ENGLER GRUNDBESITZ ZAGREB d.o.o. za građevinarstvo, trgovinu i poslovanje nekretninama, Zagreb, Medulićeva 2, OIB 57953059898, MBS: 080363667</w:t>
      </w:r>
      <w:r>
        <w:t>.</w:t>
      </w:r>
    </w:p>
    <w:p w:rsidRDefault="00A35742" w:rsidP="00A35742" w:rsidR="00A35742"/>
    <w:p w:rsidRDefault="00A35742" w:rsidP="00A35742" w:rsidR="00A35742">
      <w:pPr>
        <w:ind w:hanging="705" w:left="705"/>
        <w:jc w:val="both"/>
      </w:pPr>
      <w:r>
        <w:t>II</w:t>
      </w:r>
      <w:r>
        <w:tab/>
        <w:t xml:space="preserve">Za stečajnog upravitelja imenuje se </w:t>
      </w:r>
      <w:r w:rsidR="009E6952">
        <w:t>TIBOR TOTH</w:t>
      </w:r>
      <w:r>
        <w:t xml:space="preserve">, </w:t>
      </w:r>
      <w:r w:rsidR="009E6952">
        <w:t>Zagreb</w:t>
      </w:r>
      <w:r>
        <w:t xml:space="preserve">, </w:t>
      </w:r>
      <w:r w:rsidR="009E6952">
        <w:t>Hribarov prilaz 10</w:t>
      </w:r>
      <w:r w:rsidR="00E149B1">
        <w:t>, OIB: 65132060598</w:t>
      </w:r>
      <w:r>
        <w:t>.</w:t>
      </w:r>
    </w:p>
    <w:p w:rsidRDefault="00A35742" w:rsidP="00A35742" w:rsidR="00A35742"/>
    <w:p w:rsidRDefault="00A35742" w:rsidP="00A35742" w:rsidR="00A35742">
      <w:pPr>
        <w:ind w:hanging="705" w:left="705"/>
        <w:jc w:val="both"/>
      </w:pPr>
      <w:r>
        <w:t>III</w:t>
      </w:r>
      <w:r>
        <w:tab/>
        <w:t xml:space="preserve">Zaključuje se stečajni postupak nad dužnikom </w:t>
      </w:r>
      <w:r w:rsidR="00E149B1">
        <w:rPr>
          <w:szCs w:val="24"/>
        </w:rPr>
        <w:t>ENGLER GRUNDBESITZ ZAGREB d.o.o. za građevinarstvo, trgovinu i poslovanje nekretninama, Zagreb, Medulićeva 2, OIB 57953059898, MBS: 080363667</w:t>
      </w:r>
      <w:r>
        <w:t>.</w:t>
      </w:r>
    </w:p>
    <w:p w:rsidRDefault="00A35742" w:rsidP="00A35742" w:rsidR="00A35742"/>
    <w:p w:rsidRDefault="00A35742" w:rsidP="00A35742" w:rsidR="00A35742">
      <w:pPr>
        <w:ind w:hanging="705" w:left="705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A35742" w:rsidP="00A35742" w:rsidR="00A35742"/>
    <w:p w:rsidRDefault="00A35742" w:rsidP="00A35742" w:rsidR="00A35742">
      <w:pPr>
        <w:ind w:hanging="705" w:left="705"/>
        <w:jc w:val="both"/>
      </w:pPr>
      <w:r>
        <w:t>V</w:t>
      </w:r>
      <w:r>
        <w:tab/>
        <w:t>Ovo rješen</w:t>
      </w:r>
      <w:r w:rsidR="00DC03BB">
        <w:t>je objavljuje se na e-oglasnoj ploči</w:t>
      </w:r>
      <w:r>
        <w:t xml:space="preserve"> suda i dostavlja Sudskom registru ovog Suda radi brisanja dužnika iz  registra. </w:t>
      </w:r>
    </w:p>
    <w:p w:rsidRDefault="00A35742" w:rsidP="00A35742" w:rsidR="00A35742"/>
    <w:p w:rsidRDefault="00A35742" w:rsidP="00A35742" w:rsidR="00A35742">
      <w:pPr>
        <w:jc w:val="center"/>
      </w:pPr>
      <w:r>
        <w:t>Obrazloženje</w:t>
      </w:r>
    </w:p>
    <w:p w:rsidRDefault="00A35742" w:rsidP="00A35742" w:rsidR="00A35742">
      <w:r>
        <w:t xml:space="preserve"> </w:t>
      </w:r>
    </w:p>
    <w:p w:rsidRDefault="00A35742" w:rsidP="00A35742" w:rsidR="00A35742">
      <w:pPr>
        <w:ind w:firstLine="708"/>
        <w:jc w:val="both"/>
      </w:pPr>
      <w:r>
        <w:t>Financijska agencija je podnijela prijedlog za otvaranje skraćenog stečajnog postupka nad</w:t>
      </w:r>
      <w:r w:rsidR="00F823EA">
        <w:t xml:space="preserve"> dužnikom</w:t>
      </w:r>
      <w:r>
        <w:t xml:space="preserve"> </w:t>
      </w:r>
      <w:r w:rsidR="00DC03BB">
        <w:rPr>
          <w:szCs w:val="24"/>
        </w:rPr>
        <w:t>ENGLER GRUNDBESITZ ZAGREB d.o.o. za građevinarstvo, trgovinu i poslovanje nekretninama, Zagreb, Medulićeva 2, OIB 57953059898, MBS: 080363667</w:t>
      </w:r>
      <w:r>
        <w:t>, temeljem čl. 444. st. 1. Stečajnog zakona (NN 71/15), u kojem se navodi da stečajni dužnik u očevidniku redoslijeda osnova za plaćanje ima evidentirane neizvršene osnove za plaćanje</w:t>
      </w:r>
      <w:r w:rsidR="006F7A78">
        <w:t xml:space="preserve"> u neprekinutom razdoblju od 183</w:t>
      </w:r>
      <w:r>
        <w:t xml:space="preserve"> dana te da nema zaposlenih radnika.   </w:t>
      </w:r>
    </w:p>
    <w:p w:rsidRDefault="00A35742" w:rsidP="00A35742" w:rsidR="00A35742">
      <w:pPr>
        <w:ind w:firstLine="708"/>
        <w:jc w:val="both"/>
      </w:pPr>
      <w:r>
        <w:t xml:space="preserve">Vjerovnik </w:t>
      </w:r>
      <w:r w:rsidR="006F7A78">
        <w:t>NAVA banka d.d. u stečaju je podnijela</w:t>
      </w:r>
      <w:r>
        <w:t xml:space="preserve"> prijedlog za provođenje redovnog stečajnog postupka.</w:t>
      </w:r>
    </w:p>
    <w:p w:rsidRDefault="00A35742" w:rsidP="00A35742" w:rsidR="00A35742">
      <w:pPr>
        <w:jc w:val="both"/>
      </w:pPr>
      <w:r>
        <w:lastRenderedPageBreak/>
        <w:t xml:space="preserve">           Na temel</w:t>
      </w:r>
      <w:r w:rsidR="006F7A78">
        <w:t>ju prijedloga je rješenjem od 08</w:t>
      </w:r>
      <w:r>
        <w:t>. veljače 2017.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A35742" w:rsidP="00A35742" w:rsidR="00A35742">
      <w:pPr>
        <w:jc w:val="both"/>
      </w:pPr>
      <w: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7571DA" w:rsidP="00A35742" w:rsidR="00A35742">
      <w:pPr>
        <w:jc w:val="both"/>
      </w:pPr>
      <w:r>
        <w:tab/>
        <w:t>Rješenjem od 04. lipnja 2018</w:t>
      </w:r>
      <w:r w:rsidR="00A35742">
        <w:t>. godine pozivani su vjerovnici stečajnog dužnika u roku 15 dana predujmiti iznos od 50.000,00 kn za pokriće troškova prethodnog i stečajnog postuka, te su upozoreni u smislu čl. 132. st. 2. SZ-a.</w:t>
      </w:r>
    </w:p>
    <w:p w:rsidRDefault="00A35742" w:rsidP="00A35742" w:rsidR="00A35742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A35742" w:rsidP="00A35742" w:rsidR="00A35742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A35742" w:rsidP="00A35742" w:rsidR="00A35742">
      <w:pPr>
        <w:ind w:firstLine="708"/>
        <w:jc w:val="both"/>
      </w:pPr>
      <w:r>
        <w:t>Slijedom navedenog odlučeno je kao u izreci rješenja.</w:t>
      </w:r>
    </w:p>
    <w:p w:rsidRDefault="00A35742" w:rsidP="00A35742" w:rsidR="00A35742">
      <w:pPr>
        <w:ind w:firstLine="708"/>
        <w:jc w:val="both"/>
      </w:pPr>
    </w:p>
    <w:p w:rsidRDefault="007571DA" w:rsidP="00A35742" w:rsidR="00A35742">
      <w:pPr>
        <w:jc w:val="center"/>
      </w:pPr>
      <w:r>
        <w:t>Zagreb, 20. rujna</w:t>
      </w:r>
      <w:r w:rsidR="00A35742">
        <w:t xml:space="preserve"> 2018.</w:t>
      </w:r>
    </w:p>
    <w:p w:rsidRDefault="00A35742" w:rsidP="00A35742" w:rsidR="00A35742"/>
    <w:p w:rsidRDefault="00A35742" w:rsidP="00A35742" w:rsidR="00A35742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A35742" w:rsidP="00A35742" w:rsidR="00A35742"/>
    <w:p w:rsidRDefault="007571DA" w:rsidP="00A35742" w:rsidR="00A35742">
      <w:pPr>
        <w:jc w:val="right"/>
      </w:pPr>
      <w:r>
        <w:t>MIRJANA CHOUR HRŠAK</w:t>
      </w:r>
      <w:r w:rsidR="00BA2F55">
        <w:t>, v.r.</w:t>
      </w:r>
    </w:p>
    <w:p w:rsidRDefault="00A35742" w:rsidP="00A35742" w:rsidR="00A35742"/>
    <w:p w:rsidRDefault="00A35742" w:rsidP="00A35742" w:rsidR="00A35742"/>
    <w:p w:rsidRDefault="00A35742" w:rsidP="00A35742" w:rsidR="00A35742">
      <w:r>
        <w:t>UPUTA O PRAVNOM LIJEKU:</w:t>
      </w:r>
    </w:p>
    <w:p w:rsidRDefault="00A35742" w:rsidP="00A35742" w:rsidR="00A3574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35742" w:rsidP="00A35742" w:rsidR="00A35742"/>
    <w:p w:rsidRDefault="00A35742" w:rsidP="00A35742" w:rsidR="00A35742"/>
    <w:p w:rsidRDefault="00BA2F55" w:rsidP="00BA2F55" w:rsidR="00BA2F55">
      <w:pPr>
        <w:autoSpaceDE w:val="false"/>
        <w:autoSpaceDN w:val="false"/>
        <w:adjustRightInd w:val="false"/>
        <w:ind w:firstLine="708" w:left="4248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BA2F55" w:rsidP="00BA2F55" w:rsidR="00BA2F55">
      <w:pPr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Maja Hajtek</w:t>
      </w:r>
    </w:p>
    <w:p w:rsidRDefault="00A35742" w:rsidP="00A35742" w:rsidR="00A35742"/>
    <w:p w:rsidRDefault="00A35742" w:rsidP="00A35742" w:rsidR="00A35742"/>
    <w:p w:rsidRDefault="00BA2F55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2199B"/>
    <w:multiLevelType w:val="hybridMultilevel"/>
    <w:tmpl w:val="7DE07A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742"/>
    <w:rsid w:val="0006735B"/>
    <w:rsid w:val="00455A97"/>
    <w:rsid w:val="006F7A78"/>
    <w:rsid w:val="007571DA"/>
    <w:rsid w:val="007615D1"/>
    <w:rsid w:val="009E6952"/>
    <w:rsid w:val="00A35742"/>
    <w:rsid w:val="00B521A3"/>
    <w:rsid w:val="00BA2F55"/>
    <w:rsid w:val="00C66AD7"/>
    <w:rsid w:val="00C86A2D"/>
    <w:rsid w:val="00DC03BB"/>
    <w:rsid w:val="00E13AA6"/>
    <w:rsid w:val="00E149B1"/>
    <w:rsid w:val="00F8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574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57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57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7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574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57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57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7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45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0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St-6781/2016</izvorni_sadrzaj>
    <derivirana_varijabla naziv="DomainObject.Predmet.OznakaBroj_1">St-6781/2016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ENGLER GRUNDBESITZ ZAGREB d.o.o. zastupanog po punomoćniku Josip Đerek</izvorni_sadrzaj>
    <derivirana_varijabla naziv="DomainObject.Predmet.ProtustrankaFormated_1">  ENGLER GRUNDBESITZ ZAGREB d.o.o. zastupanog po punomoćniku Josip Đerek</derivirana_varijabla>
  </DomainObject.Predmet.ProtustrankaFormated>
  <DomainObject.Predmet.ProtustrankaFormatedOIB>
    <izvorni_sadrzaj>  ENGLER GRUNDBESITZ ZAGREB d.o.o., OIB 57953059898 zastupanog po punomoćniku Josip Đerek</izvorni_sadrzaj>
    <derivirana_varijabla naziv="DomainObject.Predmet.ProtustrankaFormatedOIB_1">  ENGLER GRUNDBESITZ ZAGREB d.o.o., OIB 57953059898 zastupanog po punomoćniku Josip Đerek</derivirana_varijabla>
  </DomainObject.Predmet.ProtustrankaFormatedOIB>
  <DomainObject.Predmet.ProtustrankaFormatedWithAdress>
    <izvorni_sadrzaj> ENGLER GRUNDBESITZ ZAGREB d.o.o., Medulićeva 2, 10000 Zagreb zastupanog po punomoćniku Josip Đerek</izvorni_sadrzaj>
    <derivirana_varijabla naziv="DomainObject.Predmet.ProtustrankaFormatedWithAdress_1"> ENGLER GRUNDBESITZ ZAGREB d.o.o., Medulićeva 2, 10000 Zagreb zastupanog po punomoćniku Josip Đerek</derivirana_varijabla>
  </DomainObject.Predmet.ProtustrankaFormatedWithAdress>
  <DomainObject.Predmet.ProtustrankaFormatedWithAdressOIB>
    <izvorni_sadrzaj> ENGLER GRUNDBESITZ ZAGREB d.o.o., OIB 57953059898, Medulićeva 2, 10000 Zagreb zastupanog po punomoćniku Josip Đerek</izvorni_sadrzaj>
    <derivirana_varijabla naziv="DomainObject.Predmet.ProtustrankaFormatedWithAdressOIB_1"> ENGLER GRUNDBESITZ ZAGREB d.o.o., OIB 57953059898, Medulićeva 2, 10000 Zagreb zastupanog po punomoćniku Josip Đerek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d.d. u stečaju; VJEROVNICI</izvorni_sadrzaj>
    <derivirana_varijabla naziv="DomainObject.Predmet.StrankaFormated_1">  FINA Regionalni centar Zagreb; NAVA BANKA d.d. u stečaju; VJEROVNICI</derivirana_varijabla>
  </DomainObject.Predmet.StrankaFormated>
  <DomainObject.Predmet.StrankaFormatedOIB>
    <izvorni_sadrzaj>  FINA Regionalni centar Zagreb, OIB 85821130368; NAVA BANKA d.d. u stečaju, OIB 07492912398; VJEROVNICI</izvorni_sadrzaj>
    <derivirana_varijabla naziv="DomainObject.Predmet.StrankaFormatedOIB_1">  FINA Regionalni centar Zagreb, OIB 85821130368; NAVA BANKA d.d. u stečaju, OIB 07492912398; VJEROVNICI</derivirana_varijabla>
  </DomainObject.Predmet.StrankaFormatedOIB>
  <DomainObject.Predmet.StrankaFormatedWithAdress>
    <izvorni_sadrzaj> FINA Regionalni centar Zagreb, Trg svibanjskih žrtava 1995. 1, 10000 Zagreb; NAVA BANKA d.d. u stečaju, Tratinska 27, 10000 Zagreb; VJEROVNICI</izvorni_sadrzaj>
    <derivirana_varijabla naziv="DomainObject.Predmet.StrankaFormatedWithAdress_1"> FINA Regionalni centar Zagreb, Trg svibanjskih žrtava 1995. 1, 10000 Zagreb; NAVA BANKA d.d. u stečaju, Tratinska 27, 10000 Zagreb; VJEROVNICI</derivirana_varijabla>
  </DomainObject.Predmet.StrankaFormatedWithAdress>
  <DomainObject.Predmet.StrankaFormatedWithAdressOIB>
    <izvorni_sadrzaj> FINA Regionalni centar Zagreb, OIB 85821130368, Trg svibanjskih žrtava 1995. 1, 10000 Zagreb; NAVA BANKA d.d. u stečaju, OIB 07492912398, Tratinska 27, 10000 Zagreb; VJEROVNICI</izvorni_sadrzaj>
    <derivirana_varijabla naziv="DomainObject.Predmet.StrankaFormatedWithAdressOIB_1"> FINA Regionalni centar Zagreb, OIB 85821130368, Trg svibanjskih žrtava 1995. 1, 10000 Zagreb; NAVA BANKA d.d. u stečaju, OIB 07492912398, Tratinska 27, 10000 Zagreb; VJEROVNICI</derivirana_varijabla>
  </DomainObject.Predmet.StrankaFormatedWithAdressOIB>
  <DomainObject.Predmet.StrankaWithAdress>
    <izvorni_sadrzaj>FINA Regionalni centar Zagreb Trg svibanjskih žrtava 1995. 1,10000 Zagreb,NAVA BANKA d.d. u stečaju Tratinska 27,10000 Zagreb,VJEROVNICI </izvorni_sadrzaj>
    <derivirana_varijabla naziv="DomainObject.Predmet.StrankaWithAdress_1">FINA Regionalni centar Zagreb Trg svibanjskih žrtava 1995. 1,10000 Zagreb,NAVA BANKA d.d. u stečaju Tratinska 27,10000 Zagreb,VJEROVNICI </derivirana_varijabla>
  </DomainObject.Predmet.StrankaWithAdress>
  <DomainObject.Predmet.StrankaWithAdressOIB>
    <izvorni_sadrzaj>FINA Regionalni centar Zagreb, OIB 85821130368, Trg svibanjskih žrtava 1995. 1,10000 Zagreb,NAVA BANKA d.d. u stečaju, OIB 07492912398, Tratinska 27,10000 Zagreb,VJEROVNICI</izvorni_sadrzaj>
    <derivirana_varijabla naziv="DomainObject.Predmet.StrankaWithAdressOIB_1">FINA Regionalni centar Zagreb, OIB 85821130368, Trg svibanjskih žrtava 1995. 1,10000 Zagreb,NAVA BANKA d.d. u stečaju, OIB 07492912398, Tratinska 27,10000 Zagreb,VJEROVNICI</derivirana_varijabla>
  </DomainObject.Predmet.StrankaWithAdressOIB>
  <DomainObject.Predmet.StrankaNazivFormated>
    <izvorni_sadrzaj>FINA Regionalni centar Zagreb,NAVA BANKA d.d. u stečaju,VJEROVNICI</izvorni_sadrzaj>
    <derivirana_varijabla naziv="DomainObject.Predmet.StrankaNazivFormated_1">FINA Regionalni centar Zagreb,NAVA BANKA d.d. u stečaju,VJEROVNICI</derivirana_varijabla>
  </DomainObject.Predmet.StrankaNazivFormated>
  <DomainObject.Predmet.StrankaNazivFormatedOIB>
    <izvorni_sadrzaj>FINA Regionalni centar Zagreb, OIB 85821130368,NAVA BANKA d.d. u stečaju, OIB 07492912398,VJEROVNICI</izvorni_sadrzaj>
    <derivirana_varijabla naziv="DomainObject.Predmet.StrankaNazivFormatedOIB_1">FINA Regionalni centar Zagreb, OIB 85821130368,NAVA BANKA d.d. u stečaju, OIB 07492912398,VJEROVNICI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NAVA BANKA d.d. u stečaju</item>
      <item>VJEROVNICI</item>
    </izvorni_sadrzaj>
    <derivirana_varijabla naziv="DomainObject.Predmet.StrankaListFormated_1">
      <item>FINA Regionalni centar Zagreb</item>
      <item>NAVA BANKA d.d. u stečaju</item>
      <item>VJEROVNICI</item>
    </derivirana_varijabla>
  </DomainObject.Predmet.StrankaListFormated>
  <DomainObject.Predmet.StrankaListFormatedOIB>
    <izvorni_sadrzaj>
      <item>FINA Regionalni centar Zagreb, OIB 85821130368</item>
      <item>NAVA BANKA d.d. u stečaju, OIB 07492912398</item>
      <item>VJEROVNICI</item>
    </izvorni_sadrzaj>
    <derivirana_varijabla naziv="DomainObject.Predmet.StrankaListFormatedOIB_1">
      <item>FINA Regionalni centar Zagreb, OIB 85821130368</item>
      <item>NAVA BANKA d.d. u stečaju, OIB 07492912398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d.d. u stečaju, Tratinska 27, 10000 Zagreb</item>
      <item>VJEROVNICI</item>
    </izvorni_sadrzaj>
    <derivirana_varijabla naziv="DomainObject.Predmet.StrankaListFormatedWithAdress_1">
      <item>FINA Regionalni centar Zagreb, Trg svibanjskih žrtava 1995. 1, 10000 Zagreb</item>
      <item>NAVA BANKA d.d. u stečaju, Tratinska 27,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d.d. u stečaju, OIB 07492912398, Tratinska 27,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NAVA BANKA d.d. u stečaju, OIB 07492912398, Tratinska 27, 10000 Zagreb</item>
      <item>VJEROVNICI</item>
    </derivirana_varijabla>
  </DomainObject.Predmet.StrankaListFormatedWithAdressOIB>
  <DomainObject.Predmet.StrankaListNazivFormated>
    <izvorni_sadrzaj>
      <item>FINA Regionalni centar Zagreb</item>
      <item>NAVA BANKA d.d. u stečaju</item>
      <item>VJEROVNICI</item>
    </izvorni_sadrzaj>
    <derivirana_varijabla naziv="DomainObject.Predmet.StrankaListNazivFormated_1">
      <item>FINA Regionalni centar Zagreb</item>
      <item>NAVA BANKA d.d. u stečaju</item>
      <item>VJEROVNICI</item>
    </derivirana_varijabla>
  </DomainObject.Predmet.StrankaListNazivFormated>
  <DomainObject.Predmet.StrankaListNazivFormatedOIB>
    <izvorni_sadrzaj>
      <item>FINA Regionalni centar Zagreb, OIB 85821130368</item>
      <item>NAVA BANKA d.d. u stečaju, OIB 07492912398</item>
      <item>VJEROVNICI</item>
    </izvorni_sadrzaj>
    <derivirana_varijabla naziv="DomainObject.Predmet.StrankaListNazivFormatedOIB_1">
      <item>FINA Regionalni centar Zagreb, OIB 85821130368</item>
      <item>NAVA BANKA d.d. u stečaju, OIB 07492912398</item>
      <item>VJEROVNICI</item>
    </derivirana_varijabla>
  </DomainObject.Predmet.StrankaListNazivFormatedOIB>
  <DomainObject.Predmet.ProtuStrankaListFormated>
    <izvorni_sadrzaj>
      <item>ENGLER GRUNDBESITZ ZAGREB d.o.o. zastupanog po punomoćniku Josip Đerek</item>
    </izvorni_sadrzaj>
    <derivirana_varijabla naziv="DomainObject.Predmet.ProtuStrankaListFormated_1">
      <item>ENGLER GRUNDBESITZ ZAGREB d.o.o. zastupanog po punomoćniku Josip Đerek</item>
    </derivirana_varijabla>
  </DomainObject.Predmet.ProtuStrankaListFormated>
  <DomainObject.Predmet.ProtuStrankaListFormatedOIB>
    <izvorni_sadrzaj>
      <item>ENGLER GRUNDBESITZ ZAGREB d.o.o., OIB 57953059898 zastupanog po punomoćniku Josip Đerek</item>
    </izvorni_sadrzaj>
    <derivirana_varijabla naziv="DomainObject.Predmet.ProtuStrankaListFormatedOIB_1">
      <item>ENGLER GRUNDBESITZ ZAGREB d.o.o., OIB 57953059898 zastupanog po punomoćniku Josip Đerek</item>
    </derivirana_varijabla>
  </DomainObject.Predmet.ProtuStrankaListFormatedOIB>
  <DomainObject.Predmet.ProtuStrankaListFormatedWithAdress>
    <izvorni_sadrzaj>
      <item>ENGLER GRUNDBESITZ ZAGREB d.o.o., Medulićeva 2, 10000 Zagreb zastupanog po punomoćniku Josip Đerek</item>
    </izvorni_sadrzaj>
    <derivirana_varijabla naziv="DomainObject.Predmet.ProtuStrankaListFormatedWithAdress_1">
      <item>ENGLER GRUNDBESITZ ZAGREB d.o.o., Medulićeva 2, 10000 Zagreb zastupanog po punomoćniku Josip Đerek</item>
    </derivirana_varijabla>
  </DomainObject.Predmet.ProtuStrankaListFormatedWithAdress>
  <DomainObject.Predmet.ProtuStrankaListFormatedWithAdressOIB>
    <izvorni_sadrzaj>
      <item>ENGLER GRUNDBESITZ ZAGREB d.o.o., OIB 57953059898, Medulićeva 2, 10000 Zagreb zastupanog po punomoćniku Josip Đerek</item>
    </izvorni_sadrzaj>
    <derivirana_varijabla naziv="DomainObject.Predmet.ProtuStrankaListFormatedWithAdressOIB_1">
      <item>ENGLER GRUNDBESITZ ZAGREB d.o.o., OIB 57953059898, Medulićeva 2, 10000 Zagreb zastupanog po punomoćniku Josip Đerek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>
      <item>Zdravko Mitak</item>
      <item>Josip Đerek punomoćnik sudionika u postupku ENGLER GRUNDBESITZ ZAGREB d.o.o.</item>
    </izvorni_sadrzaj>
    <derivirana_varijabla naziv="DomainObject.Predmet.OstaliListFormated_1">
      <item>Zdravko Mitak</item>
      <item>Josip Đerek punomoćnik sudionika u postupku ENGLER GRUNDBESITZ ZAGREB d.o.o.</item>
    </derivirana_varijabla>
  </DomainObject.Predmet.OstaliListFormated>
  <DomainObject.Predmet.OstaliListFormatedOIB>
    <izvorni_sadrzaj>
      <item>Zdravko Mitak, OIB </item>
      <item>Josip Đerek, OIB 67219483199 punomoćnik sudionika u postupku ENGLER GRUNDBESITZ ZAGREB d.o.o.</item>
    </izvorni_sadrzaj>
    <derivirana_varijabla naziv="DomainObject.Predmet.OstaliListFormatedOIB_1">
      <item>Zdravko Mitak, OIB </item>
      <item>Josip Đerek, OIB 67219483199 punomoćnik sudionika u postupku ENGLER GRUNDBESITZ ZAGREB d.o.o.</item>
    </derivirana_varijabla>
  </DomainObject.Predmet.OstaliListFormatedOIB>
  <DomainObject.Predmet.OstaliListFormatedWithAdress>
    <izvorni_sadrzaj>
      <item>Zdravko Mitak, Tratinska 27, 10000 Zagreb</item>
      <item>Josip Đerek, Bolnička Cesta 95, 10000 Zagreb punomoćnik sudionika u postupku ENGLER GRUNDBESITZ ZAGREB d.o.o.</item>
    </izvorni_sadrzaj>
    <derivirana_varijabla naziv="DomainObject.Predmet.OstaliListFormatedWithAdress_1">
      <item>Zdravko Mitak, Tratinska 27, 10000 Zagreb</item>
      <item>Josip Đerek, Bolnička Cesta 95, 10000 Zagreb punomoćnik sudionika u postupku ENGLER GRUNDBESITZ ZAGREB d.o.o.</item>
    </derivirana_varijabla>
  </DomainObject.Predmet.OstaliListFormatedWithAdress>
  <DomainObject.Predmet.OstaliListFormatedWithAdressOIB>
    <izvorni_sadrzaj>
      <item>Zdravko Mitak, OIB , Tratinska 27, 10000 Zagreb</item>
      <item>Josip Đerek, OIB 67219483199, Bolnička Cesta 95, 10000 Zagreb punomoćnik sudionika u postupku ENGLER GRUNDBESITZ ZAGREB d.o.o.</item>
    </izvorni_sadrzaj>
    <derivirana_varijabla naziv="DomainObject.Predmet.OstaliListFormatedWithAdressOIB_1">
      <item>Zdravko Mitak, OIB , Tratinska 27, 10000 Zagreb</item>
      <item>Josip Đerek, OIB 67219483199, Bolnička Cesta 95, 10000 Zagreb punomoćnik sudionika u postupku ENGLER GRUNDBESITZ ZAGREB d.o.o.</item>
    </derivirana_varijabla>
  </DomainObject.Predmet.OstaliListFormatedWithAdressOIB>
  <DomainObject.Predmet.OstaliListNazivFormated>
    <izvorni_sadrzaj>
      <item>Zdravko Mitak</item>
      <item>Josip Đerek</item>
    </izvorni_sadrzaj>
    <derivirana_varijabla naziv="DomainObject.Predmet.OstaliListNazivFormated_1">
      <item>Zdravko Mitak</item>
      <item>Josip Đerek</item>
    </derivirana_varijabla>
  </DomainObject.Predmet.OstaliListNazivFormated>
  <DomainObject.Predmet.OstaliListNazivFormatedOIB>
    <izvorni_sadrzaj>
      <item>Zdravko Mitak, OIB </item>
      <item>Josip Đerek, OIB 67219483199</item>
    </izvorni_sadrzaj>
    <derivirana_varijabla naziv="DomainObject.Predmet.OstaliListNazivFormatedOIB_1">
      <item>Zdravko Mitak, OIB </item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  <item>NAVA BANKA d.d. u stečaju</item>
      <item>Zdravko Mitak</item>
      <item>Josip Đerek</item>
      <item>VJEROVNICI</item>
    </izvorni_sadrzaj>
    <derivirana_varijabla naziv="DomainObject.Predmet.SudioniciListNaziv_1">
      <item>ENGLER GRUNDBESITZ ZAGREB d.o.o.</item>
      <item>FINA Regionalni centar Zagreb</item>
      <item>NAVA BANKA d.d. u stečaju</item>
      <item>Zdravko Mitak</item>
      <item>Josip Đerek</item>
      <item>VJEROVNICI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  <item>VJEROVNICI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  <item>, OIB 07492912398</item>
      <item>, OIB </item>
      <item>, OIB 67219483199</item>
      <item>, OIB null</item>
    </izvorni_sadrzaj>
    <derivirana_varijabla naziv="DomainObject.Predmet.SudioniciListNazivOIB_1">
      <item>, OIB 57953059898</item>
      <item>, OIB 85821130368</item>
      <item>, OIB 07492912398</item>
      <item>, OIB </item>
      <item>, OIB 67219483199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3117</properties:Characters>
  <properties:Lines>83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2018-09-20T10:51:00Z</dcterms:created>
  <dc:creator>Maja Hajtek</dc:creator>
  <cp:lastModifiedBy>Maja Hajtek</cp:lastModifiedBy>
  <dcterms:modified xmlns:xsi="http://www.w3.org/2001/XMLSchema-instance" xsi:type="dcterms:W3CDTF">2018-09-20T12:10:00Z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 6781;2016 - 29.docx)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