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36cc" w14:paraId="61b36cc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D263DE" w:rsidR="002179E9">
      <w:pPr>
        <w:ind w:hanging="720" w:left="360"/>
      </w:pPr>
      <w:r w:rsidRPr="00C66265">
        <w:t xml:space="preserve">     TRGOVAČKI SUD U OSIJEKU</w:t>
      </w:r>
    </w:p>
    <w:p w:rsidRDefault="00D263DE" w:rsidP="00D263DE" w:rsidR="00D263DE" w:rsidRPr="00C66265">
      <w:pPr>
        <w:ind w:hanging="720" w:left="360"/>
      </w:pPr>
    </w:p>
    <w:p w:rsidRDefault="009A7277" w:rsidP="008615FD" w:rsidR="009A7277" w:rsidRPr="00C66265"/>
    <w:p w:rsidRDefault="00085ECC" w:rsidP="00541782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>
      <w:pPr>
        <w:jc w:val="both"/>
      </w:pPr>
    </w:p>
    <w:p w:rsidRDefault="002179E9" w:rsidP="00541782" w:rsidR="002179E9" w:rsidRPr="00BF4C7E">
      <w:pPr>
        <w:jc w:val="both"/>
      </w:pPr>
    </w:p>
    <w:p w:rsidRDefault="00F01DBF" w:rsidP="00F01DBF" w:rsidR="00F01DB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</w:t>
      </w:r>
      <w:r w:rsidR="009424E4">
        <w:t xml:space="preserve">FINANCIJSKE AGENCIJE Regionalni centar Osijek, Podružnica Osijek, L. </w:t>
      </w:r>
      <w:proofErr w:type="spellStart"/>
      <w:r w:rsidR="009424E4">
        <w:t>Jagera</w:t>
      </w:r>
      <w:proofErr w:type="spellEnd"/>
      <w:r w:rsidR="009424E4">
        <w:t xml:space="preserve"> 3, Osijek, OIB: 85821130368 za otvaranje stečajnog postupka nad dužnikom ŠARC jednostavno društvo s ograničenom odgovornošću za proizvodnju, trgovinu i usluge, </w:t>
      </w:r>
      <w:proofErr w:type="spellStart"/>
      <w:r w:rsidR="009424E4">
        <w:t>Vođinci</w:t>
      </w:r>
      <w:proofErr w:type="spellEnd"/>
      <w:r w:rsidR="009424E4">
        <w:t>, Kućište 9, MBS: 030142331, OIB: 86584833516</w:t>
      </w:r>
      <w:r>
        <w:rPr>
          <w:color w:val="000000"/>
        </w:rPr>
        <w:t xml:space="preserve">, dana </w:t>
      </w:r>
      <w:r w:rsidR="009424E4">
        <w:rPr>
          <w:color w:val="000000"/>
        </w:rPr>
        <w:t xml:space="preserve">29. </w:t>
      </w:r>
      <w:r w:rsidR="00672D5E">
        <w:rPr>
          <w:color w:val="000000"/>
        </w:rPr>
        <w:t xml:space="preserve">svibnja </w:t>
      </w:r>
      <w:r>
        <w:rPr>
          <w:color w:val="000000"/>
        </w:rPr>
        <w:t>2017. godine</w:t>
      </w:r>
    </w:p>
    <w:p w:rsidRDefault="00CA11D8" w:rsidP="00F01DBF" w:rsidR="00CA11D8">
      <w:pPr>
        <w:ind w:firstLine="708"/>
        <w:jc w:val="both"/>
        <w:rPr>
          <w:color w:val="000000"/>
        </w:rPr>
      </w:pPr>
    </w:p>
    <w:p w:rsidRDefault="00F01DBF" w:rsidP="00F01DBF" w:rsidR="00F01DBF">
      <w:pPr>
        <w:jc w:val="both"/>
      </w:pPr>
    </w:p>
    <w:p w:rsidRDefault="000536B3" w:rsidP="000536B3" w:rsidR="000536B3">
      <w:pPr>
        <w:jc w:val="center"/>
      </w:pPr>
      <w:r>
        <w:rPr>
          <w:color w:val="000000"/>
        </w:rPr>
        <w:t>r i j e š i o  j e</w:t>
      </w:r>
    </w:p>
    <w:p w:rsidRDefault="000536B3" w:rsidP="000536B3" w:rsidR="000536B3">
      <w:pPr>
        <w:jc w:val="both"/>
      </w:pPr>
    </w:p>
    <w:p w:rsidRDefault="000536B3" w:rsidP="000536B3" w:rsidR="000536B3">
      <w:pPr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 xml:space="preserve">Otvara se stečajni postupak nad dužnikom </w:t>
      </w:r>
      <w:r w:rsidR="00506BA6">
        <w:t xml:space="preserve">ŠARC jednostavno društvo s ograničenom odgovornošću za proizvodnju, trgovinu i usluge, </w:t>
      </w:r>
      <w:proofErr w:type="spellStart"/>
      <w:r w:rsidR="00506BA6">
        <w:t>Vođinci</w:t>
      </w:r>
      <w:proofErr w:type="spellEnd"/>
      <w:r w:rsidR="00506BA6">
        <w:t>, Kućište 9, MBS: 030142331, OIB: 86584833516</w:t>
      </w:r>
      <w:r>
        <w:t>.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 xml:space="preserve">Za stečajnog upravitelja imenuje se </w:t>
      </w:r>
      <w:r w:rsidR="00506BA6">
        <w:t xml:space="preserve">Margareta </w:t>
      </w:r>
      <w:proofErr w:type="spellStart"/>
      <w:r w:rsidR="00506BA6">
        <w:t>Bondža</w:t>
      </w:r>
      <w:proofErr w:type="spellEnd"/>
      <w:r w:rsidR="00506BA6">
        <w:t xml:space="preserve">, Vinkovci, </w:t>
      </w:r>
      <w:proofErr w:type="spellStart"/>
      <w:r w:rsidR="00506BA6">
        <w:t>Lapovačka</w:t>
      </w:r>
      <w:proofErr w:type="spellEnd"/>
      <w:r w:rsidR="00506BA6">
        <w:t xml:space="preserve"> 30, OIB: 43842887527 </w:t>
      </w:r>
      <w:r>
        <w:t xml:space="preserve">- automatskom dodjelom s iznimkom, promjenom uloge. 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 xml:space="preserve">Pozivaju se vjerovnici da u roku od 60 dana od dana objave rješenja o otvaranju stečajnog postupka na mrežnoj stranici e-Oglasna ploča sudova prijave svoje tražbine stečajnom upravitelju </w:t>
      </w:r>
      <w:r w:rsidR="002337B4">
        <w:t xml:space="preserve">Margareti </w:t>
      </w:r>
      <w:proofErr w:type="spellStart"/>
      <w:r w:rsidR="002337B4">
        <w:t>Bondža</w:t>
      </w:r>
      <w:proofErr w:type="spellEnd"/>
      <w:r w:rsidR="002337B4">
        <w:t xml:space="preserve">, Vinkovci, </w:t>
      </w:r>
      <w:proofErr w:type="spellStart"/>
      <w:r w:rsidR="002337B4">
        <w:t>Lapovačka</w:t>
      </w:r>
      <w:proofErr w:type="spellEnd"/>
      <w:r w:rsidR="002337B4">
        <w:t xml:space="preserve"> 30, OIB: 43842887527</w:t>
      </w:r>
      <w:r>
        <w:t xml:space="preserve"> sukladno čl. 257. Stečajnog zakona (NN 71/15)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</w:t>
      </w:r>
      <w:r w:rsidR="002337B4">
        <w:t>-2208-</w:t>
      </w:r>
      <w:r>
        <w:t>1</w:t>
      </w:r>
      <w:r w:rsidR="002337B4">
        <w:t>6</w:t>
      </w:r>
      <w:r>
        <w:t>.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proofErr w:type="spellStart"/>
      <w:r w:rsidRPr="00C72FBF">
        <w:t>Razlučni</w:t>
      </w:r>
      <w:proofErr w:type="spellEnd"/>
      <w:r w:rsidRPr="00C72FBF">
        <w:t xml:space="preserve"> vjerovnici dužni su u roku iz t. 3. izreke ovoga rješenja obavijestiti stečajnog</w:t>
      </w:r>
      <w:r>
        <w:t xml:space="preserve">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</w:t>
      </w:r>
      <w:r w:rsidR="00C72FBF">
        <w:t xml:space="preserve"> odnosi njihovo </w:t>
      </w:r>
      <w:proofErr w:type="spellStart"/>
      <w:r w:rsidR="00C72FBF">
        <w:t>razlučno</w:t>
      </w:r>
      <w:proofErr w:type="spellEnd"/>
      <w:r w:rsidR="00C72FBF">
        <w:t xml:space="preserve"> pravo,</w:t>
      </w:r>
      <w:r>
        <w:t xml:space="preserve"> 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</w:t>
      </w:r>
      <w:r>
        <w:lastRenderedPageBreak/>
        <w:t xml:space="preserve">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 </w:t>
      </w:r>
    </w:p>
    <w:p w:rsidRDefault="000536B3" w:rsidP="000536B3" w:rsidR="000536B3">
      <w:pPr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 xml:space="preserve">Stečajni postupak otvoren je dana </w:t>
      </w:r>
      <w:r>
        <w:rPr>
          <w:b/>
        </w:rPr>
        <w:t>29. svibnja 2017. godine u 14,05 sati</w:t>
      </w:r>
      <w:r>
        <w:t>, kada je ovo rješenje o otvaranju stečajnog postupka objavljeno na mrežnoj stranici e-Oglasna ploča sudova.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 xml:space="preserve"> Ročište vjerovnika na kojem će se ispitati prijavljene tražbine (</w:t>
      </w:r>
      <w:r>
        <w:rPr>
          <w:b/>
        </w:rPr>
        <w:t>ispitno ročište</w:t>
      </w:r>
      <w:r>
        <w:t>)   određuje se za dan</w:t>
      </w:r>
    </w:p>
    <w:p w:rsidRDefault="000536B3" w:rsidP="000536B3" w:rsidR="000536B3">
      <w:pPr>
        <w:ind w:left="720"/>
        <w:jc w:val="both"/>
      </w:pPr>
    </w:p>
    <w:p w:rsidRDefault="000536B3" w:rsidP="000536B3" w:rsidR="000536B3">
      <w:pPr>
        <w:ind w:left="720"/>
        <w:jc w:val="center"/>
        <w:rPr>
          <w:b/>
        </w:rPr>
      </w:pPr>
      <w:r>
        <w:rPr>
          <w:b/>
        </w:rPr>
        <w:t>26. rujna 2017. godine s početkom u 9,00 sati</w:t>
      </w:r>
    </w:p>
    <w:p w:rsidRDefault="000536B3" w:rsidP="000536B3" w:rsidR="000536B3">
      <w:pPr>
        <w:ind w:left="720"/>
        <w:jc w:val="center"/>
        <w:rPr>
          <w:b/>
        </w:rPr>
      </w:pPr>
      <w:r>
        <w:rPr>
          <w:b/>
        </w:rPr>
        <w:t>u Trgovačkom sudu u Osijeku</w:t>
      </w:r>
    </w:p>
    <w:p w:rsidRDefault="000536B3" w:rsidP="000536B3" w:rsidR="000536B3">
      <w:pPr>
        <w:ind w:left="720"/>
        <w:jc w:val="center"/>
        <w:rPr>
          <w:b/>
        </w:rPr>
      </w:pPr>
      <w:r>
        <w:rPr>
          <w:b/>
        </w:rPr>
        <w:t>Zagrebačka br. 2, soba br. 23/I.</w:t>
      </w:r>
    </w:p>
    <w:p w:rsidRDefault="000536B3" w:rsidP="000536B3" w:rsidR="000536B3">
      <w:pPr>
        <w:jc w:val="both"/>
      </w:pPr>
    </w:p>
    <w:p w:rsidRDefault="000536B3" w:rsidP="000536B3" w:rsidR="000536B3">
      <w:pPr>
        <w:jc w:val="both"/>
      </w:pPr>
    </w:p>
    <w:p w:rsidRDefault="000536B3" w:rsidP="000536B3" w:rsidR="000536B3">
      <w:pPr>
        <w:numPr>
          <w:ilvl w:val="0"/>
          <w:numId w:val="18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>isti dan i na istom mjestu s početkom u 9,20 sati</w:t>
      </w:r>
      <w:r>
        <w:t>.</w:t>
      </w:r>
    </w:p>
    <w:p w:rsidRDefault="000536B3" w:rsidP="000536B3" w:rsidR="000536B3">
      <w:pPr>
        <w:jc w:val="both"/>
      </w:pPr>
    </w:p>
    <w:p w:rsidRDefault="000536B3" w:rsidP="000536B3" w:rsidR="000536B3">
      <w:pPr>
        <w:jc w:val="both"/>
      </w:pPr>
    </w:p>
    <w:p w:rsidRDefault="000536B3" w:rsidP="000536B3" w:rsidR="000536B3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0536B3" w:rsidP="000536B3" w:rsidR="000536B3"/>
    <w:p w:rsidRDefault="000536B3" w:rsidP="000536B3" w:rsidR="000536B3">
      <w:pPr>
        <w:jc w:val="both"/>
      </w:pPr>
    </w:p>
    <w:p w:rsidRDefault="00C72FBF" w:rsidP="00C72FBF" w:rsidR="00C72FBF">
      <w:pPr>
        <w:ind w:firstLine="708"/>
        <w:jc w:val="both"/>
      </w:pPr>
      <w:r>
        <w:t xml:space="preserve">Dana 05.09.2016. godine zaprimljen je na ovome sudu zahtjev FINE Regionalni centar Osijek, Podružnica Osijek, L. </w:t>
      </w:r>
      <w:proofErr w:type="spellStart"/>
      <w:r>
        <w:t>Jagera</w:t>
      </w:r>
      <w:proofErr w:type="spellEnd"/>
      <w:r>
        <w:t xml:space="preserve"> 3, Osijek, OIB: 85821130368, klasa: 110-07/16-01/04 </w:t>
      </w:r>
      <w:proofErr w:type="spellStart"/>
      <w:r>
        <w:t>Ur</w:t>
      </w:r>
      <w:proofErr w:type="spellEnd"/>
      <w:r>
        <w:t xml:space="preserve">. broj 04-06-16-11639 od 02.09.2016. godine, za otvaranje stečajnog postupka nad dužnikom ŠARC jednostavno društvo s ograničenom odgovornošću za proizvodnju, trgovinu i usluge, </w:t>
      </w:r>
      <w:proofErr w:type="spellStart"/>
      <w:r>
        <w:t>Vođinci</w:t>
      </w:r>
      <w:proofErr w:type="spellEnd"/>
      <w:r>
        <w:t>, Kućište 9, MBS: 030142331.</w:t>
      </w:r>
    </w:p>
    <w:p w:rsidRDefault="00C72FBF" w:rsidP="00C72FBF" w:rsidR="00C72FBF">
      <w:pPr>
        <w:ind w:firstLine="708"/>
        <w:jc w:val="both"/>
      </w:pPr>
    </w:p>
    <w:p w:rsidRDefault="00C72FBF" w:rsidP="00C72FBF" w:rsidR="00C72FBF">
      <w:pPr>
        <w:ind w:firstLine="708"/>
        <w:jc w:val="both"/>
      </w:pPr>
      <w:r>
        <w:t>U zahtjevu je navela da na dan 01.09.2016. dužnik u Očevidniku redoslijeda osnova za plaćanje ima evidentirane neizvršene osnove za plaćanje u neprekinutom razdoblju od 120 dana, u ukupnom iznosu od 41.129,58 kn, u koji iznos je uračunata kamata i naknada FINE za provedbe ovrhe na novčanim sredstvima dužnika. Navodi da dužnik ima 3 zaposlenih radnika.</w:t>
      </w:r>
    </w:p>
    <w:p w:rsidRDefault="00C72FBF" w:rsidP="00C72FBF" w:rsidR="00C72FBF">
      <w:pPr>
        <w:jc w:val="both"/>
      </w:pPr>
    </w:p>
    <w:p w:rsidRDefault="00C72FBF" w:rsidP="00C72FBF" w:rsidR="00C72FBF">
      <w:pPr>
        <w:ind w:firstLine="708"/>
        <w:jc w:val="both"/>
      </w:pPr>
      <w:r>
        <w:t xml:space="preserve">FINA je dostavila popis računa i oročenih novčanih sredstava dužnika na dan 01.09.2016. te u svom podnesku od 02.09.2016. navodi da dužnik na dan 01.09.2016. u Jedinstvenom registru računa ima otvorene sljedeće račune i oročena novčana sredstva HR1124020061100687445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te da na temelju čl. 112. st. 5. SZ-a dužnik na dan 01.09.2016. godine na ime predujma za namirenje troškova stečajnog postupka ima zaplijenjena novčana sredstva u iznosu od 5.000,00 kn. </w:t>
      </w:r>
    </w:p>
    <w:p w:rsidRDefault="00C72FBF" w:rsidP="00C72FBF" w:rsidR="00C72FBF">
      <w:pPr>
        <w:ind w:firstLine="708"/>
        <w:jc w:val="both"/>
      </w:pPr>
    </w:p>
    <w:p w:rsidRDefault="00C72FBF" w:rsidP="00C72FBF" w:rsidR="000536B3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St-2208/16-5 od 14.02.2017. godine pozvana je osoba ovlaštena za zastupanje dužnika Magdalena </w:t>
      </w:r>
      <w:proofErr w:type="spellStart"/>
      <w:r>
        <w:t>Šarc</w:t>
      </w:r>
      <w:proofErr w:type="spellEnd"/>
      <w:r>
        <w:t xml:space="preserve">, OIB: 36959980482, </w:t>
      </w:r>
      <w:proofErr w:type="spellStart"/>
      <w:r>
        <w:t>Vođinci</w:t>
      </w:r>
      <w:proofErr w:type="spellEnd"/>
      <w:r>
        <w:t xml:space="preserve">, Kućište 9 da preda sudu pisano izvješće o financijsko-gospodarskom stanju dužnika te popis imovine i </w:t>
      </w:r>
      <w:r>
        <w:lastRenderedPageBreak/>
        <w:t>obveza te je ista uz podnesak zaprimljen kod ovoga suda 24.02.2017. godine dostavila popis dugotrajne imovine i popis sintetičkih konta i knjigovodstvenu karticu dok zatraženo pisano izvješće o financijsko-gospodarskom stanju dužnika te popis imovine i obveza nisu dostavljeni ovome sudu.</w:t>
      </w:r>
    </w:p>
    <w:p w:rsidRDefault="00C32FF5" w:rsidP="00C72FBF" w:rsidR="00C32FF5">
      <w:pPr>
        <w:ind w:firstLine="708"/>
        <w:jc w:val="both"/>
        <w:rPr>
          <w:color w:val="000000"/>
        </w:rPr>
      </w:pPr>
    </w:p>
    <w:p w:rsidRDefault="000536B3" w:rsidP="00C32FF5" w:rsidR="000536B3" w:rsidRPr="00C32FF5">
      <w:pPr>
        <w:ind w:firstLine="708"/>
        <w:jc w:val="both"/>
        <w:rPr>
          <w:color w:val="000000"/>
        </w:rPr>
      </w:pPr>
      <w:r w:rsidRPr="00C32FF5">
        <w:rPr>
          <w:color w:val="000000"/>
        </w:rPr>
        <w:t>Sud je utvrdio da je predlagatelj ovlašten za podnošenje predmetnoga prijedloga u</w:t>
      </w:r>
      <w:r>
        <w:rPr>
          <w:color w:val="000000"/>
        </w:rPr>
        <w:t xml:space="preserve">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C32FF5" w:rsidP="000536B3" w:rsidR="00C32FF5">
      <w:pPr>
        <w:pStyle w:val="Bezproreda"/>
        <w:ind w:firstLine="708"/>
        <w:rPr>
          <w:szCs w:val="24"/>
        </w:rPr>
      </w:pPr>
    </w:p>
    <w:p w:rsidRDefault="000536B3" w:rsidP="00C32FF5" w:rsidR="000536B3">
      <w:pPr>
        <w:pStyle w:val="Bezproreda"/>
        <w:ind w:firstLine="708"/>
        <w:rPr>
          <w:szCs w:val="24"/>
        </w:rPr>
      </w:pPr>
      <w:r>
        <w:rPr>
          <w:szCs w:val="24"/>
        </w:rPr>
        <w:t>U određenom roku privremeni stečajni upravitelj je dostavio svoje</w:t>
      </w:r>
      <w:r w:rsidR="00C32FF5">
        <w:rPr>
          <w:szCs w:val="24"/>
        </w:rPr>
        <w:t xml:space="preserve"> izvješće (list 22-37 </w:t>
      </w:r>
      <w:r>
        <w:rPr>
          <w:szCs w:val="24"/>
        </w:rPr>
        <w:t xml:space="preserve">spisa) a koje je usmeno izložio na ročištu održanom 13. travnja 2017. godine radi očitovanja o prijedlogu za otvaranje stečajnog postupka i radi rasprave o pretpostavkama za otvaranje stečajnog postupka nad dužnikom, te je naveo da je iz Očevidnika o redoslijedu plaćanja na dan 15.03.2017. koje je izdala FINA utvrđeno da iznos evidentiranih nepodmirenih obveza iznosi 16.901,85 kn, dok je prema pribavljenoj Potvrdi FINE o neizvršenim osnovama za plaćanje vidljivo da na dan 24. travnja 2017. dužnik ima evidentirane neizvršene osnove za plaćanje u neprekinutom razdoblju od 76 dana.  </w:t>
      </w:r>
    </w:p>
    <w:p w:rsidRDefault="00C32FF5" w:rsidP="00C32FF5" w:rsidR="00C32FF5">
      <w:pPr>
        <w:pStyle w:val="Bezproreda"/>
        <w:ind w:firstLine="708"/>
        <w:rPr>
          <w:szCs w:val="24"/>
        </w:rPr>
      </w:pPr>
    </w:p>
    <w:p w:rsidRDefault="000536B3" w:rsidP="000536B3" w:rsidR="000536B3">
      <w:pPr>
        <w:pStyle w:val="Bezproreda"/>
        <w:ind w:firstLine="708"/>
        <w:rPr>
          <w:szCs w:val="24"/>
        </w:rPr>
      </w:pPr>
      <w:r>
        <w:rPr>
          <w:szCs w:val="24"/>
        </w:rPr>
        <w:t>Uvidom u dokumentaciju za koju je privremeni stečajni upravitelj utvrdio da je neažurno vođena i upitne vjerodostojnosti utvrđeno je slijedeće:</w:t>
      </w:r>
    </w:p>
    <w:p w:rsidRDefault="000536B3" w:rsidP="000536B3" w:rsidR="000536B3">
      <w:pPr>
        <w:pStyle w:val="Bezproreda"/>
        <w:ind w:firstLine="708"/>
        <w:rPr>
          <w:szCs w:val="24"/>
        </w:rPr>
      </w:pPr>
    </w:p>
    <w:p w:rsidRDefault="000536B3" w:rsidP="000536B3" w:rsidR="000536B3">
      <w:pPr>
        <w:ind w:firstLine="708"/>
        <w:jc w:val="both"/>
        <w:rPr>
          <w:rFonts w:eastAsia="Courier New"/>
        </w:rPr>
      </w:pPr>
      <w:r>
        <w:rPr>
          <w:rFonts w:eastAsia="Courier New"/>
        </w:rPr>
        <w:t xml:space="preserve">Dugotrajna materijalna imovina dužnika, prema podacima iz financijskih izvješća za 2016. godinu prikazana je u iznosu od 0 kn. </w:t>
      </w:r>
    </w:p>
    <w:p w:rsidRDefault="00C32FF5" w:rsidP="000536B3" w:rsidR="00C32FF5">
      <w:pPr>
        <w:ind w:firstLine="708"/>
        <w:jc w:val="both"/>
        <w:rPr>
          <w:rFonts w:eastAsia="Courier New"/>
        </w:rPr>
      </w:pPr>
    </w:p>
    <w:p w:rsidRDefault="000536B3" w:rsidP="000536B3" w:rsidR="000536B3">
      <w:pPr>
        <w:ind w:firstLine="708"/>
        <w:jc w:val="both"/>
        <w:rPr>
          <w:rFonts w:eastAsia="Courier New"/>
        </w:rPr>
      </w:pPr>
      <w:r>
        <w:rPr>
          <w:rFonts w:eastAsia="Courier New"/>
        </w:rPr>
        <w:t>Kratkotrajna imovina sastoji od potraživanja od kupaca u iznosu od 142.410,97 kn, potraživanja od zaposlenika i člana društva u iznosu od 1.167.897,17 k</w:t>
      </w:r>
      <w:r w:rsidR="00C32FF5">
        <w:rPr>
          <w:rFonts w:eastAsia="Courier New"/>
        </w:rPr>
        <w:t>n i zaliha u iznosu od 145.884,</w:t>
      </w:r>
      <w:r>
        <w:rPr>
          <w:rFonts w:eastAsia="Courier New"/>
        </w:rPr>
        <w:t>77 kn. Privremena stečajna upraviteljica je na ročištu pojasnila da se potraživanja odnose prema aktivnim kupcima i da bi ista trebala biti naplativa, kao i potraživanja za dane pozajmice članu društva. Na upit suda o vrijednosti zaliha, ista se podneskom od 28. travnja 2017. očitovala da zalihe koje su u poslovnim knjigama dužnika isk</w:t>
      </w:r>
      <w:r w:rsidR="00C32FF5">
        <w:rPr>
          <w:rFonts w:eastAsia="Courier New"/>
        </w:rPr>
        <w:t>azane u vrijednosti od 145.884,</w:t>
      </w:r>
      <w:r>
        <w:rPr>
          <w:rFonts w:eastAsia="Courier New"/>
        </w:rPr>
        <w:t xml:space="preserve">77 kn više ne postoje i da je njihova sadašnja vrijednost nula kuna. Također, utvrđeno je da </w:t>
      </w:r>
      <w:r w:rsidR="00C32FF5">
        <w:rPr>
          <w:rFonts w:eastAsia="Courier New"/>
        </w:rPr>
        <w:t>su</w:t>
      </w:r>
      <w:r>
        <w:rPr>
          <w:rFonts w:eastAsia="Courier New"/>
        </w:rPr>
        <w:t xml:space="preserve"> u 2016. godini dio opreme i četiri vozila prodani. </w:t>
      </w:r>
    </w:p>
    <w:p w:rsidRDefault="00C32FF5" w:rsidP="000536B3" w:rsidR="00C32FF5">
      <w:pPr>
        <w:ind w:firstLine="708"/>
        <w:jc w:val="both"/>
        <w:rPr>
          <w:rFonts w:eastAsia="Courier New"/>
        </w:rPr>
      </w:pPr>
    </w:p>
    <w:p w:rsidRDefault="000536B3" w:rsidP="000536B3" w:rsidR="000536B3">
      <w:pPr>
        <w:ind w:firstLine="708"/>
        <w:jc w:val="both"/>
        <w:rPr>
          <w:rFonts w:eastAsia="Courier New"/>
        </w:rPr>
      </w:pPr>
      <w:r>
        <w:rPr>
          <w:rFonts w:eastAsia="Courier New"/>
        </w:rPr>
        <w:t xml:space="preserve">U poslovnim knjigama dužnika na dan 31. prosinca 2015. iskazane su dugoročne obveze u iznosu od 781.298,20 kn i kratkoročne obveze u iznosu od 1.286.516,05 kn. </w:t>
      </w:r>
    </w:p>
    <w:p w:rsidRDefault="00C32FF5" w:rsidP="000536B3" w:rsidR="00C32FF5">
      <w:pPr>
        <w:ind w:firstLine="708"/>
        <w:jc w:val="both"/>
        <w:rPr>
          <w:rFonts w:eastAsia="Courier New"/>
        </w:rPr>
      </w:pPr>
    </w:p>
    <w:p w:rsidRDefault="000536B3" w:rsidP="000536B3" w:rsidR="000536B3">
      <w:pPr>
        <w:ind w:firstLine="708"/>
        <w:jc w:val="both"/>
        <w:rPr>
          <w:rFonts w:eastAsia="Courier New"/>
        </w:rPr>
      </w:pPr>
      <w:r>
        <w:rPr>
          <w:rFonts w:eastAsia="Courier New"/>
        </w:rPr>
        <w:t>Prema priloženoj potvrdi Ministarstva financij</w:t>
      </w:r>
      <w:r w:rsidR="00C32FF5">
        <w:rPr>
          <w:rFonts w:eastAsia="Courier New"/>
        </w:rPr>
        <w:t>a</w:t>
      </w:r>
      <w:r>
        <w:rPr>
          <w:rFonts w:eastAsia="Courier New"/>
        </w:rPr>
        <w:t xml:space="preserve"> Porezne uprave utvrđeno je da dužnik na dan 21. ožujka 2017.</w:t>
      </w:r>
      <w:r w:rsidR="00C32FF5">
        <w:rPr>
          <w:rFonts w:eastAsia="Courier New"/>
        </w:rPr>
        <w:t xml:space="preserve"> </w:t>
      </w:r>
      <w:r>
        <w:rPr>
          <w:rFonts w:eastAsia="Courier New"/>
        </w:rPr>
        <w:t xml:space="preserve">duguje 7.613, 49 kn javnih davanja.  </w:t>
      </w:r>
    </w:p>
    <w:p w:rsidRDefault="00C32FF5" w:rsidP="000536B3" w:rsidR="00C32FF5">
      <w:pPr>
        <w:ind w:firstLine="708"/>
        <w:jc w:val="both"/>
        <w:rPr>
          <w:rFonts w:eastAsia="Courier New"/>
        </w:rPr>
      </w:pPr>
    </w:p>
    <w:p w:rsidRDefault="00C32FF5" w:rsidP="000536B3" w:rsidR="000536B3">
      <w:pPr>
        <w:pStyle w:val="Bezproreda"/>
        <w:ind w:firstLine="708"/>
        <w:rPr>
          <w:szCs w:val="24"/>
        </w:rPr>
      </w:pPr>
      <w:r>
        <w:rPr>
          <w:szCs w:val="24"/>
        </w:rPr>
        <w:t>Prema podacima iz</w:t>
      </w:r>
      <w:r w:rsidR="000536B3">
        <w:rPr>
          <w:szCs w:val="24"/>
        </w:rPr>
        <w:t xml:space="preserve"> HZMO od 21.03</w:t>
      </w:r>
      <w:r>
        <w:rPr>
          <w:szCs w:val="24"/>
        </w:rPr>
        <w:t xml:space="preserve">.2017.g. utvrđeno je da dužnik nema zaposlenih </w:t>
      </w:r>
      <w:r w:rsidR="000536B3">
        <w:rPr>
          <w:szCs w:val="24"/>
        </w:rPr>
        <w:t>osoba.</w:t>
      </w:r>
    </w:p>
    <w:p w:rsidRDefault="00C32FF5" w:rsidP="000536B3" w:rsidR="00C32FF5">
      <w:pPr>
        <w:pStyle w:val="Bezproreda"/>
        <w:ind w:firstLine="708"/>
        <w:rPr>
          <w:szCs w:val="24"/>
        </w:rPr>
      </w:pPr>
    </w:p>
    <w:p w:rsidRDefault="000536B3" w:rsidP="000536B3" w:rsidR="000536B3">
      <w:pPr>
        <w:pStyle w:val="Bezproreda"/>
        <w:ind w:firstLine="708"/>
        <w:rPr>
          <w:szCs w:val="24"/>
        </w:rPr>
      </w:pPr>
      <w:r>
        <w:rPr>
          <w:szCs w:val="24"/>
        </w:rPr>
        <w:t xml:space="preserve">Prema nalazu privremene stečajne upraviteljice knjigovodstvena vrijednost obveza je veća od imovine za 611.621,31 kn tako da je dužnik i prezadužen čime je ostvaren i stečajni razlog iz čl. 7. SZ-a. </w:t>
      </w:r>
    </w:p>
    <w:p w:rsidRDefault="00C32FF5" w:rsidP="000536B3" w:rsidR="00C32FF5">
      <w:pPr>
        <w:pStyle w:val="Bezproreda"/>
        <w:ind w:firstLine="708"/>
        <w:rPr>
          <w:szCs w:val="24"/>
        </w:rPr>
      </w:pPr>
    </w:p>
    <w:p w:rsidRDefault="000536B3" w:rsidP="000536B3" w:rsidR="000536B3">
      <w:pPr>
        <w:jc w:val="both"/>
      </w:pPr>
      <w:r>
        <w:rPr>
          <w:bCs/>
        </w:rPr>
        <w:t xml:space="preserve"> </w:t>
      </w:r>
      <w:r>
        <w:rPr>
          <w:bCs/>
        </w:rPr>
        <w:tab/>
      </w:r>
      <w:r>
        <w:t xml:space="preserve">Budući da na strani dužnika nedvojbeno egzistiraju stečajni razlozi nesposobnosti za plaćanje i prezaduženosti  iz čl. 6. i čl. 7. Stečajnog zakona, a imajući u vidu kako je imovina dužnika dostatna za podmirenje troškova stečajnog postupka, privremeni stečajni upravitelj </w:t>
      </w:r>
      <w:r>
        <w:lastRenderedPageBreak/>
        <w:t>predlaže stečajnom sucu, u smislu odredbe čl. 129. Stečajnog zakona da otvori stečajni postupak.</w:t>
      </w:r>
    </w:p>
    <w:p w:rsidRDefault="000536B3" w:rsidP="000536B3" w:rsidR="000536B3">
      <w:pPr>
        <w:ind w:firstLine="708"/>
        <w:jc w:val="both"/>
        <w:rPr>
          <w:color w:val="000000"/>
          <w:lang w:eastAsia="zh-CN"/>
        </w:rPr>
      </w:pPr>
    </w:p>
    <w:p w:rsidRDefault="000536B3" w:rsidP="000536B3" w:rsidR="00E76D3F">
      <w:pPr>
        <w:ind w:firstLine="708"/>
        <w:jc w:val="both"/>
      </w:pPr>
      <w:r w:rsidRPr="00E76D3F">
        <w:t>Sud je izvršio uvid u spis i dokumente u spisu i to</w:t>
      </w:r>
      <w:r w:rsidR="00E76D3F">
        <w:t xml:space="preserve">: Prijedlog FINE za otvaranje stečajnog postupka od 02.09.2016. (list 1-2 spisa); </w:t>
      </w:r>
      <w:r w:rsidRPr="00E76D3F">
        <w:t xml:space="preserve"> Izvadak iz</w:t>
      </w:r>
      <w:r>
        <w:t xml:space="preserve"> sudskog registra od 13.02.2017. (list </w:t>
      </w:r>
      <w:r w:rsidR="00E76D3F">
        <w:t>7</w:t>
      </w:r>
      <w:r>
        <w:t xml:space="preserve"> spisa); </w:t>
      </w:r>
      <w:r w:rsidR="00E76D3F">
        <w:t xml:space="preserve">podnesak stečajnog dužnika od 24.02.2017. (list 10 spisa); Popis dugotrajne imovine od 31.12.2016. (list 11-12 spisa); Promet sintetičkih konta od 01.01.2016. do 31.12.2016. (list 13-14 spisa); knjigovodstvenu karticu od 23.02.2017. (list 15 spisa); knjigovodstvenu karticu od 31.12.2016 (list 16 spisa); Izvješće privremenog stečajnog upravitelja od 22.03.2017. (list 22-24 spisa); Očevidnik o redoslijedu plaćanja sa obračunatom kamatom (list 25 spisa); Obrazac BON-2 od 15.03.2017. (list 26 spisa); Potvrdu MF Porezne uprave PU Slavonija i Baranja Ispostava Vinkovci od 21.03.2017. (list 27 spis); knjigovodstvenu karticu od 28.02.2017. (list 28 spisa); Promet sintetičkih konta od 01.01.2016. do 31.12.2016. (list </w:t>
      </w:r>
      <w:r w:rsidR="008D1183">
        <w:t xml:space="preserve">29 </w:t>
      </w:r>
      <w:r w:rsidR="00E76D3F">
        <w:t>spisa)</w:t>
      </w:r>
      <w:r w:rsidR="008D1183">
        <w:t xml:space="preserve">; popis dugotrajne imovine za 2017 godinu (list 30-31 spisa); </w:t>
      </w:r>
      <w:r w:rsidR="001D6498">
        <w:t>Potvrdu HZMO od 21.03.2017.  (list 32</w:t>
      </w:r>
      <w:r w:rsidR="00582DD3">
        <w:t>-35</w:t>
      </w:r>
      <w:r w:rsidR="006E3ADB">
        <w:t xml:space="preserve"> </w:t>
      </w:r>
      <w:r w:rsidR="001D6498">
        <w:t>spisa);</w:t>
      </w:r>
      <w:r w:rsidR="006E3ADB">
        <w:t xml:space="preserve"> Potvrdu Općinskog suda u Vukovaru Zemljišnoknjižni odjel Vinkovci od 28.03.2017. (list 36 spisa); </w:t>
      </w:r>
      <w:r w:rsidR="00826FC5">
        <w:t xml:space="preserve">Uvjerenje MUP-a PU Vukovarsko-Srijemska od 28.03.2017. (list 37 spisa); </w:t>
      </w:r>
      <w:r w:rsidR="009D3BFE">
        <w:t xml:space="preserve">Dopunu izvješća privremenog stečajnog upravitelja od 12.04.2017. (list 40-41 spisa); Dopis FINE od 24.04.2017. (list 44 spisa); Potvrdu o neizvršenim osnovama za plaćanje od 24.04.2017. (list 45 spisa); Dopunu izvješća privremenog stečajnog upravitelja od 28.04.2017. (list 46 spisa); </w:t>
      </w:r>
    </w:p>
    <w:p w:rsidRDefault="000536B3" w:rsidP="000536B3" w:rsidR="000536B3">
      <w:pPr>
        <w:jc w:val="both"/>
      </w:pPr>
    </w:p>
    <w:p w:rsidRDefault="000536B3" w:rsidP="000536B3" w:rsidR="000536B3">
      <w:pPr>
        <w:ind w:firstLine="720"/>
        <w:jc w:val="both"/>
      </w:pPr>
      <w:r>
        <w:t>Na osnovu izvedenih dokaza utvrđeno je da postoje stečajni razlozi iz čl. 6. i čl. 7.  SZ-a, da je predlagatelj ovlašten za podnošenje prijedloga za otvaranje stečajnog postupka (čl. 110. st. 1. SZ), da dužnik ima imovinu za koju se može pretpostaviti da se može unovčiti i s kojom će se pokriti troškovi stečajnog postupka i eventualno djelomično namiriti tražbine vjerovnika, te je slijedom navedenoga odlučeno kao u izreci temeljem odredbi čl. 129.-131. i 257.-258. SZ-a.</w:t>
      </w:r>
    </w:p>
    <w:p w:rsidRDefault="000536B3" w:rsidP="000536B3" w:rsidR="000536B3">
      <w:pPr>
        <w:ind w:firstLine="720"/>
        <w:jc w:val="both"/>
      </w:pPr>
    </w:p>
    <w:p w:rsidRDefault="000536B3" w:rsidP="000536B3" w:rsidR="000536B3">
      <w:pPr>
        <w:ind w:firstLine="720"/>
        <w:jc w:val="both"/>
      </w:pPr>
      <w:r>
        <w:t xml:space="preserve">Temeljem odredbe čl. 84. st. 1. SZ i čl. 85. SZ, a u vezi s čl. 119. st. 6. SZ imenovan je privremeni stečajni upravitelj izabran metodom slučajnog odabira – automatskom dodjelom s iznimkom budući su stečajni upravitelji Slavko Marinac iz Požege, Branko Penić i Zdenko </w:t>
      </w:r>
      <w:proofErr w:type="spellStart"/>
      <w:r>
        <w:t>Bešlić</w:t>
      </w:r>
      <w:proofErr w:type="spellEnd"/>
      <w:r>
        <w:t xml:space="preserve"> iz Slavonskog Broda, Vinka Ivanković iz Vinkovaca, </w:t>
      </w:r>
      <w:proofErr w:type="spellStart"/>
      <w:r>
        <w:t>Šimo</w:t>
      </w:r>
      <w:proofErr w:type="spellEnd"/>
      <w:r>
        <w:t xml:space="preserve"> Bošnjak iz Osijeka i Željko Rupčić iz Đakova, pisanim podnescima suda zatražili da ih se iz zdravstvenih razloga do daljnjeg ne izabire i ne imenuje, te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0536B3" w:rsidP="000536B3" w:rsidR="000536B3">
      <w:pPr>
        <w:jc w:val="center"/>
      </w:pPr>
    </w:p>
    <w:p w:rsidRDefault="000536B3" w:rsidP="000536B3" w:rsidR="000536B3">
      <w:pPr>
        <w:jc w:val="center"/>
      </w:pPr>
      <w:r>
        <w:t xml:space="preserve">U Osijeku </w:t>
      </w:r>
      <w:r w:rsidR="005623ED">
        <w:t>29</w:t>
      </w:r>
      <w:r>
        <w:t>.</w:t>
      </w:r>
      <w:r w:rsidR="005623ED">
        <w:t xml:space="preserve"> </w:t>
      </w:r>
      <w:r>
        <w:t xml:space="preserve">svibnja 2017. </w:t>
      </w:r>
    </w:p>
    <w:p w:rsidRDefault="000536B3" w:rsidP="000536B3" w:rsidR="000536B3"/>
    <w:p w:rsidRDefault="000536B3" w:rsidP="000536B3" w:rsidR="000536B3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</w:t>
      </w:r>
    </w:p>
    <w:p w:rsidRDefault="000536B3" w:rsidP="000536B3" w:rsidR="000536B3">
      <w:pPr>
        <w:ind w:left="4956"/>
        <w:jc w:val="center"/>
      </w:pPr>
      <w:r>
        <w:t xml:space="preserve">         mr. sc. Boris Vuković</w:t>
      </w:r>
    </w:p>
    <w:p w:rsidRDefault="000536B3" w:rsidP="000536B3" w:rsidR="000536B3">
      <w:pPr>
        <w:ind w:left="4956"/>
        <w:jc w:val="center"/>
      </w:pPr>
    </w:p>
    <w:p w:rsidRDefault="000536B3" w:rsidP="000536B3" w:rsidR="000536B3">
      <w:pPr>
        <w:ind w:left="4956"/>
        <w:jc w:val="center"/>
      </w:pPr>
    </w:p>
    <w:p w:rsidRDefault="000536B3" w:rsidP="000536B3" w:rsidR="000536B3">
      <w:pPr>
        <w:jc w:val="both"/>
      </w:pPr>
    </w:p>
    <w:p w:rsidRDefault="000536B3" w:rsidP="000536B3" w:rsidR="000536B3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                  </w:t>
      </w:r>
    </w:p>
    <w:p w:rsidRDefault="000536B3" w:rsidP="000536B3" w:rsidR="000536B3"/>
    <w:p w:rsidRDefault="000536B3" w:rsidP="000536B3" w:rsidR="000536B3">
      <w:pPr>
        <w:pStyle w:val="Tijeloteksta"/>
        <w:rPr>
          <w:sz w:val="24"/>
        </w:rPr>
      </w:pPr>
      <w:r>
        <w:rPr>
          <w:sz w:val="24"/>
        </w:rP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0536B3" w:rsidP="000536B3" w:rsidR="000536B3"/>
    <w:p w:rsidRDefault="000536B3" w:rsidP="000536B3" w:rsidR="000536B3"/>
    <w:p w:rsidRDefault="000536B3" w:rsidP="000536B3" w:rsidR="000536B3">
      <w:r>
        <w:t>D N A :</w:t>
      </w:r>
    </w:p>
    <w:p w:rsidRDefault="000536B3" w:rsidP="000536B3" w:rsidR="000536B3">
      <w:r>
        <w:t xml:space="preserve">1.   stečajni upravitelj  </w:t>
      </w:r>
      <w:r w:rsidR="005623ED">
        <w:t xml:space="preserve">Margareta </w:t>
      </w:r>
      <w:proofErr w:type="spellStart"/>
      <w:r w:rsidR="005623ED">
        <w:t>Bondža</w:t>
      </w:r>
      <w:proofErr w:type="spellEnd"/>
      <w:r w:rsidR="005623ED">
        <w:t xml:space="preserve">, Vinkovci, </w:t>
      </w:r>
      <w:proofErr w:type="spellStart"/>
      <w:r w:rsidR="005623ED">
        <w:t>Lapovačka</w:t>
      </w:r>
      <w:proofErr w:type="spellEnd"/>
      <w:r w:rsidR="005623ED">
        <w:t xml:space="preserve"> 30</w:t>
      </w:r>
    </w:p>
    <w:p w:rsidRDefault="000536B3" w:rsidP="000536B3" w:rsidR="000536B3">
      <w:r>
        <w:t xml:space="preserve">2.   dužnik </w:t>
      </w:r>
    </w:p>
    <w:p w:rsidRDefault="000536B3" w:rsidP="000536B3" w:rsidR="000536B3">
      <w:r>
        <w:t xml:space="preserve">3.   zakonski zastupnik dužnika Magdalena </w:t>
      </w:r>
      <w:proofErr w:type="spellStart"/>
      <w:r>
        <w:t>Šarc</w:t>
      </w:r>
      <w:proofErr w:type="spellEnd"/>
      <w:r>
        <w:t xml:space="preserve">, </w:t>
      </w:r>
      <w:proofErr w:type="spellStart"/>
      <w:r>
        <w:t>Vođinci</w:t>
      </w:r>
      <w:proofErr w:type="spellEnd"/>
      <w:r>
        <w:t>, Kućište 9</w:t>
      </w:r>
    </w:p>
    <w:p w:rsidRDefault="000536B3" w:rsidP="000536B3" w:rsidR="000536B3">
      <w:r>
        <w:t xml:space="preserve">4.   FINA </w:t>
      </w:r>
    </w:p>
    <w:p w:rsidRDefault="000536B3" w:rsidP="000536B3" w:rsidR="000536B3">
      <w:r>
        <w:t>5.   Porezna uprava Osijek</w:t>
      </w:r>
    </w:p>
    <w:p w:rsidRDefault="000536B3" w:rsidP="000536B3" w:rsidR="000536B3">
      <w:r>
        <w:t>6.   ŽDO GUO Vukovar</w:t>
      </w:r>
    </w:p>
    <w:p w:rsidRDefault="000536B3" w:rsidP="000536B3" w:rsidR="000536B3">
      <w:r>
        <w:t>7.   registar suda</w:t>
      </w:r>
    </w:p>
    <w:p w:rsidRDefault="000536B3" w:rsidP="000536B3" w:rsidR="000536B3">
      <w:pPr>
        <w:rPr>
          <w:b/>
        </w:rPr>
      </w:pPr>
      <w:r>
        <w:t xml:space="preserve">8.   Ministarstvo pravosuđa - </w:t>
      </w:r>
      <w:r>
        <w:rPr>
          <w:b/>
        </w:rPr>
        <w:t>nakon pravomoćnosti</w:t>
      </w:r>
    </w:p>
    <w:p w:rsidRDefault="000536B3" w:rsidP="000536B3" w:rsidR="000536B3">
      <w:r>
        <w:t>9.   mrežna stranica e-Oglasna ploča sudova</w:t>
      </w:r>
    </w:p>
    <w:p w:rsidRDefault="000536B3" w:rsidP="000536B3" w:rsidR="000536B3">
      <w:r>
        <w:t>10. R 26.9.2017. u 9,00 h ispitno, izvještajno u 9,20 h</w:t>
      </w:r>
    </w:p>
    <w:p w:rsidRDefault="000536B3" w:rsidP="000536B3" w:rsidR="000536B3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868" w:rsidR="00842868">
      <w:r>
        <w:separator/>
      </w:r>
    </w:p>
  </w:endnote>
  <w:endnote w:id="0" w:type="continuationSeparator">
    <w:p w:rsidRDefault="00842868" w:rsidR="00842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868" w:rsidR="00842868">
      <w:r>
        <w:separator/>
      </w:r>
    </w:p>
  </w:footnote>
  <w:footnote w:id="0" w:type="continuationSeparator">
    <w:p w:rsidRDefault="00842868" w:rsidR="00842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37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0E5167">
      <w:t>7 St-2208/16-18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E5167">
      <w:t>2208</w:t>
    </w:r>
    <w:r w:rsidR="006F7D28">
      <w:t>/</w:t>
    </w:r>
    <w:r w:rsidR="00085ECC">
      <w:t>16-</w:t>
    </w:r>
    <w:r w:rsidR="000E5167">
      <w:t>18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7B6704"/>
    <w:multiLevelType w:val="hybridMultilevel"/>
    <w:tmpl w:val="067AC92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242255F9"/>
    <w:multiLevelType w:val="hybridMultilevel"/>
    <w:tmpl w:val="BC102850"/>
    <w:lvl w:tplc="36860A48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4"/>
  </w:num>
  <w:num w:numId="17">
    <w:abstractNumId w:val="8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67AF"/>
    <w:rsid w:val="00047817"/>
    <w:rsid w:val="00052081"/>
    <w:rsid w:val="00052F17"/>
    <w:rsid w:val="000536B3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2E8"/>
    <w:rsid w:val="000B20E7"/>
    <w:rsid w:val="000B2C43"/>
    <w:rsid w:val="000B3D31"/>
    <w:rsid w:val="000B4533"/>
    <w:rsid w:val="000B495B"/>
    <w:rsid w:val="000B4A40"/>
    <w:rsid w:val="000B53E2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14A6"/>
    <w:rsid w:val="000E2803"/>
    <w:rsid w:val="000E46E4"/>
    <w:rsid w:val="000E5167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5FAF"/>
    <w:rsid w:val="00110D41"/>
    <w:rsid w:val="00113ADF"/>
    <w:rsid w:val="00113C62"/>
    <w:rsid w:val="001153EE"/>
    <w:rsid w:val="00115656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934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498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9E9"/>
    <w:rsid w:val="00217F89"/>
    <w:rsid w:val="0022090B"/>
    <w:rsid w:val="00222500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7B4"/>
    <w:rsid w:val="00233BDE"/>
    <w:rsid w:val="002370B4"/>
    <w:rsid w:val="002374B2"/>
    <w:rsid w:val="00237AB3"/>
    <w:rsid w:val="00237B6E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903"/>
    <w:rsid w:val="002A0B28"/>
    <w:rsid w:val="002A0C8C"/>
    <w:rsid w:val="002A0D13"/>
    <w:rsid w:val="002A0EDC"/>
    <w:rsid w:val="002A2B71"/>
    <w:rsid w:val="002A2D81"/>
    <w:rsid w:val="002A312C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D7371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0BE6"/>
    <w:rsid w:val="003A1B4C"/>
    <w:rsid w:val="003A248A"/>
    <w:rsid w:val="003A3F55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284"/>
    <w:rsid w:val="004505D5"/>
    <w:rsid w:val="00450BD1"/>
    <w:rsid w:val="00453517"/>
    <w:rsid w:val="00454636"/>
    <w:rsid w:val="00454D36"/>
    <w:rsid w:val="004603BA"/>
    <w:rsid w:val="0046388B"/>
    <w:rsid w:val="004650A2"/>
    <w:rsid w:val="0046539E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45F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2CD3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06BA6"/>
    <w:rsid w:val="00507AF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1D1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5A7"/>
    <w:rsid w:val="00555621"/>
    <w:rsid w:val="00556815"/>
    <w:rsid w:val="0055716C"/>
    <w:rsid w:val="005576BA"/>
    <w:rsid w:val="00560E6D"/>
    <w:rsid w:val="00561472"/>
    <w:rsid w:val="005623ED"/>
    <w:rsid w:val="00563BD4"/>
    <w:rsid w:val="00566E5A"/>
    <w:rsid w:val="00567EA0"/>
    <w:rsid w:val="00573343"/>
    <w:rsid w:val="00573CF0"/>
    <w:rsid w:val="0057403E"/>
    <w:rsid w:val="00574060"/>
    <w:rsid w:val="00575697"/>
    <w:rsid w:val="00575E93"/>
    <w:rsid w:val="0057642D"/>
    <w:rsid w:val="00576A3C"/>
    <w:rsid w:val="0058014D"/>
    <w:rsid w:val="00580354"/>
    <w:rsid w:val="00581CE5"/>
    <w:rsid w:val="00582DD3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6CAB"/>
    <w:rsid w:val="006101EA"/>
    <w:rsid w:val="00610D32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D5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2D5E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3E41"/>
    <w:rsid w:val="006D694B"/>
    <w:rsid w:val="006D78BA"/>
    <w:rsid w:val="006E13F9"/>
    <w:rsid w:val="006E25EA"/>
    <w:rsid w:val="006E3341"/>
    <w:rsid w:val="006E3ADB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F4A"/>
    <w:rsid w:val="00722972"/>
    <w:rsid w:val="00724C4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63BA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0EB8"/>
    <w:rsid w:val="00791F43"/>
    <w:rsid w:val="007920D5"/>
    <w:rsid w:val="007923F1"/>
    <w:rsid w:val="007933F1"/>
    <w:rsid w:val="00793949"/>
    <w:rsid w:val="00793BF8"/>
    <w:rsid w:val="007A122F"/>
    <w:rsid w:val="007A3072"/>
    <w:rsid w:val="007A456B"/>
    <w:rsid w:val="007A49B3"/>
    <w:rsid w:val="007A5FAD"/>
    <w:rsid w:val="007A73AF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37"/>
    <w:rsid w:val="007C1DC5"/>
    <w:rsid w:val="007C3C49"/>
    <w:rsid w:val="007D0AF9"/>
    <w:rsid w:val="007D1059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6FC5"/>
    <w:rsid w:val="00827640"/>
    <w:rsid w:val="00830DCC"/>
    <w:rsid w:val="00834F01"/>
    <w:rsid w:val="0083503E"/>
    <w:rsid w:val="008355A9"/>
    <w:rsid w:val="00837C5B"/>
    <w:rsid w:val="00841584"/>
    <w:rsid w:val="008419D8"/>
    <w:rsid w:val="0084286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2CB"/>
    <w:rsid w:val="008615FD"/>
    <w:rsid w:val="0086164D"/>
    <w:rsid w:val="00862BE1"/>
    <w:rsid w:val="0086350F"/>
    <w:rsid w:val="00870CA7"/>
    <w:rsid w:val="00871006"/>
    <w:rsid w:val="00871CB1"/>
    <w:rsid w:val="00872876"/>
    <w:rsid w:val="00875D04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183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4A3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24E4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26EC"/>
    <w:rsid w:val="00963E70"/>
    <w:rsid w:val="0096466A"/>
    <w:rsid w:val="00965775"/>
    <w:rsid w:val="00965929"/>
    <w:rsid w:val="0096702B"/>
    <w:rsid w:val="009672A9"/>
    <w:rsid w:val="00967478"/>
    <w:rsid w:val="009723C8"/>
    <w:rsid w:val="00973EAC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BFE"/>
    <w:rsid w:val="009D3DAA"/>
    <w:rsid w:val="009D496A"/>
    <w:rsid w:val="009D7D13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203"/>
    <w:rsid w:val="00A16B89"/>
    <w:rsid w:val="00A22BB8"/>
    <w:rsid w:val="00A246FD"/>
    <w:rsid w:val="00A27F09"/>
    <w:rsid w:val="00A35298"/>
    <w:rsid w:val="00A35A50"/>
    <w:rsid w:val="00A36485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24F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3B6"/>
    <w:rsid w:val="00A94749"/>
    <w:rsid w:val="00A9645C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8A7"/>
    <w:rsid w:val="00AB4CAA"/>
    <w:rsid w:val="00AB4DEB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083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11C6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F06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352"/>
    <w:rsid w:val="00C254AD"/>
    <w:rsid w:val="00C26268"/>
    <w:rsid w:val="00C26887"/>
    <w:rsid w:val="00C26BB0"/>
    <w:rsid w:val="00C2713D"/>
    <w:rsid w:val="00C30B5C"/>
    <w:rsid w:val="00C3248A"/>
    <w:rsid w:val="00C325B4"/>
    <w:rsid w:val="00C32FF5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1E8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2FBF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1D8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154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63D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B7B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EF5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3BC1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6D3F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450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A9B"/>
    <w:rsid w:val="00ED128A"/>
    <w:rsid w:val="00ED1494"/>
    <w:rsid w:val="00ED1DF9"/>
    <w:rsid w:val="00ED22E1"/>
    <w:rsid w:val="00ED2573"/>
    <w:rsid w:val="00ED27F4"/>
    <w:rsid w:val="00ED437C"/>
    <w:rsid w:val="00ED6321"/>
    <w:rsid w:val="00EE1E00"/>
    <w:rsid w:val="00EE4028"/>
    <w:rsid w:val="00EE4204"/>
    <w:rsid w:val="00EE603D"/>
    <w:rsid w:val="00EE62CD"/>
    <w:rsid w:val="00EF1C5F"/>
    <w:rsid w:val="00EF1E0A"/>
    <w:rsid w:val="00EF5551"/>
    <w:rsid w:val="00EF6A98"/>
    <w:rsid w:val="00EF7A6A"/>
    <w:rsid w:val="00F01DBF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3EEC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D10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2C20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C6F65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4A9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0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60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60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0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0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610D3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4A9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0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60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610D3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530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91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94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6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OIB>
  <DomainObject.Predmet.OstaliListNazivFormated>
    <izvorni_sadrzaj>
      <item>Županijsko državno odvjetništvo GUO</item>
      <item>Magdalena Šarc</item>
      <item>Antun Šarc</item>
    </izvorni_sadrzaj>
    <derivirana_varijabla naziv="DomainObject.Predmet.OstaliListNazivFormated_1">
      <item>Županijsko državno odvjetništvo GUO</item>
      <item>Magdalena Šarc</item>
      <item>Antun Šarc</item>
    </derivirana_varijabla>
  </DomainObject.Predmet.OstaliListNazivFormated>
  <DomainObject.Predmet.OstaliListNazivFormatedOIB>
    <izvorni_sadrzaj>
      <item>Županijsko državno odvjetništvo GUO</item>
      <item>Magdalena Šarc, OIB 36959980482</item>
      <item>Antun Šarc</item>
    </izvorni_sadrzaj>
    <derivirana_varijabla naziv="DomainObject.Predmet.OstaliListNazivFormatedOIB_1">
      <item>Županijsko državno odvjetništvo GUO</item>
      <item>Magdalena Šarc, OIB 36959980482</item>
      <item>Antun Šarc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8F36D-F7F5-45B6-823E-5B959F982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1707</properties:Words>
  <properties:Characters>9515</properties:Characters>
  <properties:Lines>274</properties:Lines>
  <properties:Paragraphs>53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2017-04-27T08:24:00Z</dcterms:created>
  <dc:creator>Baran Mirjana</dc:creator>
  <cp:lastModifiedBy>Danijela Špeletić</cp:lastModifiedBy>
  <cp:lastPrinted>2017-04-28T07:50:00Z</cp:lastPrinted>
  <dcterms:modified xmlns:xsi="http://www.w3.org/2001/XMLSchema-instance" xsi:type="dcterms:W3CDTF">2017-05-29T07:24:00Z</dcterms:modified>
  <cp:revision>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