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22352" w14:paraId="a922352" w:rsidRDefault="00AE649C" w:rsidP="00155E05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155E05" w:rsidP="00155E05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55E05" w:rsidP="00155E05" w:rsidR="00155E05" w:rsidRPr="00155E05">
      <w:pPr>
        <w:pStyle w:val="SudSjedite"/>
      </w:pPr>
      <w:r>
        <w:t xml:space="preserve">                                                                                              Poslovni broj: 4 St-30/15-22</w:t>
      </w:r>
      <w:r w:rsidR="00EA1C6D">
        <w:tab/>
      </w:r>
    </w:p>
    <w:p w:rsidRDefault="00155E05" w:rsidP="00155E05" w:rsidR="00155E05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155E05" w:rsidP="00155E05" w:rsidR="00155E05">
      <w:pPr>
        <w:spacing w:after="0"/>
        <w:rPr>
          <w:b/>
        </w:rPr>
      </w:pPr>
      <w:r>
        <w:t>TRGOVAČKI SUD U VARAŽDINU</w:t>
      </w:r>
    </w:p>
    <w:p w:rsidRDefault="00155E05" w:rsidP="00155E05" w:rsidR="00155E05">
      <w:pPr>
        <w:spacing w:after="0"/>
      </w:pPr>
      <w:r>
        <w:t xml:space="preserve">                 Braće Radića 2</w:t>
      </w:r>
    </w:p>
    <w:p w:rsidRDefault="00155E05" w:rsidP="00155E05" w:rsidR="00155E05">
      <w:pPr>
        <w:spacing w:after="0"/>
        <w:jc w:val="center"/>
      </w:pPr>
    </w:p>
    <w:p w:rsidRDefault="00155E05" w:rsidP="00155E05" w:rsidR="00155E05">
      <w:pPr>
        <w:spacing w:after="0"/>
        <w:jc w:val="center"/>
      </w:pPr>
      <w:r>
        <w:t xml:space="preserve">R E P U B L I K A    H R V A T S K  A </w:t>
      </w:r>
    </w:p>
    <w:p w:rsidRDefault="00155E05" w:rsidP="00155E05" w:rsidR="00155E05">
      <w:pPr>
        <w:spacing w:after="0"/>
        <w:jc w:val="center"/>
      </w:pPr>
    </w:p>
    <w:p w:rsidRDefault="00155E05" w:rsidP="00155E05" w:rsidR="00155E05">
      <w:pPr>
        <w:spacing w:after="0"/>
        <w:jc w:val="center"/>
      </w:pPr>
      <w:r>
        <w:t xml:space="preserve">R J E Š E NJ E </w:t>
      </w:r>
    </w:p>
    <w:p w:rsidRDefault="00155E05" w:rsidP="00155E05" w:rsidR="00155E05">
      <w:pPr>
        <w:spacing w:after="0"/>
        <w:jc w:val="both"/>
      </w:pPr>
    </w:p>
    <w:p w:rsidRDefault="00155E05" w:rsidP="00155E05" w:rsidR="00155E05">
      <w:pPr>
        <w:spacing w:after="0"/>
        <w:ind w:firstLine="720"/>
        <w:jc w:val="both"/>
      </w:pPr>
      <w:r>
        <w:rPr>
          <w:rFonts w:cs="Times New Roman"/>
        </w:rPr>
        <w:t>Trgovački sud u Varaždinu, po sucu toga suda Iris Hatvalić Nemec, kao stečajnom sucu, u stečajnom predmetu nad imovinom dužnika Slavka Jakupeca iz Pitomače, Ivana Mažuranića 39, vl. obrta Trgovina na veliko i malo "Šport" iz Đurđevca, Basaričekova 1, OIB: 15472875808, zastupanog po stečajnom upravitelju Miroslavu Lovrekoviću iz Križevaca</w:t>
      </w:r>
      <w:r>
        <w:t>, dana 2. prosinca 2015.</w:t>
      </w:r>
    </w:p>
    <w:p w:rsidRDefault="00155E05" w:rsidP="00155E05" w:rsidR="00155E05">
      <w:pPr>
        <w:spacing w:after="0"/>
        <w:ind w:firstLine="720"/>
        <w:jc w:val="both"/>
      </w:pPr>
    </w:p>
    <w:p w:rsidRDefault="00155E05" w:rsidP="00155E05" w:rsidR="00155E05">
      <w:pPr>
        <w:spacing w:after="0"/>
        <w:jc w:val="center"/>
      </w:pPr>
      <w:r>
        <w:t xml:space="preserve">r i j e š i o   j e </w:t>
      </w:r>
    </w:p>
    <w:p w:rsidRDefault="00155E05" w:rsidP="00155E05" w:rsidR="00155E05">
      <w:pPr>
        <w:spacing w:after="0"/>
      </w:pPr>
    </w:p>
    <w:p w:rsidRDefault="00155E05" w:rsidP="00155E05" w:rsidR="00155E05">
      <w:pPr>
        <w:spacing w:after="0"/>
        <w:jc w:val="both"/>
      </w:pPr>
      <w:r>
        <w:tab/>
        <w:t xml:space="preserve">I. U ovome stečajnom predmetu saziva se </w:t>
      </w:r>
      <w:r>
        <w:rPr>
          <w:b/>
        </w:rPr>
        <w:t>skupština vjerovnika</w:t>
      </w:r>
      <w:r>
        <w:t xml:space="preserve"> kod ovoga suda u Varaždinu, B. Radića 2, soba 230/II, za </w:t>
      </w:r>
    </w:p>
    <w:p w:rsidRDefault="00155E05" w:rsidP="00155E05" w:rsidR="00155E05">
      <w:pPr>
        <w:spacing w:after="0"/>
        <w:jc w:val="both"/>
      </w:pPr>
    </w:p>
    <w:p w:rsidRDefault="00155E05" w:rsidP="00155E05" w:rsidR="00155E05">
      <w:pPr>
        <w:spacing w:after="0"/>
        <w:jc w:val="center"/>
        <w:rPr>
          <w:b/>
        </w:rPr>
      </w:pPr>
      <w:r>
        <w:rPr>
          <w:b/>
        </w:rPr>
        <w:t>28. prosinca 2015. u 10,00 sati</w:t>
      </w:r>
    </w:p>
    <w:p w:rsidRDefault="00155E05" w:rsidP="00155E05" w:rsidR="00155E05">
      <w:pPr>
        <w:spacing w:after="0"/>
        <w:rPr>
          <w:b/>
        </w:rPr>
      </w:pPr>
    </w:p>
    <w:p w:rsidRDefault="00155E05" w:rsidP="00155E05" w:rsidR="00155E05">
      <w:pPr>
        <w:spacing w:after="0"/>
        <w:jc w:val="both"/>
      </w:pPr>
      <w:r>
        <w:rPr>
          <w:b/>
        </w:rPr>
        <w:tab/>
      </w:r>
      <w:r>
        <w:t>II. Za skupštinu vjerovnika predlaže se sljedeći</w:t>
      </w:r>
    </w:p>
    <w:p w:rsidRDefault="00155E05" w:rsidP="00155E05" w:rsidR="00155E05">
      <w:pPr>
        <w:spacing w:after="0"/>
        <w:jc w:val="both"/>
        <w:rPr>
          <w:b/>
        </w:rPr>
      </w:pPr>
    </w:p>
    <w:p w:rsidRDefault="00155E05" w:rsidP="00155E05" w:rsidR="00155E05">
      <w:pPr>
        <w:spacing w:after="0"/>
        <w:jc w:val="center"/>
        <w:rPr>
          <w:b/>
        </w:rPr>
      </w:pPr>
      <w:r>
        <w:rPr>
          <w:b/>
        </w:rPr>
        <w:t xml:space="preserve">d n e v n i   r e d </w:t>
      </w:r>
    </w:p>
    <w:p w:rsidRDefault="00155E05" w:rsidP="00155E05" w:rsidR="00155E05">
      <w:pPr>
        <w:spacing w:after="0"/>
        <w:rPr>
          <w:b/>
        </w:rPr>
      </w:pPr>
    </w:p>
    <w:p w:rsidRDefault="00155E05" w:rsidP="00155E05" w:rsidR="00155E05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>
        <w:t>Izvješće stečajnog upravitelja o poduzetim radnjama u ovom stečajnom postupku i prodaji imovine stečajnog dužnika,</w:t>
      </w:r>
    </w:p>
    <w:p w:rsidRDefault="00155E05" w:rsidP="00155E05" w:rsidR="00155E05">
      <w:pPr>
        <w:spacing w:after="0"/>
        <w:jc w:val="both"/>
      </w:pPr>
    </w:p>
    <w:p w:rsidRDefault="00155E05" w:rsidP="00155E05" w:rsidR="00155E05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>
        <w:t>Razno.</w:t>
      </w:r>
    </w:p>
    <w:p w:rsidRDefault="00155E05" w:rsidP="00155E05" w:rsidR="00155E05">
      <w:pPr>
        <w:spacing w:after="0"/>
        <w:jc w:val="both"/>
      </w:pPr>
    </w:p>
    <w:p w:rsidRDefault="00155E05" w:rsidP="00155E05" w:rsidR="00155E05">
      <w:pPr>
        <w:spacing w:after="0"/>
        <w:jc w:val="both"/>
      </w:pPr>
      <w:r>
        <w:tab/>
        <w:t xml:space="preserve">III. Vjerovnici se na ovu skupštinu pozivaju objavom ovog rješenja na mrežnoj stranici e-oglasne ploče suda.  </w:t>
      </w:r>
    </w:p>
    <w:p w:rsidRDefault="00155E05" w:rsidP="00155E05" w:rsidR="00155E05">
      <w:pPr>
        <w:spacing w:after="0"/>
        <w:rPr>
          <w:b/>
        </w:rPr>
      </w:pPr>
    </w:p>
    <w:p w:rsidRDefault="00155E05" w:rsidP="00155E05" w:rsidR="00155E05">
      <w:pPr>
        <w:spacing w:after="0"/>
        <w:jc w:val="center"/>
      </w:pPr>
      <w:r>
        <w:t>U Varaždinu, 2. prosinca 2015.</w:t>
      </w:r>
    </w:p>
    <w:p w:rsidRDefault="00155E05" w:rsidP="00155E05" w:rsidR="00155E05">
      <w:pPr>
        <w:spacing w:after="0"/>
      </w:pPr>
    </w:p>
    <w:p w:rsidRDefault="00155E05" w:rsidP="00155E05" w:rsidR="00155E05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>
        <w:tab/>
        <w:t xml:space="preserve">               Stečajni sudac</w:t>
      </w:r>
    </w:p>
    <w:p w:rsidRDefault="00155E05" w:rsidP="00155E05" w:rsidR="00155E05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Iris Hatvalić Nemec, v.r.</w:t>
      </w:r>
    </w:p>
    <w:p w:rsidRDefault="00155E05" w:rsidP="00155E05" w:rsidR="00155E05">
      <w:pPr>
        <w:spacing w:after="0"/>
        <w:ind w:firstLine="720"/>
        <w:jc w:val="both"/>
      </w:pPr>
    </w:p>
    <w:p w:rsidRDefault="00155E05" w:rsidP="00155E05" w:rsidR="00155E05">
      <w:pPr>
        <w:spacing w:after="0"/>
        <w:ind w:firstLine="720" w:left="4236"/>
        <w:jc w:val="both"/>
      </w:pPr>
      <w:r>
        <w:t xml:space="preserve">      Za točnost otpravka-ovlašteni službenik: </w:t>
      </w:r>
    </w:p>
    <w:p w:rsidRDefault="00155E05" w:rsidP="00155E05" w:rsidR="00155E05">
      <w:pPr>
        <w:spacing w:after="0"/>
        <w:jc w:val="both"/>
      </w:pPr>
    </w:p>
    <w:p w:rsidRDefault="00155E05" w:rsidP="00155E05" w:rsidR="00155E05">
      <w:pPr>
        <w:spacing w:after="0"/>
        <w:jc w:val="both"/>
      </w:pPr>
    </w:p>
    <w:p w:rsidRDefault="00155E05" w:rsidP="00155E05" w:rsidR="00155E05">
      <w:pPr>
        <w:spacing w:after="0"/>
        <w:jc w:val="both"/>
      </w:pPr>
      <w:r>
        <w:t>POUKA O PRAVNOM LIJEKU:</w:t>
      </w:r>
    </w:p>
    <w:p w:rsidRDefault="00155E05" w:rsidP="00155E05" w:rsidR="00155E05">
      <w:pPr>
        <w:spacing w:after="0"/>
        <w:jc w:val="both"/>
      </w:pPr>
      <w:r>
        <w:t xml:space="preserve">Protiv ovog rješenja nije dopuštena žalba. </w:t>
      </w:r>
    </w:p>
    <w:p w:rsidRDefault="00155E05" w:rsidP="00155E05" w:rsidR="00155E05">
      <w:pPr>
        <w:spacing w:after="0"/>
        <w:jc w:val="both"/>
      </w:pPr>
    </w:p>
    <w:p w:rsidRDefault="00155E05" w:rsidP="00155E05" w:rsidR="00155E05">
      <w:pPr>
        <w:spacing w:after="0"/>
        <w:jc w:val="both"/>
      </w:pPr>
      <w:r>
        <w:lastRenderedPageBreak/>
        <w:t>DNA:</w:t>
      </w:r>
    </w:p>
    <w:p w:rsidRDefault="00155E05" w:rsidP="00155E05" w:rsidR="00155E05">
      <w:pPr>
        <w:widowControl w:val="false"/>
        <w:numPr>
          <w:ilvl w:val="0"/>
          <w:numId w:val="48"/>
        </w:numPr>
        <w:snapToGrid w:val="false"/>
        <w:spacing w:after="0"/>
        <w:jc w:val="both"/>
      </w:pPr>
      <w:r>
        <w:t xml:space="preserve">stečajni upravitelj, </w:t>
      </w:r>
      <w:r>
        <w:rPr>
          <w:rFonts w:cs="Times New Roman"/>
        </w:rPr>
        <w:t>Miroslav Lovreković, Ul. Krunoslava Heruca 81, 48260 Križevci</w:t>
      </w:r>
    </w:p>
    <w:p w:rsidRDefault="00155E05" w:rsidP="00155E05" w:rsidR="00155E05">
      <w:pPr>
        <w:widowControl w:val="false"/>
        <w:numPr>
          <w:ilvl w:val="0"/>
          <w:numId w:val="48"/>
        </w:numPr>
        <w:snapToGrid w:val="false"/>
        <w:spacing w:after="0"/>
        <w:jc w:val="both"/>
      </w:pPr>
      <w:r>
        <w:t>stečajni vjerovnici, putem mrežne stranice e-oglasna ploča suda</w:t>
      </w:r>
      <w:r>
        <w:rPr>
          <w:noProof/>
          <w:lang w:eastAsia="hr-HR"/>
        </w:rPr>
        <w:pict>
          <v:shape filled="f" strokeweight=".5pt" stroked="f" o:spid="_x0000_s1026" id="Tekstni okvir 3" style="position:absolute;left:0;text-align:left;margin-left:85.05pt;margin-top:42.55pt;width:59.55pt;height:76.5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">
            <v:textbox inset="0,0,0,0">
              <w:txbxContent>
                <w:sdt>
                  <w:sdtPr>
                    <w:rPr>
                      <w:noProof/>
                      <w:sz w:val="16"/>
                      <w:szCs w:val="16"/>
                      <w:lang w:eastAsia="hr-HR"/>
                    </w:rPr>
                    <w:alias w:val="Grb Republike Hrvatske"/>
                    <w:tag w:val="eSPIS_GrbRH"/>
                    <w:id w:val="2005392007"/>
                    <w:showingPlcHdr/>
                    <w:picture/>
                  </w:sdtPr>
                  <w:sdtContent>
                    <w:p w:rsidRDefault="00155E05" w:rsidP="00155E05" w:rsidR="00155E05">
                      <w:pPr>
                        <w:spacing w:after="0"/>
                        <w:rPr>
                          <w:rFonts w:cs="Times New Roman"/>
                          <w:lang w:eastAsia="hr-HR"/>
                        </w:rPr>
                      </w:pPr>
                      <w:r>
                        <w:rPr>
                          <w:rFonts w:cs="Times New Roman"/>
                          <w:lang w:eastAsia="hr-HR"/>
                        </w:rPr>
                        <w:t xml:space="preserve"> </w:t>
                      </w:r>
                    </w:p>
                    <w:p w:rsidRDefault="00155E05" w:rsidP="00155E05" w:rsidR="00155E05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66040" cx="66040"/>
                            <wp:effectExtent b="0" r="0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Slika 6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66040" cx="660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55E05" w:rsidP="00155E05" w:rsidR="00155E05">
      <w:pPr>
        <w:pStyle w:val="ZapisniarPotpis"/>
        <w:spacing w:after="0"/>
      </w:pPr>
    </w:p>
    <w:p w:rsidRDefault="00155E05" w:rsidP="00155E05" w:rsidR="00155E05">
      <w:pPr>
        <w:spacing w:after="0"/>
      </w:pPr>
    </w:p>
    <w:p w:rsidRDefault="00CB0EA4" w:rsidP="00155E05" w:rsidR="00CB0EA4">
      <w:pPr>
        <w:pStyle w:val="Naslovdokumenta"/>
        <w:spacing w:after="0"/>
      </w:pPr>
    </w:p>
    <w:p w:rsidRDefault="0071688E" w:rsidP="00155E05" w:rsidR="0071688E">
      <w:pPr>
        <w:pStyle w:val="Poetniodjeljak"/>
        <w:spacing w:after="0"/>
      </w:pPr>
    </w:p>
    <w:p w:rsidRDefault="00A21F0D" w:rsidP="00155E05" w:rsidR="00A21F0D">
      <w:pPr>
        <w:pStyle w:val="NormaleSPIS"/>
        <w:spacing w:after="0"/>
        <w:rPr>
          <w:noProof/>
        </w:rPr>
      </w:pPr>
    </w:p>
    <w:p w:rsidRDefault="00DA0242" w:rsidP="00155E05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5E05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463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St-30/2015-22</izvorni_sadrzaj>
    <derivirana_varijabla naziv="DomainObject.Oznaka_1">St-30/2015-22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St-30/2015</izvorni_sadrzaj>
    <derivirana_varijabla naziv="DomainObject.Predmet.OznakaBroj_1">St-30/2015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Slavko Jakupec</izvorni_sadrzaj>
    <derivirana_varijabla naziv="DomainObject.Predmet.ProtustrankaFormated_1">  Slavko Jakupec</derivirana_varijabla>
  </DomainObject.Predmet.ProtustrankaFormated>
  <DomainObject.Predmet.ProtustrankaFormatedOIB>
    <izvorni_sadrzaj>  Slavko Jakupec, OIB 15472875808</izvorni_sadrzaj>
    <derivirana_varijabla naziv="DomainObject.Predmet.ProtustrankaFormatedOIB_1">  Slavko Jakupec, OIB 15472875808</derivirana_varijabla>
  </DomainObject.Predmet.ProtustrankaFormatedOIB>
  <DomainObject.Predmet.ProtustrankaFormatedWithAdress>
    <izvorni_sadrzaj> Slavko Jakupec, Basaričekova 1, 48350 Đurđevac</izvorni_sadrzaj>
    <derivirana_varijabla naziv="DomainObject.Predmet.ProtustrankaFormatedWithAdress_1"> Slavko Jakupec, Basaričekova 1, 48350 Đurđevac</derivirana_varijabla>
  </DomainObject.Predmet.ProtustrankaFormatedWithAdress>
  <DomainObject.Predmet.ProtustrankaFormatedWithAdressOIB>
    <izvorni_sadrzaj> Slavko Jakupec, OIB 15472875808, Basaričekova 1, 48350 Đurđevac</izvorni_sadrzaj>
    <derivirana_varijabla naziv="DomainObject.Predmet.ProtustrankaFormatedWithAdressOIB_1"> Slavko Jakupec, OIB 15472875808, Basaričekova 1, 48350 Đurđevac</derivirana_varijabla>
  </DomainObject.Predmet.ProtustrankaFormatedWithAdressOIB>
  <DomainObject.Predmet.ProtustrankaWithAdress>
    <izvorni_sadrzaj>Slavko Jakupec Basaričekova 1, 48350 Đurđevac</izvorni_sadrzaj>
    <derivirana_varijabla naziv="DomainObject.Predmet.ProtustrankaWithAdress_1">Slavko Jakupec Basaričekova 1, 48350 Đurđevac</derivirana_varijabla>
  </DomainObject.Predmet.ProtustrankaWithAdress>
  <DomainObject.Predmet.ProtustrankaWithAdressOIB>
    <izvorni_sadrzaj>Slavko Jakupec, OIB 15472875808, Basaričekova 1, 48350 Đurđevac</izvorni_sadrzaj>
    <derivirana_varijabla naziv="DomainObject.Predmet.ProtustrankaWithAdressOIB_1">Slavko Jakupec, OIB 15472875808, Basaričekova 1, 48350 Đurđevac</derivirana_varijabla>
  </DomainObject.Predmet.ProtustrankaWithAdressOIB>
  <DomainObject.Predmet.ProtustrankaNazivFormated>
    <izvorni_sadrzaj>Slavko Jakupec</izvorni_sadrzaj>
    <derivirana_varijabla naziv="DomainObject.Predmet.ProtustrankaNazivFormated_1">Slavko Jakupec</derivirana_varijabla>
  </DomainObject.Predmet.ProtustrankaNazivFormated>
  <DomainObject.Predmet.ProtustrankaNazivFormatedOIB>
    <izvorni_sadrzaj>Slavko Jakupec, OIB 15472875808</izvorni_sadrzaj>
    <derivirana_varijabla naziv="DomainObject.Predmet.ProtustrankaNazivFormatedOIB_1">Slavko Jakupec, OIB 15472875808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</izvorni_sadrzaj>
    <derivirana_varijabla naziv="DomainObject.Predmet.StrankaFormated_1">  Financijska agencija Regionalni centar</derivirana_varijabla>
  </DomainObject.Predmet.StrankaFormated>
  <DomainObject.Predmet.StrankaFormatedOIB>
    <izvorni_sadrzaj>  Financijska agencija Regionalni centar</izvorni_sadrzaj>
    <derivirana_varijabla naziv="DomainObject.Predmet.StrankaFormatedOIB_1">  Financijska agencija Regionalni centar</derivirana_varijabla>
  </DomainObject.Predmet.StrankaFormatedOIB>
  <DomainObject.Predmet.StrankaFormatedWithAdress>
    <izvorni_sadrzaj> Financijska agencija Regionalni centar, Ulica grada Vukovara 70, 10000 Zagreb</izvorni_sadrzaj>
    <derivirana_varijabla naziv="DomainObject.Predmet.StrankaFormatedWithAdress_1"> Financijska agencija Regionalni centar, Ulica grada Vukovara 70, 10000 Zagreb</derivirana_varijabla>
  </DomainObject.Predmet.StrankaFormatedWithAdress>
  <DomainObject.Predmet.StrankaFormatedWithAdressOIB>
    <izvorni_sadrzaj> Financijska agencija Regionalni centar, Ulica grada Vukovara 70, 10000 Zagreb</izvorni_sadrzaj>
    <derivirana_varijabla naziv="DomainObject.Predmet.StrankaFormatedWithAdressOIB_1"> Financijska agencija Regionalni centar, Ulica grada Vukovara 70, 10000 Zagreb</derivirana_varijabla>
  </DomainObject.Predmet.StrankaFormatedWithAdressOIB>
  <DomainObject.Predmet.StrankaWithAdress>
    <izvorni_sadrzaj>Financijska agencija Regionalni centar Ulica grada Vukovara 70,10000 Zagreb</izvorni_sadrzaj>
    <derivirana_varijabla naziv="DomainObject.Predmet.StrankaWithAdress_1">Financijska agencija Regionalni centar Ulica grada Vukovara 70,10000 Zagreb</derivirana_varijabla>
  </DomainObject.Predmet.StrankaWithAdress>
  <DomainObject.Predmet.StrankaWithAdressOIB>
    <izvorni_sadrzaj>Financijska agencija Regionalni centar, Ulica grada Vukovara 70,10000 Zagreb</izvorni_sadrzaj>
    <derivirana_varijabla naziv="DomainObject.Predmet.StrankaWithAdressOIB_1">Financijska agencija Regionalni centar, Ulica grada Vukovara 70,10000 Zagreb</derivirana_varijabla>
  </DomainObject.Predmet.StrankaWithAdressOIB>
  <DomainObject.Predmet.StrankaNazivFormated>
    <izvorni_sadrzaj>Financijska agencija Regionalni centar</izvorni_sadrzaj>
    <derivirana_varijabla naziv="DomainObject.Predmet.StrankaNazivFormated_1">Financijska agencija Regionalni centar</derivirana_varijabla>
  </DomainObject.Predmet.StrankaNazivFormated>
  <DomainObject.Predmet.StrankaNazivFormatedOIB>
    <izvorni_sadrzaj>Financijska agencija Regionalni centar</izvorni_sadrzaj>
    <derivirana_varijabla naziv="DomainObject.Predmet.StrankaNazivFormatedOIB_1">Financijska agencija Regionalni centar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1140000.00</izvorni_sadrzaj>
    <derivirana_varijabla naziv="DomainObject.Predmet.TrenutnaVrijednost_1">1140000.00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 Regionalni centar</item>
    </izvorni_sadrzaj>
    <derivirana_varijabla naziv="DomainObject.Predmet.StrankaListFormated_1">
      <item>Financijska agencija Regionalni centar</item>
    </derivirana_varijabla>
  </DomainObject.Predmet.StrankaListFormated>
  <DomainObject.Predmet.StrankaListFormatedOIB>
    <izvorni_sadrzaj>
      <item>Financijska agencija Regionalni centar</item>
    </izvorni_sadrzaj>
    <derivirana_varijabla naziv="DomainObject.Predmet.StrankaListFormatedOIB_1">
      <item>Financijska agencija Regionalni centar</item>
    </derivirana_varijabla>
  </DomainObject.Predmet.StrankaListFormatedOIB>
  <DomainObject.Predmet.StrankaListFormatedWithAdress>
    <izvorni_sadrzaj>
      <item>Financijska agencija Regionalni centar, Ulica grada Vukovara 70, 10000 Zagreb</item>
    </izvorni_sadrzaj>
    <derivirana_varijabla naziv="DomainObject.Predmet.StrankaListFormatedWithAdress_1">
      <item>Financijska agencija Regionalni centar, Ulica grada Vukovara 70, 10000 Zagreb</item>
    </derivirana_varijabla>
  </DomainObject.Predmet.StrankaListFormatedWithAdress>
  <DomainObject.Predmet.StrankaListFormatedWithAdressOIB>
    <izvorni_sadrzaj>
      <item>Financijska agencija Regionalni centar, Ulica grada Vukovara 70, 10000 Zagreb</item>
    </izvorni_sadrzaj>
    <derivirana_varijabla naziv="DomainObject.Predmet.StrankaListFormatedWithAdressOIB_1">
      <item>Financijska agencija Regionalni centar, Ulica grada Vukovara 70, 10000 Zagreb</item>
    </derivirana_varijabla>
  </DomainObject.Predmet.StrankaListFormatedWithAdressOIB>
  <DomainObject.Predmet.StrankaListNazivFormated>
    <izvorni_sadrzaj>
      <item>Financijska agencija Regionalni centar</item>
    </izvorni_sadrzaj>
    <derivirana_varijabla naziv="DomainObject.Predmet.StrankaListNazivFormated_1">
      <item>Financijska agencija Regionalni centar</item>
    </derivirana_varijabla>
  </DomainObject.Predmet.StrankaListNazivFormated>
  <DomainObject.Predmet.StrankaListNazivFormatedOIB>
    <izvorni_sadrzaj>
      <item>Financijska agencija Regionalni centar</item>
    </izvorni_sadrzaj>
    <derivirana_varijabla naziv="DomainObject.Predmet.StrankaListNazivFormatedOIB_1">
      <item>Financijska agencija Regionalni centar</item>
    </derivirana_varijabla>
  </DomainObject.Predmet.StrankaListNazivFormatedOIB>
  <DomainObject.Predmet.ProtuStrankaListFormated>
    <izvorni_sadrzaj>
      <item>Slavko Jakupec</item>
    </izvorni_sadrzaj>
    <derivirana_varijabla naziv="DomainObject.Predmet.ProtuStrankaListFormated_1">
      <item>Slavko Jakupec</item>
    </derivirana_varijabla>
  </DomainObject.Predmet.ProtuStrankaListFormated>
  <DomainObject.Predmet.ProtuStrankaListFormatedOIB>
    <izvorni_sadrzaj>
      <item>Slavko Jakupec, OIB 15472875808</item>
    </izvorni_sadrzaj>
    <derivirana_varijabla naziv="DomainObject.Predmet.ProtuStrankaListFormatedOIB_1">
      <item>Slavko Jakupec, OIB 15472875808</item>
    </derivirana_varijabla>
  </DomainObject.Predmet.ProtuStrankaListFormatedOIB>
  <DomainObject.Predmet.ProtuStrankaListFormatedWithAdress>
    <izvorni_sadrzaj>
      <item>Slavko Jakupec, Basaričekova 1, 48350 Đurđevac</item>
    </izvorni_sadrzaj>
    <derivirana_varijabla naziv="DomainObject.Predmet.ProtuStrankaListFormatedWithAdress_1">
      <item>Slavko Jakupec, Basaričekova 1, 48350 Đurđevac</item>
    </derivirana_varijabla>
  </DomainObject.Predmet.ProtuStrankaListFormatedWithAdress>
  <DomainObject.Predmet.ProtuStrankaListFormatedWithAdressOIB>
    <izvorni_sadrzaj>
      <item>Slavko Jakupec, OIB 15472875808, Basaričekova 1, 48350 Đurđevac</item>
    </izvorni_sadrzaj>
    <derivirana_varijabla naziv="DomainObject.Predmet.ProtuStrankaListFormatedWithAdressOIB_1">
      <item>Slavko Jakupec, OIB 15472875808, Basaričekova 1, 48350 Đurđevac</item>
    </derivirana_varijabla>
  </DomainObject.Predmet.ProtuStrankaListFormatedWithAdressOIB>
  <DomainObject.Predmet.ProtuStrankaListNazivFormated>
    <izvorni_sadrzaj>
      <item>Slavko Jakupec</item>
    </izvorni_sadrzaj>
    <derivirana_varijabla naziv="DomainObject.Predmet.ProtuStrankaListNazivFormated_1">
      <item>Slavko Jakupec</item>
    </derivirana_varijabla>
  </DomainObject.Predmet.ProtuStrankaListNazivFormated>
  <DomainObject.Predmet.ProtuStrankaListNazivFormatedOIB>
    <izvorni_sadrzaj>
      <item>Slavko Jakupec, OIB 15472875808</item>
    </izvorni_sadrzaj>
    <derivirana_varijabla naziv="DomainObject.Predmet.ProtuStrankaListNazivFormatedOIB_1">
      <item>Slavko Jakupec, OIB 15472875808</item>
    </derivirana_varijabla>
  </DomainObject.Predmet.ProtuStrankaListNazivFormatedOIB>
  <DomainObject.Predmet.OstaliListFormated>
    <izvorni_sadrzaj>
      <item>ŽDO Varaždin, Građansko upravni odjel</item>
      <item>Miroslav Lovreković</item>
      <item>Porezna uprava, Područni ured Sjeverna Hrvatska</item>
    </izvorni_sadrzaj>
    <derivirana_varijabla naziv="DomainObject.Predmet.OstaliListFormated_1">
      <item>ŽDO Varaždin, Građansko upravni odjel</item>
      <item>Miroslav Lovreković</item>
      <item>Porezna uprava, Područni ured Sjeverna Hrvatska</item>
    </derivirana_varijabla>
  </DomainObject.Predmet.OstaliListFormated>
  <DomainObject.Predmet.OstaliListFormatedOIB>
    <izvorni_sadrzaj>
      <item>ŽDO Varaždin, Građansko upravni odjel</item>
      <item>Miroslav Lovreković, OIB 99461552363</item>
      <item>Porezna uprava, Područni ured Sjeverna Hrvatska</item>
    </izvorni_sadrzaj>
    <derivirana_varijabla naziv="DomainObject.Predmet.OstaliListFormatedOIB_1">
      <item>ŽDO Varaždin, Građansko upravni odjel</item>
      <item>Miroslav Lovreković, OIB 99461552363</item>
      <item>Porezna uprava, Područni ured Sjeverna Hrvatska</item>
    </derivirana_varijabla>
  </DomainObject.Predmet.OstaliListFormatedOIB>
  <DomainObject.Predmet.OstaliListFormatedWithAdress>
    <izvorni_sadrzaj>
      <item>ŽDO Varaždin, Građansko upravni odjel</item>
      <item>Miroslav Lovreković, Ulica Krunoslava Heruca 81, 48260 Križevci</item>
      <item>Porezna uprava, Područni ured Sjeverna Hrvatska</item>
    </izvorni_sadrzaj>
    <derivirana_varijabla naziv="DomainObject.Predmet.OstaliListFormatedWithAdress_1">
      <item>ŽDO Varaždin, Građansko upravni odjel</item>
      <item>Miroslav Lovreković, Ulica Krunoslava Heruca 81, 48260 Križevci</item>
      <item>Porezna uprava, Područni ured Sjeverna Hrvatska</item>
    </derivirana_varijabla>
  </DomainObject.Predmet.OstaliListFormatedWithAdress>
  <DomainObject.Predmet.OstaliListFormatedWithAdressOIB>
    <izvorni_sadrzaj>
      <item>ŽDO Varaždin, Građansko upravni odjel</item>
      <item>Miroslav Lovreković, OIB 99461552363, Ulica Krunoslava Heruca 81, 48260 Križevci</item>
      <item>Porezna uprava, Područni ured Sjeverna Hrvatska</item>
    </izvorni_sadrzaj>
    <derivirana_varijabla naziv="DomainObject.Predmet.OstaliListFormatedWithAdressOIB_1">
      <item>ŽDO Varaždin, Građansko upravni odjel</item>
      <item>Miroslav Lovreković, OIB 99461552363, Ulica Krunoslava Heruca 81, 48260 Križevci</item>
      <item>Porezna uprava, Područni ured Sjeverna Hrvatska</item>
    </derivirana_varijabla>
  </DomainObject.Predmet.OstaliListFormatedWithAdressOIB>
  <DomainObject.Predmet.OstaliListNazivFormated>
    <izvorni_sadrzaj>
      <item>ŽDO Varaždin, Građansko upravni odjel</item>
      <item>Miroslav Lovreković</item>
      <item>Porezna uprava, Područni ured Sjeverna Hrvatska</item>
    </izvorni_sadrzaj>
    <derivirana_varijabla naziv="DomainObject.Predmet.OstaliListNazivFormated_1">
      <item>ŽDO Varaždin, Građansko upravni odjel</item>
      <item>Miroslav Lovreković</item>
      <item>Porezna uprava, Područni ured Sjeverna Hrvatska</item>
    </derivirana_varijabla>
  </DomainObject.Predmet.OstaliListNazivFormated>
  <DomainObject.Predmet.OstaliListNazivFormatedOIB>
    <izvorni_sadrzaj>
      <item>ŽDO Varaždin, Građansko upravni odjel</item>
      <item>Miroslav Lovreković, OIB 99461552363</item>
      <item>Porezna uprava, Područni ured Sjeverna Hrvatska</item>
    </izvorni_sadrzaj>
    <derivirana_varijabla naziv="DomainObject.Predmet.OstaliListNazivFormatedOIB_1">
      <item>ŽDO Varaždin, Građansko upravni odjel</item>
      <item>Miroslav Lovreković, OIB 99461552363</item>
      <item>Porezna uprava, Područni ured Sjeverna Hrvatska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>St-30/2015-22</izvorni_sadrzaj>
    <derivirana_varijabla naziv="DomainObject.PoslovniBrojDokumenta_1">St-30/2015-22</derivirana_varijabla>
  </DomainObject.PoslovniBrojDokumenta>
  <DomainObject.Predmet.StrankaIDrugi>
    <izvorni_sadrzaj>Financijska agencija Regionalni centar</izvorni_sadrzaj>
    <derivirana_varijabla naziv="DomainObject.Predmet.StrankaIDrugi_1">Financijska agencija Regionalni centar</derivirana_varijabla>
  </DomainObject.Predmet.StrankaIDrugi>
  <DomainObject.Predmet.ProtustrankaIDrugi>
    <izvorni_sadrzaj>Slavko Jakupec</izvorni_sadrzaj>
    <derivirana_varijabla naziv="DomainObject.Predmet.ProtustrankaIDrugi_1">Slavko Jakupec</derivirana_varijabla>
  </DomainObject.Predmet.ProtustrankaIDrugi>
  <DomainObject.Predmet.StrankaIDrugiAdressOIB>
    <izvorni_sadrzaj>Financijska agencija Regionalni centar, Ulica grada Vukovara 70, 10000 Zagreb</izvorni_sadrzaj>
    <derivirana_varijabla naziv="DomainObject.Predmet.StrankaIDrugiAdressOIB_1">Financijska agencija Regionalni centar, Ulica grada Vukovara 70, 10000 Zagreb</derivirana_varijabla>
  </DomainObject.Predmet.StrankaIDrugiAdressOIB>
  <DomainObject.Predmet.ProtustrankaIDrugiAdressOIB>
    <izvorni_sadrzaj>Slavko Jakupec, OIB 15472875808, Basaričekova 1, 48350 Đurđevac</izvorni_sadrzaj>
    <derivirana_varijabla naziv="DomainObject.Predmet.ProtustrankaIDrugiAdressOIB_1">Slavko Jakupec, OIB 15472875808, Basaričekova 1,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</item>
      <item>Slavko Jakupec</item>
      <item>ŽDO Varaždin, Građansko upravni odjel</item>
      <item>Miroslav Lovreković</item>
      <item>Porezna uprava, Područni ured Sjeverna Hrvatska</item>
    </izvorni_sadrzaj>
    <derivirana_varijabla naziv="DomainObject.Predmet.SudioniciListNaziv_1">
      <item>Financijska agencija Regionalni centar</item>
      <item>Slavko Jakupec</item>
      <item>ŽDO Varaždin, Građansko upravni odjel</item>
      <item>Miroslav Lovreković</item>
      <item>Porezna uprava, Područni ured Sjeverna Hrvatska</item>
    </derivirana_varijabla>
  </DomainObject.Predmet.SudioniciListNaziv>
  <DomainObject.Predmet.SudioniciListAdressOIB>
    <izvorni_sadrzaj>
      <item>Financijska agencija Regionalni centar, Ulica grada Vukovara 70,10000 Zagreb</item>
      <item>Slavko Jakupec, OIB 15472875808, Basaričekova 1,48350 Đurđevac</item>
      <item>ŽDO Varaždin, Građansko upravni odjel</item>
      <item>Miroslav Lovreković, OIB 99461552363, Ulica Krunoslava Heruca 81,48260 Križevci</item>
      <item>Porezna uprava, Područni ured Sjeverna Hrvatska</item>
    </izvorni_sadrzaj>
    <derivirana_varijabla naziv="DomainObject.Predmet.SudioniciListAdressOIB_1">
      <item>Financijska agencija Regionalni centar, Ulica grada Vukovara 70,10000 Zagreb</item>
      <item>Slavko Jakupec, OIB 15472875808, Basaričekova 1,48350 Đurđevac</item>
      <item>ŽDO Varaždin, Građansko upravni odjel</item>
      <item>Miroslav Lovreković, OIB 99461552363, Ulica Krunoslava Heruca 81,48260 Križevci</item>
      <item>Porezna uprava, Područni ured Sjeverna Hrvatska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7A11BE-45B2-41A6-9512-FD29189A73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221</properties:Words>
  <properties:Characters>1089</properties:Characters>
  <properties:Lines>56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2015-12-02T14:01:00Z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St-30/2015-22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