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50ba" w14:paraId="22050ba" w:rsidRDefault="00CA283E" w:rsidP="00CA283E" w:rsidR="00CA283E">
      <w:pPr>
        <w:pStyle w:val="Bezproreda"/>
        <w:ind w:firstLine="708" w:left="6372"/>
        <w15:collapsed w:val="false"/>
        <w:rPr>
          <w:b/>
        </w:rPr>
      </w:pPr>
      <w:bookmarkStart w:name="_GoBack" w:id="0"/>
      <w:bookmarkEnd w:id="0"/>
      <w:r>
        <w:rPr>
          <w:b/>
        </w:rPr>
        <w:t>1.St-503-/2017</w:t>
      </w:r>
    </w:p>
    <w:p w:rsidRDefault="00CA283E" w:rsidP="00CA283E" w:rsidR="00CA283E">
      <w:pPr>
        <w:pStyle w:val="Bezproreda"/>
        <w:rPr>
          <w:b/>
        </w:rPr>
      </w:pPr>
      <w:r>
        <w:rPr>
          <w:b/>
        </w:rPr>
        <w:t>REPUBLIKA HRVATSKA</w:t>
      </w:r>
    </w:p>
    <w:p w:rsidRDefault="00CA283E" w:rsidP="00CA283E" w:rsidR="00CA283E">
      <w:pPr>
        <w:pStyle w:val="Bezproreda"/>
        <w:rPr>
          <w:b/>
        </w:rPr>
      </w:pPr>
      <w:r>
        <w:rPr>
          <w:b/>
        </w:rPr>
        <w:t>TRGOVAČKI SUD U SPLITU</w:t>
      </w:r>
    </w:p>
    <w:p w:rsidRDefault="00CA283E" w:rsidP="00CA283E" w:rsidR="00CA283E">
      <w:pPr>
        <w:pStyle w:val="Bezproreda"/>
        <w:rPr>
          <w:b/>
        </w:rPr>
      </w:pPr>
      <w:r>
        <w:rPr>
          <w:b/>
        </w:rPr>
        <w:t>Split, Sukoišanska br. 6</w:t>
      </w:r>
    </w:p>
    <w:p w:rsidRDefault="00CA283E" w:rsidP="00CA283E" w:rsidR="00CA283E">
      <w:pPr>
        <w:pStyle w:val="Bezproreda"/>
      </w:pPr>
    </w:p>
    <w:p w:rsidRDefault="00CA283E" w:rsidP="00CA283E" w:rsidR="00CA283E">
      <w:pPr>
        <w:pStyle w:val="Bezproreda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A P I S N I K</w:t>
      </w:r>
    </w:p>
    <w:p w:rsidRDefault="00CA283E" w:rsidP="00CA283E" w:rsidR="00CA283E">
      <w:pPr>
        <w:pStyle w:val="Bezproreda"/>
        <w:jc w:val="center"/>
      </w:pPr>
    </w:p>
    <w:p w:rsidRDefault="00CA283E" w:rsidP="00CA283E" w:rsidR="00CA283E">
      <w:pPr>
        <w:jc w:val="both"/>
      </w:pPr>
      <w:r>
        <w:t xml:space="preserve">s ročišta u prethodnom postupku radi utvrđivanja uvjeta za otvaranje stečajnog postupka nad dužnikom </w:t>
      </w:r>
      <w:r>
        <w:rPr>
          <w:lang w:val="en-US"/>
        </w:rPr>
        <w:t xml:space="preserve">EUROPSKI OBALNI AVIOPRIJEVOZNIK d.o.o.,  </w:t>
      </w:r>
      <w:r>
        <w:t xml:space="preserve">OIB: 24689759592, Kaštel  Štafilić, Put Divulja 7, dana 24. studenoga 2017. godine </w:t>
      </w:r>
    </w:p>
    <w:p w:rsidRDefault="00CA283E" w:rsidP="00CA283E" w:rsidR="00CA283E">
      <w:pPr>
        <w:pStyle w:val="Bezproreda"/>
      </w:pPr>
    </w:p>
    <w:p w:rsidRDefault="00CA283E" w:rsidP="00CA283E" w:rsidR="00CA283E">
      <w:pPr>
        <w:pStyle w:val="Bezproreda"/>
      </w:pPr>
      <w:r>
        <w:t>PRISUTNI OD SUDA:</w:t>
      </w:r>
    </w:p>
    <w:p w:rsidRDefault="00CA283E" w:rsidP="00CA283E" w:rsidR="00CA283E">
      <w:pPr>
        <w:pStyle w:val="Bezproreda"/>
      </w:pPr>
      <w:r>
        <w:t>Velimir Vuković, stečajni sudac</w:t>
      </w:r>
    </w:p>
    <w:p w:rsidRDefault="00CA283E" w:rsidP="00CA283E" w:rsidR="00CA283E">
      <w:pPr>
        <w:pStyle w:val="Bezproreda"/>
      </w:pPr>
      <w:r>
        <w:t>Marija Elez, zapisničar</w:t>
      </w:r>
    </w:p>
    <w:p w:rsidRDefault="00CA283E" w:rsidP="00CA283E" w:rsidR="00CA283E">
      <w:pPr>
        <w:pStyle w:val="Bezproreda"/>
      </w:pPr>
    </w:p>
    <w:p w:rsidRDefault="00CA283E" w:rsidP="00CA283E" w:rsidR="00CA283E">
      <w:pPr>
        <w:pStyle w:val="Bezproreda"/>
      </w:pPr>
      <w:r>
        <w:t>Povjerenik: Vlaho Monković</w:t>
      </w:r>
    </w:p>
    <w:p w:rsidRDefault="00CA283E" w:rsidP="00CA283E" w:rsidR="00CA283E">
      <w:pPr>
        <w:pStyle w:val="Bezproreda"/>
      </w:pPr>
    </w:p>
    <w:p w:rsidRDefault="00CA283E" w:rsidP="00CA283E" w:rsidR="00CA283E">
      <w:pPr>
        <w:pStyle w:val="Bezproreda"/>
        <w:jc w:val="center"/>
      </w:pPr>
      <w:r>
        <w:t>Početak u 10,00 sati.</w:t>
      </w:r>
    </w:p>
    <w:p w:rsidRDefault="00CA283E" w:rsidP="00CA283E" w:rsidR="00CA283E">
      <w:pPr>
        <w:pStyle w:val="Bezproreda"/>
      </w:pPr>
    </w:p>
    <w:p w:rsidRDefault="00CA283E" w:rsidP="00CA283E" w:rsidR="00CA283E">
      <w:pPr>
        <w:pStyle w:val="Bezproreda"/>
      </w:pPr>
      <w:r>
        <w:t>Utvrđuje se da su pristupili:</w:t>
      </w:r>
    </w:p>
    <w:p w:rsidRDefault="00CA283E" w:rsidP="00CA283E" w:rsidR="00CA283E">
      <w:pPr>
        <w:pStyle w:val="Bezproreda"/>
      </w:pPr>
    </w:p>
    <w:p w:rsidRDefault="00CA283E" w:rsidP="00CA283E" w:rsidR="00CA283E">
      <w:pPr>
        <w:pStyle w:val="Bezproreda"/>
      </w:pPr>
      <w:r>
        <w:t xml:space="preserve">Za dužnika: </w:t>
      </w:r>
      <w:r w:rsidR="00040A76">
        <w:t xml:space="preserve"> zakonski zastupnik </w:t>
      </w:r>
      <w:r>
        <w:t xml:space="preserve"> </w:t>
      </w:r>
      <w:r w:rsidR="00040A76">
        <w:t xml:space="preserve">Klaus Dieter Martin  zajedno sa suradnikom- tumačem Željkom Sljepčevićem te punomoćnikom Laurenz Wolfgang Vuchetich </w:t>
      </w:r>
      <w:r w:rsidR="00CA31B2">
        <w:t xml:space="preserve"> odvjetnikom u Zagrebu</w:t>
      </w:r>
    </w:p>
    <w:p w:rsidRDefault="00CA283E" w:rsidP="00CA283E" w:rsidR="00CA283E">
      <w:pPr>
        <w:pStyle w:val="Bezproreda"/>
      </w:pPr>
    </w:p>
    <w:p w:rsidRDefault="00CA283E" w:rsidP="00CA283E" w:rsidR="00CA283E">
      <w:pPr>
        <w:pStyle w:val="Bezproreda"/>
      </w:pPr>
      <w:r>
        <w:t>Za vjerovnike:</w:t>
      </w:r>
      <w:r w:rsidR="00040A76">
        <w:t xml:space="preserve"> Republika Hrvatska, zakonski zastupnik Jurica Jurač iz  ŽDO Split </w:t>
      </w:r>
    </w:p>
    <w:p w:rsidRDefault="00CA283E" w:rsidP="00CA283E" w:rsidR="00CA283E">
      <w:pPr>
        <w:pStyle w:val="Bezproreda"/>
      </w:pPr>
    </w:p>
    <w:p w:rsidRDefault="00CA283E" w:rsidP="00CA283E" w:rsidR="00CA283E">
      <w:pPr>
        <w:pStyle w:val="Bezproreda"/>
      </w:pPr>
      <w:r>
        <w:t>Ostali prisutni:  nitko</w:t>
      </w:r>
    </w:p>
    <w:p w:rsidRDefault="00040A76" w:rsidP="00CA283E" w:rsidR="00040A76">
      <w:pPr>
        <w:pStyle w:val="Bezproreda"/>
      </w:pPr>
    </w:p>
    <w:p w:rsidRDefault="00CA283E" w:rsidP="00CA283E" w:rsidR="00CA283E">
      <w:pPr>
        <w:pStyle w:val="Bezproreda"/>
      </w:pPr>
    </w:p>
    <w:p w:rsidRDefault="00CA283E" w:rsidP="00040A76" w:rsidR="00CA283E">
      <w:pPr>
        <w:ind w:firstLine="708"/>
        <w:jc w:val="both"/>
        <w:rPr>
          <w:szCs w:val="24"/>
        </w:rPr>
      </w:pPr>
      <w:r>
        <w:t>Utvrđuje se da je na temelju rješenja ovog suda St-503/1</w:t>
      </w:r>
      <w:r w:rsidR="00040A76">
        <w:t>7 od 06.studenoga  2017. godine</w:t>
      </w:r>
      <w:r>
        <w:t>o</w:t>
      </w:r>
      <w:r>
        <w:rPr>
          <w:szCs w:val="24"/>
        </w:rPr>
        <w:t>dređujeno ročište radi rasprave o pretpostavkama za otvaranjem stečajnog postupka</w:t>
      </w:r>
    </w:p>
    <w:p w:rsidRDefault="00CA283E" w:rsidP="00CA283E" w:rsidR="00CA283E">
      <w:pPr>
        <w:pStyle w:val="Bezproreda"/>
      </w:pPr>
      <w:r>
        <w:rPr>
          <w:szCs w:val="24"/>
        </w:rPr>
        <w:t xml:space="preserve">nad dužnikom </w:t>
      </w:r>
      <w:r>
        <w:rPr>
          <w:lang w:val="en-US"/>
        </w:rPr>
        <w:t xml:space="preserve">EUROPSKI OBALNI AVIOPRIJEVOZNIK d.o.o.,  </w:t>
      </w:r>
      <w:r>
        <w:t>OIB: 24689759592,  Kaštel  Štafilić, Put Divulja 7.</w:t>
      </w:r>
    </w:p>
    <w:p w:rsidRDefault="00CA283E" w:rsidP="00CA283E" w:rsidR="00CA283E">
      <w:pPr>
        <w:pStyle w:val="Bezproreda"/>
      </w:pPr>
    </w:p>
    <w:p w:rsidRDefault="00CA283E" w:rsidP="00CA283E" w:rsidR="00CA283E">
      <w:pPr>
        <w:pStyle w:val="Bezproreda"/>
      </w:pPr>
      <w:r>
        <w:t xml:space="preserve">  Predmetno rješenje oglašeno je na e-oglasnoj ploči suda dana </w:t>
      </w:r>
      <w:r w:rsidR="001026A2">
        <w:t>06</w:t>
      </w:r>
      <w:r>
        <w:t>.</w:t>
      </w:r>
      <w:r w:rsidR="001026A2">
        <w:t>studenoga</w:t>
      </w:r>
      <w:r>
        <w:t xml:space="preserve"> 2017. godine. </w:t>
      </w:r>
    </w:p>
    <w:p w:rsidRDefault="00CA283E" w:rsidP="00CA283E" w:rsidR="00CA283E">
      <w:pPr>
        <w:pStyle w:val="Bezproreda"/>
        <w:ind w:firstLine="708"/>
      </w:pPr>
    </w:p>
    <w:p w:rsidRDefault="001026A2" w:rsidP="001026A2" w:rsidR="001026A2">
      <w:pPr>
        <w:pStyle w:val="Bezproreda"/>
        <w:ind w:firstLine="708"/>
      </w:pPr>
      <w:r>
        <w:t>Utvrđuje se da je Županijska Lučka uprava Rab u dopisu od 20.studenoga 2017.</w:t>
      </w:r>
      <w:r w:rsidR="00CA31B2">
        <w:t xml:space="preserve"> </w:t>
      </w:r>
      <w:r>
        <w:t>godine, obavještava sud i dužnika  da se raskida Ugovor o koncesiji  za obavljanje ostalih  djelatnosti priveza  i odveza hidroaviona  u luci Rab, Grad Rab.</w:t>
      </w:r>
    </w:p>
    <w:p w:rsidRDefault="001026A2" w:rsidP="00CA283E" w:rsidR="001026A2">
      <w:pPr>
        <w:pStyle w:val="Bezproreda"/>
        <w:ind w:firstLine="708"/>
      </w:pPr>
    </w:p>
    <w:p w:rsidRDefault="00CA283E" w:rsidP="00CA283E" w:rsidR="00CA283E">
      <w:pPr>
        <w:pStyle w:val="Bezproreda"/>
        <w:ind w:firstLine="708"/>
      </w:pPr>
      <w:r>
        <w:t xml:space="preserve">Utvrđuje se da je 23.studenoga 2017. godine sudu dostavljena potvrda FINE kojom se potvrđuje da je na računima i novčanim sredstvima dužnika na dan </w:t>
      </w:r>
      <w:r w:rsidR="00EA68E5">
        <w:t>17</w:t>
      </w:r>
      <w:r>
        <w:t>.11.2017. god</w:t>
      </w:r>
      <w:r w:rsidR="00CA31B2">
        <w:t>ine</w:t>
      </w:r>
      <w:r>
        <w:t xml:space="preserve"> evidentirano </w:t>
      </w:r>
      <w:r w:rsidR="00EA68E5">
        <w:t>142</w:t>
      </w:r>
      <w:r>
        <w:t xml:space="preserve">  dana neprekidne blokade zbog nepodmirenih osnova za plaćanje evidentiranih u očevidniku redoslijeda za plaćanje, a koje nepodmirene obveze iznose ukupno   </w:t>
      </w:r>
      <w:r w:rsidR="00EA68E5">
        <w:t xml:space="preserve">1.166.917,28 </w:t>
      </w:r>
      <w:r>
        <w:t xml:space="preserve">kn. </w:t>
      </w:r>
    </w:p>
    <w:p w:rsidRDefault="00EA68E5" w:rsidP="00CA283E" w:rsidR="00EA68E5">
      <w:pPr>
        <w:pStyle w:val="Bezproreda"/>
        <w:ind w:firstLine="708"/>
      </w:pPr>
    </w:p>
    <w:p w:rsidRDefault="00EA68E5" w:rsidP="00CA283E" w:rsidR="00EA68E5">
      <w:pPr>
        <w:pStyle w:val="Bezproreda"/>
        <w:ind w:firstLine="708"/>
      </w:pPr>
      <w:r>
        <w:t>Utvrđuje se da je odvjetnik Laurenz W. Vuchetch iz Zagreba</w:t>
      </w:r>
      <w:r w:rsidR="001026A2">
        <w:t xml:space="preserve"> kao punomoćnik </w:t>
      </w:r>
      <w:r w:rsidR="00CA31B2">
        <w:t xml:space="preserve">dužnika, uz e-mail dopis </w:t>
      </w:r>
      <w:r>
        <w:t xml:space="preserve"> </w:t>
      </w:r>
      <w:r w:rsidR="001026A2">
        <w:t xml:space="preserve"> od 22. studenoga 2017.godine,</w:t>
      </w:r>
      <w:r>
        <w:t xml:space="preserve"> sudu dostavio Pismo namjere </w:t>
      </w:r>
      <w:r w:rsidR="00040A76">
        <w:t xml:space="preserve"> trgovačkog društva</w:t>
      </w:r>
      <w:r w:rsidR="00CA31B2">
        <w:t xml:space="preserve"> Star Jet Co. Ltd iz Kine, </w:t>
      </w:r>
      <w:r>
        <w:t xml:space="preserve">na engleskom i ovjerenom prijevodu na hrvatski </w:t>
      </w:r>
      <w:r>
        <w:lastRenderedPageBreak/>
        <w:t>jezik</w:t>
      </w:r>
      <w:r w:rsidR="001026A2">
        <w:t>, s prijedlogom da se isto razmotri prije donošenja odluke o otvaranju stečajnog postupka.</w:t>
      </w:r>
    </w:p>
    <w:p w:rsidRDefault="001026A2" w:rsidP="00CA283E" w:rsidR="001026A2">
      <w:pPr>
        <w:pStyle w:val="Bezproreda"/>
        <w:ind w:firstLine="708"/>
      </w:pPr>
    </w:p>
    <w:p w:rsidRDefault="00CA31B2" w:rsidP="00CA283E" w:rsidR="00CA31B2">
      <w:pPr>
        <w:pStyle w:val="Bezproreda"/>
        <w:ind w:firstLine="708"/>
      </w:pPr>
      <w:r>
        <w:t>Punomoćnik dužnika ustraje u prijedlogu da se današnje ročište u prethodnom postupku radi ispitivanja uvjeta za otvaranje stečaja nad dužnikom odgodi na jedan primjeren rok  od 100 dana kako bi dužnik mogao  sa otencijalnim ulagačem razriješiti međusobna prava i obveze te definirati modalitete buduće suradnje, a sve kako je to navedeno u podnesku  od 22.11.2017. godine, koji se u ovaj čas predaje u spis.</w:t>
      </w:r>
    </w:p>
    <w:p w:rsidRDefault="00CA31B2" w:rsidP="00CA283E" w:rsidR="00CA31B2">
      <w:pPr>
        <w:pStyle w:val="Bezproreda"/>
        <w:ind w:firstLine="708"/>
      </w:pPr>
    </w:p>
    <w:p w:rsidRDefault="00CA31B2" w:rsidP="00CA31B2" w:rsidR="00CA31B2">
      <w:pPr>
        <w:pStyle w:val="Bezproreda"/>
      </w:pPr>
      <w:r>
        <w:tab/>
        <w:t>Primjerak podneska zajedno sa prilozima koji su u izvorniku, predaje se povjereniku dužnika.</w:t>
      </w:r>
    </w:p>
    <w:p w:rsidRDefault="00CA31B2" w:rsidP="00CA31B2" w:rsidR="00CA31B2">
      <w:pPr>
        <w:pStyle w:val="Bezproreda"/>
      </w:pPr>
    </w:p>
    <w:p w:rsidRDefault="00CA31B2" w:rsidP="00CA31B2" w:rsidR="00CA31B2">
      <w:pPr>
        <w:pStyle w:val="Bezproreda"/>
      </w:pPr>
      <w:r>
        <w:tab/>
        <w:t>Također punomoćnik dužnika obaviještava sud da je dužnik u odnosu na obavijest Lučke uprave Rab o raskidu ugovora o koncesiji podnio prigovor o kojemu nadležno tijelo još uvijek nije odlučilo.</w:t>
      </w:r>
    </w:p>
    <w:p w:rsidRDefault="00CA31B2" w:rsidP="00CA31B2" w:rsidR="00CA31B2">
      <w:pPr>
        <w:pStyle w:val="Bezproreda"/>
      </w:pPr>
    </w:p>
    <w:p w:rsidRDefault="00CA31B2" w:rsidP="00CA283E" w:rsidR="00CA283E">
      <w:pPr>
        <w:pStyle w:val="Bezproreda"/>
        <w:ind w:firstLine="708"/>
      </w:pPr>
      <w:r>
        <w:t>Zakonski zastupnik vjerovnika Republika Hrvatska, u ovaj čas izjavljuje da uzimajući u obzir izjašnjenje punomoćnika dužnika na današnjem ročištu te podnesku od 22.11.2017. godine</w:t>
      </w:r>
      <w:r w:rsidR="00177691">
        <w:t xml:space="preserve"> uz</w:t>
      </w:r>
      <w:r>
        <w:t xml:space="preserve"> priloženo pismo namjere inozemne kompanije, kako ovaj </w:t>
      </w:r>
      <w:r w:rsidR="00177691">
        <w:t>vjerovnik</w:t>
      </w:r>
      <w:r>
        <w:t xml:space="preserve"> nema ništa protiv da se dužniku ostavi primjeren rok radi realizacije dogovora o suradnji s potencijalnim investitorom, bilo kroz preuzimanje dugovanja dužnika, bilo kroz dokapitalizaciju ili da se poslovni odnos između stranaka re</w:t>
      </w:r>
      <w:r w:rsidR="00177691">
        <w:t>alizira</w:t>
      </w:r>
      <w:r>
        <w:t xml:space="preserve"> kroz stečajni plan u </w:t>
      </w:r>
      <w:r w:rsidR="00177691">
        <w:t>stečajnom postupku</w:t>
      </w:r>
      <w:r>
        <w:t>.</w:t>
      </w:r>
    </w:p>
    <w:p w:rsidRDefault="00CA31B2" w:rsidP="00CA283E" w:rsidR="00CA31B2">
      <w:pPr>
        <w:pStyle w:val="Bezproreda"/>
        <w:ind w:firstLine="708"/>
      </w:pPr>
    </w:p>
    <w:p w:rsidRDefault="00CA31B2" w:rsidP="00CA283E" w:rsidR="00CA31B2">
      <w:pPr>
        <w:pStyle w:val="Bezproreda"/>
        <w:ind w:firstLine="708"/>
      </w:pPr>
      <w:r>
        <w:t>Međutim, ovaj vjerovnik pred</w:t>
      </w:r>
      <w:r w:rsidR="00177691">
        <w:t>l</w:t>
      </w:r>
      <w:r>
        <w:t>aže, ukoliko sud odgodi ročište</w:t>
      </w:r>
      <w:r w:rsidR="00177691">
        <w:t xml:space="preserve"> </w:t>
      </w:r>
      <w:r>
        <w:t>u prethodnom postupku radi ispitivanja uvjeta za otvaranje stečaja, da se zaduži dužnik da o svim daljnjim radnjama koje će poduzimati</w:t>
      </w:r>
      <w:r w:rsidR="00177691">
        <w:t xml:space="preserve"> s budućim investitorom </w:t>
      </w:r>
      <w:r>
        <w:t xml:space="preserve"> obaviještava povjerenika ,a on nakon završenog procesa pregovaranja predloži sudu daljnji tijek ovog postupka.</w:t>
      </w:r>
    </w:p>
    <w:p w:rsidRDefault="00CA283E" w:rsidP="00CA283E" w:rsidR="00CA283E">
      <w:pPr>
        <w:pStyle w:val="Bezproreda"/>
        <w:ind w:firstLine="708"/>
      </w:pPr>
    </w:p>
    <w:p w:rsidRDefault="00CA283E" w:rsidP="00CA283E" w:rsidR="00CA283E">
      <w:pPr>
        <w:pStyle w:val="Bezproreda"/>
      </w:pPr>
      <w:r>
        <w:t>Sud donosi</w:t>
      </w:r>
    </w:p>
    <w:p w:rsidRDefault="00CA31B2" w:rsidP="00CA283E" w:rsidR="00CA283E">
      <w:pPr>
        <w:pStyle w:val="Bezproreda"/>
        <w:jc w:val="center"/>
      </w:pPr>
      <w:r>
        <w:t xml:space="preserve">r j e š e nj e </w:t>
      </w:r>
    </w:p>
    <w:p w:rsidRDefault="00CA31B2" w:rsidP="00CA283E" w:rsidR="00CA31B2">
      <w:pPr>
        <w:pStyle w:val="Bezproreda"/>
        <w:jc w:val="center"/>
      </w:pPr>
    </w:p>
    <w:p w:rsidRDefault="00CA31B2" w:rsidP="00CA31B2" w:rsidR="00CA31B2">
      <w:pPr>
        <w:pStyle w:val="Bezproreda"/>
      </w:pPr>
      <w:r>
        <w:tab/>
        <w:t xml:space="preserve">Udjeljuje se dužniku rok od 100 dana radi dovršetka pregovora sa potencijalnim ulagačem </w:t>
      </w:r>
      <w:r w:rsidR="0046744C">
        <w:t>trgovačkim  društvom Star Jet Co. Ltd iz Kine, a sve u svrhu izbjegavanja otvaranja stečajnog postupka.</w:t>
      </w:r>
    </w:p>
    <w:p w:rsidRDefault="0046744C" w:rsidP="00CA31B2" w:rsidR="0046744C">
      <w:pPr>
        <w:pStyle w:val="Bezproreda"/>
      </w:pPr>
    </w:p>
    <w:p w:rsidRDefault="0046744C" w:rsidP="00CA31B2" w:rsidR="0046744C">
      <w:pPr>
        <w:pStyle w:val="Bezproreda"/>
      </w:pPr>
      <w:r>
        <w:tab/>
        <w:t>Zadužuje se dužnik da o svim radnjama koje bude vodio u pregovorima sa potencijalnim ulagačem redovito obaviještava povjerenika.</w:t>
      </w:r>
    </w:p>
    <w:p w:rsidRDefault="0046744C" w:rsidP="00CA31B2" w:rsidR="0046744C">
      <w:pPr>
        <w:pStyle w:val="Bezproreda"/>
      </w:pPr>
    </w:p>
    <w:p w:rsidRDefault="0046744C" w:rsidP="00CA31B2" w:rsidR="0046744C">
      <w:pPr>
        <w:pStyle w:val="Bezproreda"/>
      </w:pPr>
      <w:r>
        <w:tab/>
        <w:t xml:space="preserve">Nakon toga zadužuje se povjerenik da po isteku roka iz točke I ovog rješenja, obavijesti sud o daljnjem tijeku postupka. </w:t>
      </w:r>
    </w:p>
    <w:p w:rsidRDefault="00CA283E" w:rsidP="00CA283E" w:rsidR="00CA283E">
      <w:pPr>
        <w:pStyle w:val="Bezproreda"/>
      </w:pPr>
      <w:r>
        <w:tab/>
      </w:r>
    </w:p>
    <w:p w:rsidRDefault="00CA283E" w:rsidP="0046744C" w:rsidR="00CA283E">
      <w:pPr>
        <w:pStyle w:val="Bezproreda"/>
        <w:jc w:val="center"/>
      </w:pPr>
      <w:r>
        <w:t xml:space="preserve">Dovršeno u </w:t>
      </w:r>
      <w:r w:rsidR="001026A2">
        <w:t>10</w:t>
      </w:r>
      <w:r>
        <w:t>,</w:t>
      </w:r>
      <w:r w:rsidR="0046744C">
        <w:t>1</w:t>
      </w:r>
      <w:r>
        <w:t>5 sati.</w:t>
      </w:r>
    </w:p>
    <w:p w:rsidRDefault="00CA283E" w:rsidP="00CA283E" w:rsidR="00CA28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A283E" w:rsidP="00CA283E" w:rsidR="00CA283E">
      <w:pPr>
        <w:pStyle w:val="Bezproreda"/>
      </w:pPr>
    </w:p>
    <w:p w:rsidRDefault="00CA283E" w:rsidP="00CA283E" w:rsidR="00CA283E">
      <w:pPr>
        <w:pStyle w:val="Bezproreda"/>
      </w:pPr>
      <w:r>
        <w:tab/>
        <w:t xml:space="preserve">Zapisničar </w:t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  <w:t>Stranke</w:t>
      </w:r>
    </w:p>
    <w:p w:rsidRDefault="00CA283E" w:rsidP="00CA283E" w:rsidR="00CA283E"/>
    <w:p w:rsidRDefault="00CA283E" w:rsidP="00CA283E" w:rsidR="00CA283E"/>
    <w:p w:rsidRDefault="00CA283E" w:rsidP="00CA283E" w:rsidR="00CA283E"/>
    <w:p w:rsidRDefault="00CA283E" w:rsidP="00CA283E" w:rsidR="00CA283E"/>
    <w:p w:rsidRDefault="00CA283E" w:rsidP="00CA283E" w:rsidR="00CA283E"/>
    <w:sectPr w:rsidR="00CA28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283E"/>
    <w:rsid w:val="00040A76"/>
    <w:rsid w:val="001026A2"/>
    <w:rsid w:val="00177691"/>
    <w:rsid w:val="0046744C"/>
    <w:rsid w:val="007D6201"/>
    <w:rsid w:val="00851153"/>
    <w:rsid w:val="00CA283E"/>
    <w:rsid w:val="00CA31B2"/>
    <w:rsid w:val="00EA68E5"/>
    <w:rsid w:val="00F258E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283E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A283E"/>
    <w:rPr>
      <w:rFonts w:cstheme="minorBidi"/>
      <w:szCs w:val="22"/>
    </w:rPr>
  </w:style>
  <w:style w:styleId="Tijeloteksta" w:type="paragraph">
    <w:name w:val="Body Text"/>
    <w:basedOn w:val="Normal"/>
    <w:link w:val="TijelotekstaChar"/>
    <w:semiHidden/>
    <w:unhideWhenUsed/>
    <w:rsid w:val="00CA283E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CA283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2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2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2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2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283E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A283E"/>
    <w:rPr>
      <w:rFonts w:cstheme="minorBidi"/>
      <w:szCs w:val="22"/>
    </w:rPr>
  </w:style>
  <w:style w:styleId="Tijeloteksta" w:type="paragraph">
    <w:name w:val="Body Text"/>
    <w:basedOn w:val="Normal"/>
    <w:link w:val="TijelotekstaChar"/>
    <w:semiHidden/>
    <w:unhideWhenUsed/>
    <w:rsid w:val="00CA283E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CA283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2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2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2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2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647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studenog 2017.</izvorni_sadrzaj>
    <derivirana_varijabla naziv="DomainObject.PlaniraniZavrsetakDatum_1">24. studenog 2017.</derivirana_varijabla>
  </DomainObject.PlaniraniZavrsetakDatum>
  <DomainObject.PlaniraniPocetakDatum>
    <izvorni_sadrzaj>24. studenog 2017.</izvorni_sadrzaj>
    <derivirana_varijabla naziv="DomainObject.PlaniraniPocetakDatum_1">24.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24. studenog 2017.</izvorni_sadrzaj>
    <derivirana_varijabla naziv="DomainObject.Zapisnik.DatumKreiranja_1">24.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St-503/2017-56</izvorni_sadrzaj>
    <derivirana_varijabla naziv="DomainObject.Zapisnik.Oznaka_1">St-503/2017-56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Ulica Vlahe Paljetka 12, 20210 Cavtat</item>
    </izvorni_sadrzaj>
    <derivirana_varijabla naziv="DomainObject.Predmet.OstaliListFormatedWithAdress_1">
      <item>Vlaho Monković, Ulica Vlahe Paljetka 12, 20210 Cavtat</item>
    </derivirana_varijabla>
  </DomainObject.Predmet.OstaliListFormatedWithAdress>
  <DomainObject.Predmet.OstaliListFormatedWithAdressOIB>
    <izvorni_sadrzaj>
      <item>Vlaho Monković, OIB 72627093549, Ulica Vlahe Paljetka 12, 20210 Cavtat</item>
    </izvorni_sadrzaj>
    <derivirana_varijabla naziv="DomainObject.Predmet.OstaliListFormatedWithAdressOIB_1">
      <item>Vlaho Monković, OIB 72627093549, Ulica Vlahe Paljetka 12, 20210 Cavtat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St-503/2017-56</izvorni_sadrzaj>
    <derivirana_varijabla naziv="DomainObject.PoslovniBrojDokumenta_1">St-503/2017-56</derivirana_varijabla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11. listopada 2017.</izvorni_sadrzaj>
    <derivirana_varijabla naziv="DomainObject.Predmet.OdlukaRjesenje.DatumPravomocnosti_1">11. listopada 2017.</derivirana_varijabla>
  </DomainObject.Predmet.OdlukaRjesenje.DatumPravomocnosti>
  <DomainObject.Predmet.OdlukaRjesenje.Oznaka>
    <izvorni_sadrzaj>St-503/2017-40</izvorni_sadrzaj>
    <derivirana_varijabla naziv="DomainObject.Predmet.OdlukaRjesenje.Oznaka_1">St-503/2017-40</derivirana_varijabla>
  </DomainObject.Predmet.OdlukaRjesenje.Oznaka>
  <DomainObject.Predmet.SudioniciListNaziv>
    <izvorni_sadrzaj>
      <item>EUROPSKI OBALNI AVIOPRIJEVOZNIK društvo s ograničenom odgovornošću za promet i usluge</item>
      <item>Vlaho Monković</item>
    </izvorni_sadrzaj>
    <derivirana_varijabla naziv="DomainObject.Predmet.SudioniciListNaziv_1">
      <item>EUROPSKI OBALNI AVIOPRIJEVOZNIK društvo s ograničenom odgovornošću za promet i usluge</item>
      <item>Vlaho Monković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</izvorni_sadrzaj>
    <derivirana_varijabla naziv="DomainObject.Predmet.SudioniciListNazivOIB_1">
      <item>, OIB 24689759592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D567F-399C-46BB-9D00-323FA422E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606</properties:Words>
  <properties:Characters>3494</properties:Characters>
  <properties:Lines>99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2017-11-24T06:51:00Z</dcterms:created>
  <dc:creator>Velimir Vuković</dc:creator>
  <cp:lastModifiedBy>Marija Elez</cp:lastModifiedBy>
  <cp:lastPrinted>2017-11-24T09:15:00Z</cp:lastPrinted>
  <dcterms:modified xmlns:xsi="http://www.w3.org/2001/XMLSchema-instance" xsi:type="dcterms:W3CDTF">2017-11-24T09:31:00Z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St-503/2017-56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