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44fd" w14:paraId="96144fd" w:rsidRDefault="000A510D" w:rsidP="000A510D" w:rsidR="000A510D">
      <w:pPr>
        <w:jc w:val="right"/>
        <w15:collapsed w:val="false"/>
      </w:pPr>
      <w:r>
        <w:t>6 St-888/16-18</w:t>
      </w:r>
    </w:p>
    <w:p w:rsidRDefault="000A510D" w:rsidP="000A510D" w:rsidR="000A510D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10D" w:rsidP="000A510D" w:rsidR="000A510D"/>
    <w:p w:rsidRDefault="000A510D" w:rsidP="000A510D" w:rsidR="000A510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A510D" w:rsidP="000A510D" w:rsidR="000A510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A510D" w:rsidP="00A7628A" w:rsidR="000A510D"/>
    <w:p w:rsidRDefault="000A510D" w:rsidP="000A510D" w:rsidR="000A510D">
      <w:pPr>
        <w:jc w:val="center"/>
      </w:pPr>
      <w:r>
        <w:t>Z A K L J U Č A K</w:t>
      </w:r>
    </w:p>
    <w:p w:rsidRDefault="000A510D" w:rsidP="000A510D" w:rsidR="000A510D"/>
    <w:p w:rsidRDefault="000A510D" w:rsidP="000A510D" w:rsidR="000A510D">
      <w:pPr>
        <w:pStyle w:val="Tijeloteksta"/>
        <w:ind w:firstLine="708"/>
      </w:pPr>
      <w:r>
        <w:t>Trgovački sud u Osijeku, po stečajnoj sutkinji Nadi Roso, u stečajnom predmetu stečajnog dužnika</w:t>
      </w:r>
      <w:r>
        <w:rPr>
          <w:b/>
        </w:rPr>
        <w:t>: SMK JURKOVIĆ d.o.o. Vukovar, Kozaračka 174, OIB: 81620466129, MBS: 080046736,</w:t>
      </w:r>
      <w:r>
        <w:t xml:space="preserve"> dana  </w:t>
      </w:r>
      <w:r w:rsidR="00CD4589">
        <w:t>3</w:t>
      </w:r>
      <w:r>
        <w:t>. ožujka 2017. g.,</w:t>
      </w:r>
    </w:p>
    <w:p w:rsidRDefault="000A510D" w:rsidP="000A510D" w:rsidR="000A510D">
      <w:pPr>
        <w:pStyle w:val="Tijeloteksta"/>
        <w:ind w:firstLine="708"/>
      </w:pPr>
      <w:r>
        <w:t xml:space="preserve">        </w:t>
      </w:r>
    </w:p>
    <w:p w:rsidRDefault="000A510D" w:rsidP="000A510D" w:rsidR="000A510D">
      <w:pPr>
        <w:pStyle w:val="Tijeloteksta"/>
        <w:ind w:firstLine="708"/>
      </w:pPr>
    </w:p>
    <w:p w:rsidRDefault="000A510D" w:rsidP="000A510D" w:rsidR="000A510D">
      <w:pPr>
        <w:jc w:val="center"/>
      </w:pPr>
      <w:r>
        <w:t>z a k l j u č i o  j e</w:t>
      </w:r>
    </w:p>
    <w:p w:rsidRDefault="000A510D" w:rsidP="000A510D" w:rsidR="000A510D"/>
    <w:p w:rsidRDefault="000A510D" w:rsidP="000A510D" w:rsidR="000A510D"/>
    <w:p w:rsidRDefault="000A510D" w:rsidP="00A7628A" w:rsidR="000A510D">
      <w:pPr>
        <w:pStyle w:val="Odlomakpopisa"/>
        <w:numPr>
          <w:ilvl w:val="0"/>
          <w:numId w:val="11"/>
        </w:numPr>
        <w:ind w:firstLine="705" w:left="0"/>
        <w:jc w:val="both"/>
      </w:pPr>
      <w:r>
        <w:t xml:space="preserve">Ponovno se poziva stečajni upravitelj </w:t>
      </w:r>
      <w:r>
        <w:rPr>
          <w:b/>
        </w:rPr>
        <w:t>Željko Ferenčić dipl. iur. iz Vukovara, Kardinala A. Stepinca 2, p.p. 82, OIB 73873182459</w:t>
      </w:r>
      <w:r>
        <w:t xml:space="preserve"> da u roku od 15  dana od primitka ovog zaključka, se očituje u odnosu na točku 8. rješenja o otvaranju i zaključenju stečajnog postupka nad dužnikom od 5.1.2017. g. </w:t>
      </w:r>
      <w:r w:rsidR="00CD4589">
        <w:t xml:space="preserve">odnosno da li je moguće da unovči imovinu dužnika prodajom pokretnina navedenih u </w:t>
      </w:r>
      <w:proofErr w:type="spellStart"/>
      <w:r w:rsidR="00CD4589">
        <w:t>prokaznom</w:t>
      </w:r>
      <w:proofErr w:type="spellEnd"/>
      <w:r w:rsidR="00CD4589">
        <w:t xml:space="preserve"> popisu imovine na listu B – pokretnine.</w:t>
      </w:r>
    </w:p>
    <w:p w:rsidRDefault="00CD4589" w:rsidP="00CD4589" w:rsidR="00CD4589">
      <w:pPr>
        <w:jc w:val="both"/>
      </w:pPr>
    </w:p>
    <w:p w:rsidRDefault="00CD4589" w:rsidP="00CD4589" w:rsidR="00CD4589">
      <w:pPr>
        <w:jc w:val="center"/>
      </w:pPr>
      <w:r>
        <w:t>Obrazloženje</w:t>
      </w:r>
    </w:p>
    <w:p w:rsidRDefault="00CD4589" w:rsidP="00CD4589" w:rsidR="00CD4589">
      <w:pPr>
        <w:jc w:val="center"/>
      </w:pPr>
    </w:p>
    <w:p w:rsidRDefault="00CD4589" w:rsidP="00CD4589" w:rsidR="00CD4589">
      <w:pPr>
        <w:jc w:val="both"/>
      </w:pPr>
      <w:r>
        <w:tab/>
        <w:t xml:space="preserve">Podneskom od 22.2.2017. g., a po pozivu suda iz Zaključka od 6.2.2017. g. stečajni upravitelj se očitovao na način da sud nije mogao utvrditi iz navoda navedenog podneska stečajnog upravitelja da li je isti u mogućnosti unovčiti imovinu dužnika prodajom pokretnina navedenih u </w:t>
      </w:r>
      <w:proofErr w:type="spellStart"/>
      <w:r>
        <w:t>prokaznom</w:t>
      </w:r>
      <w:proofErr w:type="spellEnd"/>
      <w:r>
        <w:t xml:space="preserve"> popisu imovine na listu B – pokretnine a kako je to navedeno u točki 8 Rješenja ovoga suda od 5. siječnja 2017. g.</w:t>
      </w:r>
    </w:p>
    <w:p w:rsidRDefault="00CD4589" w:rsidP="00CD4589" w:rsidR="00CD4589">
      <w:pPr>
        <w:jc w:val="both"/>
      </w:pPr>
      <w:r>
        <w:tab/>
        <w:t xml:space="preserve">Naime, ujedno ukoliko postoji stečajna masa – imovina koja se može unovčiti, </w:t>
      </w:r>
      <w:r w:rsidR="00A7628A">
        <w:t xml:space="preserve">valja napomenuti da </w:t>
      </w:r>
      <w:r>
        <w:t xml:space="preserve">sukladno odredbama Stečajnog zakona ne postoji mogućnost obvezivanja odgovorne osobe dužnika da podmiri troškove stečajnog postupka. Nadalje, stečajni upravitelj je između ostalog u podnesku od 22.2.2017. g. naveo vrijednost „prijavljene imovine“ u iznosu od 233.100,00 kn te nije jasno da li je to vrijednost imovine – pokretnina koje je dužnik naveo u listu B </w:t>
      </w:r>
      <w:proofErr w:type="spellStart"/>
      <w:r>
        <w:t>prokaznog</w:t>
      </w:r>
      <w:proofErr w:type="spellEnd"/>
      <w:r>
        <w:t xml:space="preserve"> popisa imovine te koji je ujedno i stečajni upravitelj utvrdio pri projekciji svoje nagrade</w:t>
      </w:r>
      <w:r w:rsidR="00A7628A">
        <w:t xml:space="preserve"> ukoliko bi unovčio imovinu stečajnog dužnika</w:t>
      </w:r>
      <w:r>
        <w:t xml:space="preserve">.  </w:t>
      </w:r>
    </w:p>
    <w:p w:rsidRDefault="000A510D" w:rsidP="000A510D" w:rsidR="000A510D">
      <w:pPr>
        <w:tabs>
          <w:tab w:pos="2940" w:val="left"/>
        </w:tabs>
        <w:jc w:val="both"/>
      </w:pPr>
      <w:r>
        <w:tab/>
      </w:r>
    </w:p>
    <w:p w:rsidRDefault="000A510D" w:rsidP="000A510D" w:rsidR="000A510D">
      <w:pPr>
        <w:jc w:val="both"/>
      </w:pPr>
      <w:r>
        <w:t xml:space="preserve"> </w:t>
      </w:r>
    </w:p>
    <w:p w:rsidRDefault="000A510D" w:rsidP="000A510D" w:rsidR="000A510D">
      <w:pPr>
        <w:jc w:val="both"/>
      </w:pPr>
      <w:r>
        <w:t xml:space="preserve"> </w:t>
      </w:r>
    </w:p>
    <w:p w:rsidRDefault="000A510D" w:rsidP="000A510D" w:rsidR="000A510D">
      <w:pPr>
        <w:jc w:val="center"/>
      </w:pPr>
      <w:r>
        <w:t xml:space="preserve">U Osijeku </w:t>
      </w:r>
      <w:r w:rsidR="00CD4589">
        <w:t>3</w:t>
      </w:r>
      <w:r>
        <w:t xml:space="preserve">. ožujka 2017. </w:t>
      </w:r>
    </w:p>
    <w:p w:rsidRDefault="000A510D" w:rsidP="000A510D" w:rsidR="000A510D">
      <w:pPr>
        <w:jc w:val="center"/>
      </w:pPr>
    </w:p>
    <w:p w:rsidRDefault="000A510D" w:rsidP="000A510D" w:rsidR="000A510D"/>
    <w:p w:rsidRDefault="000A510D" w:rsidP="000A510D" w:rsidR="000A510D">
      <w:r>
        <w:t>ZAPISNIČAR                                                                                       STEČAJNA SUTKINJA</w:t>
      </w:r>
    </w:p>
    <w:p w:rsidRDefault="000A510D" w:rsidP="000A510D" w:rsidR="000A510D"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0A510D" w:rsidP="000A510D" w:rsidR="000A510D"/>
    <w:p w:rsidRDefault="000A510D" w:rsidP="000A510D" w:rsidR="000A510D">
      <w:r>
        <w:t xml:space="preserve">NAPUTAK O PRAVNOM LIJEKU: </w:t>
      </w:r>
    </w:p>
    <w:p w:rsidRDefault="000A510D" w:rsidP="000A510D" w:rsidR="000A510D">
      <w:r>
        <w:t xml:space="preserve">Protiv zaključka nije dopuštena žalba (čl. 11. st. 9. Stečajnog zakona). </w:t>
      </w:r>
    </w:p>
    <w:p w:rsidRDefault="000A510D" w:rsidP="000A510D" w:rsidR="000A510D"/>
    <w:p w:rsidRDefault="000A510D" w:rsidP="000A510D" w:rsidR="000A510D">
      <w:pPr>
        <w:tabs>
          <w:tab w:pos="7620" w:val="left"/>
        </w:tabs>
      </w:pPr>
      <w:r>
        <w:t xml:space="preserve">DNA: </w:t>
      </w:r>
      <w:r>
        <w:tab/>
      </w:r>
    </w:p>
    <w:p w:rsidRDefault="000A510D" w:rsidP="000A510D" w:rsidR="000A510D">
      <w:pPr>
        <w:pStyle w:val="Odlomakpopisa"/>
        <w:numPr>
          <w:ilvl w:val="0"/>
          <w:numId w:val="12"/>
        </w:numPr>
      </w:pPr>
      <w:r>
        <w:t>st. uprav. Željko Ferenčić</w:t>
      </w:r>
    </w:p>
    <w:p w:rsidRDefault="00A7628A" w:rsidP="000A510D" w:rsidR="00A7628A">
      <w:pPr>
        <w:pStyle w:val="Odlomakpopisa"/>
        <w:numPr>
          <w:ilvl w:val="0"/>
          <w:numId w:val="12"/>
        </w:numPr>
      </w:pPr>
      <w:r>
        <w:t>e-oglasna ploča uz podnesak st. upravitelja od 22.2.2017. g.</w:t>
      </w:r>
    </w:p>
    <w:p w:rsidRDefault="000A510D" w:rsidP="000A510D" w:rsidR="000A510D">
      <w:pPr>
        <w:pStyle w:val="Odlomakpopisa"/>
        <w:numPr>
          <w:ilvl w:val="0"/>
          <w:numId w:val="12"/>
        </w:numPr>
      </w:pPr>
      <w:r>
        <w:t>K-</w:t>
      </w:r>
      <w:r w:rsidR="00A7628A">
        <w:t>3.4.</w:t>
      </w:r>
    </w:p>
    <w:p w:rsidRDefault="000A510D" w:rsidP="000A510D" w:rsidR="000A510D"/>
    <w:p w:rsidRDefault="000A510D" w:rsidP="000A510D" w:rsidR="000A510D"/>
    <w:p w:rsidRDefault="000A510D" w:rsidP="000A510D" w:rsidR="000A510D"/>
    <w:p w:rsidRDefault="000A510D" w:rsidP="000A510D" w:rsidR="000A510D"/>
    <w:p w:rsidRDefault="000A510D" w:rsidP="000A510D" w:rsidR="000A510D"/>
    <w:p w:rsidRDefault="000A510D" w:rsidP="000A510D" w:rsidR="000A510D">
      <w:pPr>
        <w:tabs>
          <w:tab w:pos="6096" w:val="left"/>
        </w:tabs>
      </w:pPr>
    </w:p>
    <w:p w:rsidRDefault="0083623D" w:rsidP="002B67A7" w:rsidR="0083623D"/>
    <w:p w:rsidRDefault="00075DE2" w:rsidP="002B67A7" w:rsidR="00075DE2"/>
    <w:p w:rsidRDefault="00075DE2" w:rsidP="002B67A7" w:rsidR="00075DE2"/>
    <w:p w:rsidRDefault="00075DE2" w:rsidP="002B67A7" w:rsidR="00075DE2"/>
    <w:p w:rsidRDefault="0083623D" w:rsidP="002B67A7" w:rsidR="0083623D" w:rsidRPr="00BB737A"/>
    <w:p w:rsidRDefault="002B67A7" w:rsidP="002B67A7" w:rsidR="002B67A7" w:rsidRPr="00BB737A"/>
    <w:p w:rsidRDefault="002B67A7" w:rsidP="00C4597B" w:rsidR="002B67A7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A7628A" w:rsidP="00C4597B" w:rsidR="00A7628A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>
      <w:pPr>
        <w:ind w:firstLine="708"/>
      </w:pPr>
    </w:p>
    <w:p w:rsidRDefault="00081AAD" w:rsidP="00C4597B" w:rsidR="00081AAD" w:rsidRPr="00BB737A">
      <w:pPr>
        <w:ind w:firstLine="708"/>
      </w:pPr>
    </w:p>
    <w:p w:rsidRDefault="00DC631E" w:rsidP="00C44B53" w:rsidR="00DC631E" w:rsidRPr="00E31F2D">
      <w:pPr>
        <w:jc w:val="both"/>
        <w:rPr>
          <w:rFonts w:cs="Tahoma" w:hAnsi="Tahoma" w:ascii="Tahoma"/>
        </w:rPr>
      </w:pPr>
      <w:r w:rsidRPr="00BB737A"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553" w:rsidR="00974553">
      <w:r>
        <w:separator/>
      </w:r>
    </w:p>
  </w:endnote>
  <w:endnote w:id="0" w:type="continuationSeparator">
    <w:p w:rsidRDefault="00974553" w:rsidR="00974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553" w:rsidR="00974553">
      <w:r>
        <w:separator/>
      </w:r>
    </w:p>
  </w:footnote>
  <w:footnote w:id="0" w:type="continuationSeparator">
    <w:p w:rsidRDefault="00974553" w:rsidR="00974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B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0A49E0"/>
    <w:multiLevelType w:val="hybridMultilevel"/>
    <w:tmpl w:val="D5C6C6CA"/>
    <w:lvl w:tplc="33FCBDD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45647"/>
    <w:rsid w:val="00075DE2"/>
    <w:rsid w:val="00081AAD"/>
    <w:rsid w:val="0008654F"/>
    <w:rsid w:val="00097E86"/>
    <w:rsid w:val="000A3E24"/>
    <w:rsid w:val="000A4E35"/>
    <w:rsid w:val="000A510D"/>
    <w:rsid w:val="000B68D5"/>
    <w:rsid w:val="000C1333"/>
    <w:rsid w:val="000D200D"/>
    <w:rsid w:val="000D79E6"/>
    <w:rsid w:val="000F1C99"/>
    <w:rsid w:val="00102A12"/>
    <w:rsid w:val="00111EDE"/>
    <w:rsid w:val="00114381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66E61"/>
    <w:rsid w:val="001705B0"/>
    <w:rsid w:val="00180C3D"/>
    <w:rsid w:val="0018417F"/>
    <w:rsid w:val="0018700A"/>
    <w:rsid w:val="00194276"/>
    <w:rsid w:val="00195514"/>
    <w:rsid w:val="001A2673"/>
    <w:rsid w:val="001A5B06"/>
    <w:rsid w:val="001B07E2"/>
    <w:rsid w:val="001D031F"/>
    <w:rsid w:val="001D0370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33B0"/>
    <w:rsid w:val="00247B96"/>
    <w:rsid w:val="0026090A"/>
    <w:rsid w:val="0026340F"/>
    <w:rsid w:val="0026372F"/>
    <w:rsid w:val="0026619A"/>
    <w:rsid w:val="002805E9"/>
    <w:rsid w:val="00286714"/>
    <w:rsid w:val="00291DD1"/>
    <w:rsid w:val="00294C74"/>
    <w:rsid w:val="00295DC9"/>
    <w:rsid w:val="00297E9E"/>
    <w:rsid w:val="002A0C6B"/>
    <w:rsid w:val="002A5154"/>
    <w:rsid w:val="002B1F43"/>
    <w:rsid w:val="002B620D"/>
    <w:rsid w:val="002B67A7"/>
    <w:rsid w:val="002C7508"/>
    <w:rsid w:val="002C7D71"/>
    <w:rsid w:val="002D4D84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E3955"/>
    <w:rsid w:val="003E3A0B"/>
    <w:rsid w:val="003F0EB7"/>
    <w:rsid w:val="003F550A"/>
    <w:rsid w:val="00400EF1"/>
    <w:rsid w:val="00411305"/>
    <w:rsid w:val="004134BB"/>
    <w:rsid w:val="00414BF8"/>
    <w:rsid w:val="00420918"/>
    <w:rsid w:val="004257A1"/>
    <w:rsid w:val="0043108E"/>
    <w:rsid w:val="00435F58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776FC"/>
    <w:rsid w:val="00496825"/>
    <w:rsid w:val="00496A0D"/>
    <w:rsid w:val="004A0C28"/>
    <w:rsid w:val="004B7DDC"/>
    <w:rsid w:val="004C1DB5"/>
    <w:rsid w:val="004C5046"/>
    <w:rsid w:val="004D7828"/>
    <w:rsid w:val="004E667D"/>
    <w:rsid w:val="004F318A"/>
    <w:rsid w:val="005005BB"/>
    <w:rsid w:val="005204BA"/>
    <w:rsid w:val="00521AC8"/>
    <w:rsid w:val="0053001D"/>
    <w:rsid w:val="00535346"/>
    <w:rsid w:val="00542D72"/>
    <w:rsid w:val="005437EB"/>
    <w:rsid w:val="00545D1C"/>
    <w:rsid w:val="00557D8E"/>
    <w:rsid w:val="0056218C"/>
    <w:rsid w:val="00567063"/>
    <w:rsid w:val="005678EA"/>
    <w:rsid w:val="0057629B"/>
    <w:rsid w:val="00581668"/>
    <w:rsid w:val="00583000"/>
    <w:rsid w:val="005962EC"/>
    <w:rsid w:val="005A1A55"/>
    <w:rsid w:val="005A5503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4517"/>
    <w:rsid w:val="0063516F"/>
    <w:rsid w:val="0063627C"/>
    <w:rsid w:val="00636CB4"/>
    <w:rsid w:val="0063734E"/>
    <w:rsid w:val="00652B06"/>
    <w:rsid w:val="006606BE"/>
    <w:rsid w:val="0066555C"/>
    <w:rsid w:val="00665D55"/>
    <w:rsid w:val="006669C6"/>
    <w:rsid w:val="00677309"/>
    <w:rsid w:val="006777CF"/>
    <w:rsid w:val="00687B6C"/>
    <w:rsid w:val="006A676E"/>
    <w:rsid w:val="006A7FB1"/>
    <w:rsid w:val="006C720F"/>
    <w:rsid w:val="006E27CA"/>
    <w:rsid w:val="006E476B"/>
    <w:rsid w:val="006E5B68"/>
    <w:rsid w:val="006E7FE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D79D3"/>
    <w:rsid w:val="007E080D"/>
    <w:rsid w:val="007F19AE"/>
    <w:rsid w:val="007F39A0"/>
    <w:rsid w:val="007F5473"/>
    <w:rsid w:val="0080078E"/>
    <w:rsid w:val="00801793"/>
    <w:rsid w:val="0081126E"/>
    <w:rsid w:val="0081332A"/>
    <w:rsid w:val="0082140E"/>
    <w:rsid w:val="0083623D"/>
    <w:rsid w:val="008439C9"/>
    <w:rsid w:val="0084677C"/>
    <w:rsid w:val="008509D5"/>
    <w:rsid w:val="00851DDD"/>
    <w:rsid w:val="008555E5"/>
    <w:rsid w:val="00856B2F"/>
    <w:rsid w:val="0087746D"/>
    <w:rsid w:val="00877682"/>
    <w:rsid w:val="00881D29"/>
    <w:rsid w:val="00884D32"/>
    <w:rsid w:val="008A58DC"/>
    <w:rsid w:val="008B12CE"/>
    <w:rsid w:val="008B1814"/>
    <w:rsid w:val="008B2690"/>
    <w:rsid w:val="008B2927"/>
    <w:rsid w:val="008B595C"/>
    <w:rsid w:val="008B73CD"/>
    <w:rsid w:val="008B770C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25BDA"/>
    <w:rsid w:val="00936BC2"/>
    <w:rsid w:val="00936CDD"/>
    <w:rsid w:val="00947184"/>
    <w:rsid w:val="009518F0"/>
    <w:rsid w:val="009615EC"/>
    <w:rsid w:val="00962188"/>
    <w:rsid w:val="00965485"/>
    <w:rsid w:val="00967035"/>
    <w:rsid w:val="00974553"/>
    <w:rsid w:val="009757D5"/>
    <w:rsid w:val="009802C7"/>
    <w:rsid w:val="00993552"/>
    <w:rsid w:val="009948C7"/>
    <w:rsid w:val="00994D1B"/>
    <w:rsid w:val="009C0B65"/>
    <w:rsid w:val="009C0CE5"/>
    <w:rsid w:val="009C3635"/>
    <w:rsid w:val="009D0B9A"/>
    <w:rsid w:val="009E405A"/>
    <w:rsid w:val="009F7439"/>
    <w:rsid w:val="00A157B8"/>
    <w:rsid w:val="00A27E89"/>
    <w:rsid w:val="00A461DE"/>
    <w:rsid w:val="00A6061E"/>
    <w:rsid w:val="00A632ED"/>
    <w:rsid w:val="00A65363"/>
    <w:rsid w:val="00A7628A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9203F"/>
    <w:rsid w:val="00B97ADD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24609"/>
    <w:rsid w:val="00C3034F"/>
    <w:rsid w:val="00C33478"/>
    <w:rsid w:val="00C353D4"/>
    <w:rsid w:val="00C36472"/>
    <w:rsid w:val="00C40E96"/>
    <w:rsid w:val="00C43BC0"/>
    <w:rsid w:val="00C44B53"/>
    <w:rsid w:val="00C4597B"/>
    <w:rsid w:val="00C600AB"/>
    <w:rsid w:val="00C62ED2"/>
    <w:rsid w:val="00C63A06"/>
    <w:rsid w:val="00C706B1"/>
    <w:rsid w:val="00CC30EC"/>
    <w:rsid w:val="00CD23AD"/>
    <w:rsid w:val="00CD4589"/>
    <w:rsid w:val="00CE3A3E"/>
    <w:rsid w:val="00CE5DCE"/>
    <w:rsid w:val="00CF4CD3"/>
    <w:rsid w:val="00CF4FB3"/>
    <w:rsid w:val="00D06895"/>
    <w:rsid w:val="00D13AA3"/>
    <w:rsid w:val="00D24A74"/>
    <w:rsid w:val="00D27990"/>
    <w:rsid w:val="00D352B8"/>
    <w:rsid w:val="00D3607C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3A45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F14D0"/>
    <w:rsid w:val="00DF6C1A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736A6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A14A0"/>
    <w:rsid w:val="00FA6A60"/>
    <w:rsid w:val="00FA6EDA"/>
    <w:rsid w:val="00FD42F9"/>
    <w:rsid w:val="00FD72E7"/>
    <w:rsid w:val="00FD7533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936B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B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936B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B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047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veljače 2017.</izvorni_sadrzaj>
    <derivirana_varijabla naziv="DomainObject.Predmet.DatumArhiviranja_1">17.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>17. veljače 2027.</izvorni_sadrzaj>
    <derivirana_varijabla naziv="DomainObject.Predmet.DatumRokaCuvanja_1">17.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veljače 2017.</izvorni_sadrzaj>
    <derivirana_varijabla naziv="DomainObject.Predmet.DatumZatvaranja_1">17.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hr.ibm.icms.common.model.sluzbeneosobe.Referada@174f174f[id=5780, dbStatus=null, naziv=6. Referada, oznaka=null, sudac=null] &lt;-hr.ibm.icms.common.model.sluzbeneosobe.Referada@174f174f[status dodjele: =false]</izvorni_sadrzaj>
    <derivirana_varijabla naziv="DomainObject.Predmet.MjestoCuvanja_1">hr.ibm.icms.common.model.sluzbeneosobe.Referada@174f174f[id=5780, dbStatus=null, naziv=6. Referada, oznaka=null, sudac=null] &lt;-hr.ibm.icms.common.model.sluzbeneosobe.Referada@174f174f[status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SMK JURKOVIĆ d.o.o. za rashladnu i klima tehniku</izvorni_sadrzaj>
    <derivirana_varijabla naziv="DomainObject.Predmet.ProtustrankaFormated_1">  SMK JURKOVIĆ d.o.o. za rashladnu i klima tehniku</derivirana_varijabla>
  </DomainObject.Predmet.ProtustrankaFormated>
  <DomainObject.Predmet.ProtustrankaFormatedOIB>
    <izvorni_sadrzaj>  SMK JURKOVIĆ d.o.o. za rashladnu i klima tehniku, OIB 81620466129</izvorni_sadrzaj>
    <derivirana_varijabla naziv="DomainObject.Predmet.ProtustrankaFormatedOIB_1">  SMK JURKOVIĆ d.o.o. za rashladnu i klima tehniku, OIB 81620466129</derivirana_varijabla>
  </DomainObject.Predmet.ProtustrankaFormatedOIB>
  <DomainObject.Predmet.ProtustrankaFormatedWithAdress>
    <izvorni_sadrzaj> SMK JURKOVIĆ d.o.o. za rashladnu i klima tehniku, Kozaračka 174, 32000 Vukovar</izvorni_sadrzaj>
    <derivirana_varijabla naziv="DomainObject.Predmet.ProtustrankaFormatedWithAdress_1"> SMK JURKOVIĆ d.o.o. za rashladnu i klima tehniku, Kozaračka 174, 32000 Vukovar</derivirana_varijabla>
  </DomainObject.Predmet.ProtustrankaFormatedWithAdress>
  <DomainObject.Predmet.ProtustrankaFormatedWithAdressOIB>
    <izvorni_sadrzaj> SMK JURKOVIĆ d.o.o. za rashladnu i klima tehniku, OIB 81620466129, Kozaračka 174, 32000 Vukovar</izvorni_sadrzaj>
    <derivirana_varijabla naziv="DomainObject.Predmet.ProtustrankaFormatedWithAdressOIB_1"> SMK JURKOVIĆ d.o.o. za rashladnu i klima tehniku, OIB 81620466129, Kozaračka 174, 32000 Vukovar</derivirana_varijabla>
  </DomainObject.Predmet.ProtustrankaFormatedWithAdressOIB>
  <DomainObject.Predmet.ProtustrankaWithAdress>
    <izvorni_sadrzaj>SMK JURKOVIĆ d.o.o. za rashladnu i klima tehniku Kozaračka 174, 32000 Vukovar</izvorni_sadrzaj>
    <derivirana_varijabla naziv="DomainObject.Predmet.ProtustrankaWithAdress_1">SMK JURKOVIĆ d.o.o. za rashladnu i klima tehniku Kozaračka 174, 32000 Vukovar</derivirana_varijabla>
  </DomainObject.Predmet.ProtustrankaWithAdress>
  <DomainObject.Predmet.ProtustrankaWithAdressOIB>
    <izvorni_sadrzaj>SMK JURKOVIĆ d.o.o. za rashladnu i klima tehniku, OIB 81620466129, Kozaračka 174, 32000 Vukovar</izvorni_sadrzaj>
    <derivirana_varijabla naziv="DomainObject.Predmet.ProtustrankaWithAdressOIB_1">SMK JURKOVIĆ d.o.o. za rashladnu i klima tehniku, OIB 81620466129, Kozaračka 174, 32000 Vukovar</derivirana_varijabla>
  </DomainObject.Predmet.ProtustrankaWithAdressOIB>
  <DomainObject.Predmet.ProtustrankaNazivFormated>
    <izvorni_sadrzaj>SMK JURKOVIĆ d.o.o. za rashladnu i klima tehniku</izvorni_sadrzaj>
    <derivirana_varijabla naziv="DomainObject.Predmet.ProtustrankaNazivFormated_1">SMK JURKOVIĆ d.o.o. za rashladnu i klima tehniku</derivirana_varijabla>
  </DomainObject.Predmet.ProtustrankaNazivFormated>
  <DomainObject.Predmet.ProtustrankaNazivFormatedOIB>
    <izvorni_sadrzaj>SMK JURKOVIĆ d.o.o. za rashladnu i klima tehniku, OIB 81620466129</izvorni_sadrzaj>
    <derivirana_varijabla naziv="DomainObject.Predmet.ProtustrankaNazivFormatedOIB_1">SMK JURKOVIĆ d.o.o. za rashladnu i klima tehniku, OIB 81620466129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SMK JURKOVIĆ d.o.o. za rashladnu i klima tehniku</item>
    </izvorni_sadrzaj>
    <derivirana_varijabla naziv="DomainObject.Predmet.ProtuStrankaListFormated_1">
      <item>SMK JURKOVIĆ d.o.o. za rashladnu i klima tehniku</item>
    </derivirana_varijabla>
  </DomainObject.Predmet.ProtuStrankaListFormated>
  <DomainObject.Predmet.ProtuStrankaListFormatedOIB>
    <izvorni_sadrzaj>
      <item>SMK JURKOVIĆ d.o.o. za rashladnu i klima tehniku, OIB 81620466129</item>
    </izvorni_sadrzaj>
    <derivirana_varijabla naziv="DomainObject.Predmet.ProtuStrankaListFormatedOIB_1">
      <item>SMK JURKOVIĆ d.o.o. za rashladnu i klima tehniku, OIB 81620466129</item>
    </derivirana_varijabla>
  </DomainObject.Predmet.ProtuStrankaListFormatedOIB>
  <DomainObject.Predmet.ProtuStrankaListFormatedWithAdress>
    <izvorni_sadrzaj>
      <item>SMK JURKOVIĆ d.o.o. za rashladnu i klima tehniku, Kozaračka 174, 32000 Vukovar</item>
    </izvorni_sadrzaj>
    <derivirana_varijabla naziv="DomainObject.Predmet.ProtuStrankaListFormatedWithAdress_1">
      <item>SMK JURKOVIĆ d.o.o. za rashladnu i klima tehniku, Kozaračka 174, 32000 Vukovar</item>
    </derivirana_varijabla>
  </DomainObject.Predmet.ProtuStrankaListFormatedWithAdress>
  <DomainObject.Predmet.ProtuStrankaListFormatedWithAdressOIB>
    <izvorni_sadrzaj>
      <item>SMK JURKOVIĆ d.o.o. za rashladnu i klima tehniku, OIB 81620466129, Kozaračka 174, 32000 Vukovar</item>
    </izvorni_sadrzaj>
    <derivirana_varijabla naziv="DomainObject.Predmet.ProtuStrankaListFormatedWithAdressOIB_1">
      <item>SMK JURKOVIĆ d.o.o. za rashladnu i klima tehniku, OIB 81620466129, Kozaračka 174, 32000 Vukovar</item>
    </derivirana_varijabla>
  </DomainObject.Predmet.ProtuStrankaListFormatedWithAdressOIB>
  <DomainObject.Predmet.ProtuStrankaListNazivFormated>
    <izvorni_sadrzaj>
      <item>SMK JURKOVIĆ d.o.o. za rashladnu i klima tehniku</item>
    </izvorni_sadrzaj>
    <derivirana_varijabla naziv="DomainObject.Predmet.ProtuStrankaListNazivFormated_1">
      <item>SMK JURKOVIĆ d.o.o. za rashladnu i klima tehniku</item>
    </derivirana_varijabla>
  </DomainObject.Predmet.ProtuStrankaListNazivFormated>
  <DomainObject.Predmet.ProtuStrankaListNazivFormatedOIB>
    <izvorni_sadrzaj>
      <item>SMK JURKOVIĆ d.o.o. za rashladnu i klima tehniku, OIB 81620466129</item>
    </izvorni_sadrzaj>
    <derivirana_varijabla naziv="DomainObject.Predmet.ProtuStrankaListNazivFormatedOIB_1">
      <item>SMK JURKOVIĆ d.o.o. za rashladnu i klima tehniku, OIB 81620466129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SMK JURKOVIĆ d.o.o. za rashladnu i klima tehniku</izvorni_sadrzaj>
    <derivirana_varijabla naziv="DomainObject.Predmet.ProtustrankaIDrugi_1">SMK JURKOVIĆ d.o.o. za rashladnu i klima tehniku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SMK JURKOVIĆ d.o.o. za rashladnu i klima tehniku, OIB 81620466129, Kozaračka 174, 32000 Vukovar</izvorni_sadrzaj>
    <derivirana_varijabla naziv="DomainObject.Predmet.ProtustrankaIDrugiAdressOIB_1">SMK JURKOVIĆ d.o.o. za rashladnu i klima tehniku, OIB 81620466129, Kozaračka 174,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St-888/2016-10</izvorni_sadrzaj>
    <derivirana_varijabla naziv="DomainObject.Predmet.OdlukaRjesenje.Oznaka_1">St-888/2016-10</derivirana_varijabla>
  </DomainObject.Predmet.OdlukaRjesenje.Oznaka>
  <DomainObject.Predmet.SudioniciListNaziv>
    <izvorni_sadrzaj>
      <item>FINA RC OSIJEK</item>
      <item>SMK JURKOVIĆ d.o.o. za rashladnu i klima tehniku</item>
    </izvorni_sadrzaj>
    <derivirana_varijabla naziv="DomainObject.Predmet.SudioniciListNaziv_1">
      <item>FINA RC OSIJEK</item>
      <item>SMK JURKOVIĆ d.o.o. za rashladnu i klima tehniku</item>
    </derivirana_varijabla>
  </DomainObject.Predmet.SudioniciListNaziv>
  <DomainObject.Predmet.SudioniciListAdressOIB>
    <izvorni_sadrzaj>
      <item>FINA RC OSIJEK, OIB 85821130368</item>
      <item>SMK JURKOVIĆ d.o.o. za rashladnu i klima tehniku, OIB 81620466129, Kozaračka 174,32000 Vukovar</item>
    </izvorni_sadrzaj>
    <derivirana_varijabla naziv="DomainObject.Predmet.SudioniciListAdressOIB_1">
      <item>FINA RC OSIJEK, OIB 85821130368</item>
      <item>SMK JURKOVIĆ d.o.o. za rashladnu i klima tehniku, OIB 81620466129, Kozaračka 174,32000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81620466129</item>
    </izvorni_sadrzaj>
    <derivirana_varijabla naziv="DomainObject.Predmet.SudioniciListNazivOIB_1">
      <item>, OIB 85821130368</item>
      <item>, OIB 81620466129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327</properties:Words>
  <properties:Characters>1714</properties:Characters>
  <properties:Lines>98</properties:Lines>
  <properties:Paragraphs>19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2017-01-27T09:31:00Z</dcterms:created>
  <dc:creator>Korisnik</dc:creator>
  <cp:lastModifiedBy>Danijela Sekulić</cp:lastModifiedBy>
  <cp:lastPrinted>2017-03-03T13:14:00Z</cp:lastPrinted>
  <dcterms:modified xmlns:xsi="http://www.w3.org/2001/XMLSchema-instance" xsi:type="dcterms:W3CDTF">2017-03-03T13:16:00Z</dcterms:modified>
  <cp:revision>7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