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8bfa" w14:paraId="9858bfa" w:rsidRDefault="0095145B" w:rsidP="0095145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5145B" w:rsidP="0095145B" w:rsidR="0095145B" w:rsidRPr="0095145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95145B">
        <w:rPr>
          <w:rFonts w:cs="Times New Roman" w:eastAsia="Times New Roman"/>
          <w:noProof/>
          <w:lang w:eastAsia="hr-HR"/>
        </w:rPr>
        <w:t>2. St-7215/15</w:t>
      </w:r>
      <w:r w:rsidRPr="0095145B">
        <w:rPr>
          <w:rFonts w:cs="Times New Roman" w:eastAsia="Times New Roman"/>
          <w:noProof/>
          <w:lang w:eastAsia="hr-HR"/>
        </w:rPr>
        <w:t>-8</w:t>
      </w:r>
    </w:p>
    <w:p w:rsidRDefault="0095145B" w:rsidP="0095145B" w:rsidR="0095145B" w:rsidRPr="0095145B">
      <w:pPr>
        <w:spacing w:after="0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 xml:space="preserve">REPUBLIKA HRVATSKA </w:t>
      </w:r>
    </w:p>
    <w:p w:rsidRDefault="0095145B" w:rsidP="0095145B" w:rsidR="0095145B" w:rsidRPr="0095145B">
      <w:pPr>
        <w:spacing w:after="0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Trgovački sud u Zagrebu</w:t>
      </w:r>
    </w:p>
    <w:p w:rsidRDefault="0095145B" w:rsidP="0095145B" w:rsidR="0095145B" w:rsidRPr="0095145B">
      <w:pPr>
        <w:spacing w:after="0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Stalna služba</w:t>
      </w:r>
    </w:p>
    <w:p w:rsidRDefault="0095145B" w:rsidP="0095145B" w:rsidR="0095145B" w:rsidRPr="0095145B">
      <w:pPr>
        <w:spacing w:after="0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Karlovac, Ljudevita Šestića 4</w:t>
      </w: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 xml:space="preserve">U   I M E   </w:t>
      </w:r>
      <w:r w:rsidRPr="0095145B">
        <w:rPr>
          <w:rFonts w:cs="Times New Roman" w:eastAsia="Times New Roman"/>
          <w:lang w:eastAsia="hr-HR"/>
        </w:rPr>
        <w:t xml:space="preserve">R E P U B L I K </w:t>
      </w:r>
      <w:r w:rsidRPr="0095145B">
        <w:rPr>
          <w:rFonts w:cs="Times New Roman" w:eastAsia="Times New Roman"/>
          <w:lang w:eastAsia="hr-HR"/>
        </w:rPr>
        <w:t>E</w:t>
      </w:r>
      <w:r w:rsidRPr="0095145B">
        <w:rPr>
          <w:rFonts w:cs="Times New Roman" w:eastAsia="Times New Roman"/>
          <w:lang w:eastAsia="hr-HR"/>
        </w:rPr>
        <w:t xml:space="preserve">    H R V A T S K </w:t>
      </w:r>
      <w:r w:rsidRPr="0095145B">
        <w:rPr>
          <w:rFonts w:cs="Times New Roman" w:eastAsia="Times New Roman"/>
          <w:lang w:eastAsia="hr-HR"/>
        </w:rPr>
        <w:t>E</w:t>
      </w: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R J E Š E N J E</w:t>
      </w: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95145B">
        <w:rPr>
          <w:rFonts w:cs="Times New Roman" w:eastAsia="Times New Roman"/>
          <w:lang w:eastAsia="hr-HR" w:val="en-GB"/>
        </w:rPr>
        <w:t>HUCIKA-PROMET d.o.o. Trgovišće, Jarek Habekov 13, OIB:46162588087</w:t>
      </w:r>
      <w:r w:rsidRPr="0095145B">
        <w:rPr>
          <w:rFonts w:cs="Times New Roman" w:eastAsia="Times New Roman"/>
          <w:lang w:eastAsia="hr-HR"/>
        </w:rPr>
        <w:t>, dana 24. veljače 2016.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r i j e š i o    je</w:t>
      </w: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 xml:space="preserve">I.     Otvara se stečajni postupak nad dužnikom </w:t>
      </w:r>
      <w:r w:rsidRPr="0095145B">
        <w:rPr>
          <w:rFonts w:cs="Times New Roman" w:eastAsia="Times New Roman"/>
          <w:lang w:eastAsia="hr-HR" w:val="en-GB"/>
        </w:rPr>
        <w:t>HUCIKA-PROMET d.o.o. Trgovišće, Jarek Habekov 13, OIB:46162588087</w:t>
      </w:r>
      <w:r w:rsidRPr="0095145B">
        <w:rPr>
          <w:rFonts w:cs="Times New Roman" w:eastAsia="Times New Roman"/>
          <w:lang w:eastAsia="hr-HR"/>
        </w:rPr>
        <w:t>. Stečajni postupak otvoren je dana 24. veljače 2016. u 1</w:t>
      </w:r>
      <w:r w:rsidRPr="0095145B">
        <w:rPr>
          <w:rFonts w:cs="Times New Roman" w:eastAsia="Times New Roman"/>
          <w:lang w:eastAsia="hr-HR"/>
        </w:rPr>
        <w:t>3</w:t>
      </w:r>
      <w:r w:rsidRPr="0095145B">
        <w:rPr>
          <w:rFonts w:cs="Times New Roman" w:eastAsia="Times New Roman"/>
          <w:lang w:eastAsia="hr-HR"/>
        </w:rPr>
        <w:t>,</w:t>
      </w:r>
      <w:r w:rsidRPr="0095145B">
        <w:rPr>
          <w:rFonts w:cs="Times New Roman" w:eastAsia="Times New Roman"/>
          <w:lang w:eastAsia="hr-HR"/>
        </w:rPr>
        <w:t>58</w:t>
      </w:r>
      <w:r w:rsidRPr="0095145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5145B" w:rsidP="0095145B" w:rsidR="0095145B" w:rsidRPr="0095145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II.      Za stečajnog upravitelja imenuje se Dinka Trumbić iz Splita, Lovretska 10, OIB:43468134790.</w:t>
      </w:r>
    </w:p>
    <w:p w:rsidRDefault="0095145B" w:rsidP="0095145B" w:rsidR="0095145B" w:rsidRPr="0095145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5145B">
        <w:rPr>
          <w:rFonts w:cs="Times New Roman" w:eastAsia="Times New Roman"/>
          <w:lang w:eastAsia="hr-HR"/>
        </w:rPr>
        <w:t>III.   Zaključuje se stečajni postupak nad dužnikom</w:t>
      </w:r>
      <w:r w:rsidRPr="0095145B">
        <w:rPr>
          <w:rFonts w:cs="Times New Roman" w:eastAsia="Times New Roman"/>
          <w:lang w:eastAsia="hr-HR" w:val="en-GB"/>
        </w:rPr>
        <w:t xml:space="preserve"> HUCIKA-PROMET d.o.o. Trgovišće, Jarek Habekov 13, OIB:46162588087.</w:t>
      </w:r>
    </w:p>
    <w:p w:rsidRDefault="0095145B" w:rsidP="0095145B" w:rsidR="0095145B" w:rsidRPr="0095145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Obrazloženje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U Karlovcu, 24. veljače 2016.g.</w:t>
      </w: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 xml:space="preserve">      SUDAC:</w:t>
      </w:r>
    </w:p>
    <w:p w:rsidRDefault="0095145B" w:rsidP="0095145B" w:rsidR="0095145B" w:rsidRPr="0095145B">
      <w:pPr>
        <w:spacing w:after="0"/>
        <w:jc w:val="right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Suzana Ivanović</w:t>
      </w:r>
    </w:p>
    <w:p w:rsidRDefault="0095145B" w:rsidP="0095145B" w:rsidR="0095145B" w:rsidRPr="0095145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Uputa o pravnom lijeku: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5145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5145B">
        <w:rPr>
          <w:rFonts w:cs="Times New Roman" w:eastAsia="Times New Roman"/>
          <w:i/>
          <w:lang w:eastAsia="hr-HR"/>
        </w:rPr>
        <w:t xml:space="preserve">.  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DNA: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1.) Podnositelju zahtjeva: FINA-i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2.) Dužnik i zakonski zastupnik dužnika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3.) Ministarstvo pravosuđa po ŽDO Zagreb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5.) Mrežna stranica e-Oglasne ploče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6.) Porezna uprava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  <w:r w:rsidRPr="0095145B">
        <w:rPr>
          <w:rFonts w:cs="Times New Roman" w:eastAsia="Times New Roman"/>
          <w:lang w:eastAsia="hr-HR"/>
        </w:rPr>
        <w:t>7.) Stečajnom upravitelju</w:t>
      </w:r>
    </w:p>
    <w:p w:rsidRDefault="0095145B" w:rsidP="0095145B" w:rsidR="0095145B" w:rsidRPr="00951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5145B" w:rsidP="0095145B" w:rsidR="0095145B" w:rsidRPr="0095145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95145B" w:rsidP="0095145B" w:rsidR="0095145B" w:rsidRPr="0095145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95145B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45B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88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St-7215/2015-8</izvorni_sadrzaj>
    <derivirana_varijabla naziv="DomainObject.Oznaka_1">St-7215/2015-8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7215</izvorni_sadrzaj>
    <derivirana_varijabla naziv="DomainObject.Predmet.Broj_1">7215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St-7215/2015</izvorni_sadrzaj>
    <derivirana_varijabla naziv="DomainObject.Predmet.OznakaBroj_1">St-7215/2015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HUCIKA-PROMET, d.o.o.</izvorni_sadrzaj>
    <derivirana_varijabla naziv="DomainObject.Predmet.ProtustrankaFormated_1">  HUCIKA-PROMET, d.o.o.</derivirana_varijabla>
  </DomainObject.Predmet.ProtustrankaFormated>
  <DomainObject.Predmet.ProtustrankaFormatedOIB>
    <izvorni_sadrzaj>  HUCIKA-PROMET, d.o.o., OIB 46162588087</izvorni_sadrzaj>
    <derivirana_varijabla naziv="DomainObject.Predmet.ProtustrankaFormatedOIB_1">  HUCIKA-PROMET, d.o.o., OIB 46162588087</derivirana_varijabla>
  </DomainObject.Predmet.ProtustrankaFormatedOIB>
  <DomainObject.Predmet.ProtustrankaFormatedWithAdress>
    <izvorni_sadrzaj> HUCIKA-PROMET, d.o.o., Trgovišće, Jarek Habekov 13, 49283 Hrašćina</izvorni_sadrzaj>
    <derivirana_varijabla naziv="DomainObject.Predmet.ProtustrankaFormatedWithAdress_1"> HUCIKA-PROMET, d.o.o., Trgovišće, Jarek Habekov 13, 49283 Hrašćina</derivirana_varijabla>
  </DomainObject.Predmet.ProtustrankaFormatedWithAdress>
  <DomainObject.Predmet.ProtustrankaFormatedWithAdressOIB>
    <izvorni_sadrzaj> HUCIKA-PROMET, d.o.o., OIB 46162588087, Trgovišće, Jarek Habekov 13, 49283 Hrašćina</izvorni_sadrzaj>
    <derivirana_varijabla naziv="DomainObject.Predmet.ProtustrankaFormatedWithAdressOIB_1"> HUCIKA-PROMET, d.o.o., OIB 46162588087, Trgovišće, Jarek Habekov 13, 49283 Hrašćina</derivirana_varijabla>
  </DomainObject.Predmet.ProtustrankaFormatedWithAdressOIB>
  <DomainObject.Predmet.ProtustrankaWithAdress>
    <izvorni_sadrzaj>HUCIKA-PROMET, d.o.o. Trgovišće, Jarek Habekov 13, 49283 Hrašćina</izvorni_sadrzaj>
    <derivirana_varijabla naziv="DomainObject.Predmet.ProtustrankaWithAdress_1">HUCIKA-PROMET, d.o.o. Trgovišće, Jarek Habekov 13, 49283 Hrašćina</derivirana_varijabla>
  </DomainObject.Predmet.ProtustrankaWithAdress>
  <DomainObject.Predmet.ProtustrankaWithAdressOIB>
    <izvorni_sadrzaj>HUCIKA-PROMET, d.o.o., OIB 46162588087, Trgovišće, Jarek Habekov 13, 49283 Hrašćina</izvorni_sadrzaj>
    <derivirana_varijabla naziv="DomainObject.Predmet.ProtustrankaWithAdressOIB_1">HUCIKA-PROMET, d.o.o., OIB 46162588087, Trgovišće, Jarek Habekov 13, 49283 Hrašćina</derivirana_varijabla>
  </DomainObject.Predmet.ProtustrankaWithAdressOIB>
  <DomainObject.Predmet.ProtustrankaNazivFormated>
    <izvorni_sadrzaj>HUCIKA-PROMET, d.o.o.</izvorni_sadrzaj>
    <derivirana_varijabla naziv="DomainObject.Predmet.ProtustrankaNazivFormated_1">HUCIKA-PROMET, d.o.o.</derivirana_varijabla>
  </DomainObject.Predmet.ProtustrankaNazivFormated>
  <DomainObject.Predmet.ProtustrankaNazivFormatedOIB>
    <izvorni_sadrzaj>HUCIKA-PROMET, d.o.o., OIB 46162588087</izvorni_sadrzaj>
    <derivirana_varijabla naziv="DomainObject.Predmet.ProtustrankaNazivFormatedOIB_1">HUCIKA-PROMET, d.o.o., OIB 46162588087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HUCIKA-PROMET, d.o.o.</item>
    </izvorni_sadrzaj>
    <derivirana_varijabla naziv="DomainObject.Predmet.ProtuStrankaListFormated_1">
      <item>HUCIKA-PROMET, d.o.o.</item>
    </derivirana_varijabla>
  </DomainObject.Predmet.ProtuStrankaListFormated>
  <DomainObject.Predmet.ProtuStrankaListFormatedOIB>
    <izvorni_sadrzaj>
      <item>HUCIKA-PROMET, d.o.o., OIB 46162588087</item>
    </izvorni_sadrzaj>
    <derivirana_varijabla naziv="DomainObject.Predmet.ProtuStrankaListFormatedOIB_1">
      <item>HUCIKA-PROMET, d.o.o., OIB 46162588087</item>
    </derivirana_varijabla>
  </DomainObject.Predmet.ProtuStrankaListFormatedOIB>
  <DomainObject.Predmet.ProtuStrankaListFormatedWithAdress>
    <izvorni_sadrzaj>
      <item>HUCIKA-PROMET, d.o.o., Trgovišće, Jarek Habekov 13, 49283 Hrašćina</item>
    </izvorni_sadrzaj>
    <derivirana_varijabla naziv="DomainObject.Predmet.ProtuStrankaListFormatedWithAdress_1">
      <item>HUCIKA-PROMET, d.o.o., Trgovišće, Jarek Habekov 13, 49283 Hrašćina</item>
    </derivirana_varijabla>
  </DomainObject.Predmet.ProtuStrankaListFormatedWithAdress>
  <DomainObject.Predmet.ProtuStrankaListFormatedWithAdressOIB>
    <izvorni_sadrzaj>
      <item>HUCIKA-PROMET, d.o.o., OIB 46162588087, Trgovišće, Jarek Habekov 13, 49283 Hrašćina</item>
    </izvorni_sadrzaj>
    <derivirana_varijabla naziv="DomainObject.Predmet.ProtuStrankaListFormatedWithAdressOIB_1">
      <item>HUCIKA-PROMET, d.o.o., OIB 46162588087, Trgovišće, Jarek Habekov 13, 49283 Hrašćina</item>
    </derivirana_varijabla>
  </DomainObject.Predmet.ProtuStrankaListFormatedWithAdressOIB>
  <DomainObject.Predmet.ProtuStrankaListNazivFormated>
    <izvorni_sadrzaj>
      <item>HUCIKA-PROMET, d.o.o.</item>
    </izvorni_sadrzaj>
    <derivirana_varijabla naziv="DomainObject.Predmet.ProtuStrankaListNazivFormated_1">
      <item>HUCIKA-PROMET, d.o.o.</item>
    </derivirana_varijabla>
  </DomainObject.Predmet.ProtuStrankaListNazivFormated>
  <DomainObject.Predmet.ProtuStrankaListNazivFormatedOIB>
    <izvorni_sadrzaj>
      <item>HUCIKA-PROMET, d.o.o., OIB 46162588087</item>
    </izvorni_sadrzaj>
    <derivirana_varijabla naziv="DomainObject.Predmet.ProtuStrankaListNazivFormatedOIB_1">
      <item>HUCIKA-PROMET, d.o.o., OIB 46162588087</item>
    </derivirana_varijabla>
  </DomainObject.Predmet.ProtuStrankaListNazivFormatedOIB>
  <DomainObject.Predmet.OstaliListFormated>
    <izvorni_sadrzaj>
      <item>MILIVOJ HUCIKA</item>
    </izvorni_sadrzaj>
    <derivirana_varijabla naziv="DomainObject.Predmet.OstaliListFormated_1">
      <item>MILIVOJ HUCIKA</item>
    </derivirana_varijabla>
  </DomainObject.Predmet.OstaliListFormated>
  <DomainObject.Predmet.OstaliListFormatedOIB>
    <izvorni_sadrzaj>
      <item>MILIVOJ HUCIKA, OIB 78028424178</item>
    </izvorni_sadrzaj>
    <derivirana_varijabla naziv="DomainObject.Predmet.OstaliListFormatedOIB_1">
      <item>MILIVOJ HUCIKA, OIB 78028424178</item>
    </derivirana_varijabla>
  </DomainObject.Predmet.OstaliListFormatedOIB>
  <DomainObject.Predmet.OstaliListFormatedWithAdress>
    <izvorni_sadrzaj>
      <item>MILIVOJ HUCIKA, JAREK 13., 49283 Hrašćina</item>
    </izvorni_sadrzaj>
    <derivirana_varijabla naziv="DomainObject.Predmet.OstaliListFormatedWithAdress_1">
      <item>MILIVOJ HUCIKA, JAREK 13., 49283 Hrašćina</item>
    </derivirana_varijabla>
  </DomainObject.Predmet.OstaliListFormatedWithAdress>
  <DomainObject.Predmet.OstaliListFormatedWithAdressOIB>
    <izvorni_sadrzaj>
      <item>MILIVOJ HUCIKA, OIB 78028424178, JAREK 13., 49283 Hrašćina</item>
    </izvorni_sadrzaj>
    <derivirana_varijabla naziv="DomainObject.Predmet.OstaliListFormatedWithAdressOIB_1">
      <item>MILIVOJ HUCIKA, OIB 78028424178, JAREK 13., 49283 Hrašćina</item>
    </derivirana_varijabla>
  </DomainObject.Predmet.OstaliListFormatedWithAdressOIB>
  <DomainObject.Predmet.OstaliListNazivFormated>
    <izvorni_sadrzaj>
      <item>MILIVOJ HUCIKA</item>
    </izvorni_sadrzaj>
    <derivirana_varijabla naziv="DomainObject.Predmet.OstaliListNazivFormated_1">
      <item>MILIVOJ HUCIKA</item>
    </derivirana_varijabla>
  </DomainObject.Predmet.OstaliListNazivFormated>
  <DomainObject.Predmet.OstaliListNazivFormatedOIB>
    <izvorni_sadrzaj>
      <item>MILIVOJ HUCIKA, OIB 78028424178</item>
    </izvorni_sadrzaj>
    <derivirana_varijabla naziv="DomainObject.Predmet.OstaliListNazivFormatedOIB_1">
      <item>MILIVOJ HUCIKA, OIB 78028424178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St-7215/2015-8</izvorni_sadrzaj>
    <derivirana_varijabla naziv="DomainObject.PoslovniBrojDokumenta_1">St-7215/2015-8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HUCIKA-PROMET, d.o.o.</izvorni_sadrzaj>
    <derivirana_varijabla naziv="DomainObject.Predmet.ProtustrankaIDrugi_1">HUCIKA-PROMET,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HUCIKA-PROMET, d.o.o., OIB 46162588087, Trgovišće, Jarek Habekov 13, 49283 Hrašćina</izvorni_sadrzaj>
    <derivirana_varijabla naziv="DomainObject.Predmet.ProtustrankaIDrugiAdressOIB_1">HUCIKA-PROMET, d.o.o., OIB 46162588087, Trgovišće, Jarek Habekov 13, 49283 Hrašćina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HUCIKA-PROMET, d.o.o.</item>
      <item>MILIVOJ HUCIKA</item>
    </izvorni_sadrzaj>
    <derivirana_varijabla naziv="DomainObject.Predmet.SudioniciListNaziv_1">
      <item>FINA Regionalni centar Zagreb</item>
      <item>HUCIKA-PROMET, d.o.o.</item>
      <item>MILIVOJ HUCIKA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HUCIKA-PROMET, d.o.o., OIB 46162588087, Trgovišće, Jarek Habekov 13,49283 Hrašćina</item>
      <item>MILIVOJ HUCIKA, OIB 78028424178, JAREK 13.,49283 Hrašćina</item>
    </izvorni_sadrzaj>
    <derivirana_varijabla naziv="DomainObject.Predmet.SudioniciListAdressOIB_1">
      <item>FINA Regionalni centar Zagreb, OIB 85821130368, Trg svibanjskih žrtava 1995. br. 1,10000 Zagreb</item>
      <item>HUCIKA-PROMET, d.o.o., OIB 46162588087, Trgovišće, Jarek Habekov 13,49283 Hrašćina</item>
      <item>MILIVOJ HUCIKA, OIB 78028424178, JAREK 13.,49283 Hrašćina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5C2C0-F1B3-4664-8151-33885C268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2141</properties:Characters>
  <properties:Lines>80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2016-02-24T12:59:00Z</cp:lastPrinted>
  <dcterms:modified xmlns:xsi="http://www.w3.org/2001/XMLSchema-instance" xsi:type="dcterms:W3CDTF">2016-02-24T12:59:00Z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St-7215/2015-8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