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01ec" w14:paraId="77701ec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633312">
        <w:rPr>
          <w:sz w:val="24"/>
          <w:szCs w:val="24"/>
        </w:rPr>
        <w:t>3315</w:t>
      </w:r>
      <w:r w:rsidR="00F45DD7">
        <w:rPr>
          <w:sz w:val="24"/>
          <w:szCs w:val="24"/>
        </w:rPr>
        <w:t>/1</w:t>
      </w:r>
      <w:r w:rsidR="00633312">
        <w:rPr>
          <w:sz w:val="24"/>
          <w:szCs w:val="24"/>
        </w:rPr>
        <w:t>6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464FDA" w:rsidP="00464FDA" w:rsidR="00464FDA" w:rsidRPr="00464FDA">
      <w:pPr>
        <w:jc w:val="center"/>
        <w:rPr>
          <w:sz w:val="24"/>
          <w:szCs w:val="24"/>
        </w:rPr>
      </w:pPr>
      <w:r w:rsidRPr="00464FDA">
        <w:rPr>
          <w:sz w:val="24"/>
          <w:szCs w:val="24"/>
        </w:rPr>
        <w:t xml:space="preserve">R E P U B L I K A   H R V A T S K A </w:t>
      </w:r>
    </w:p>
    <w:p w:rsidRDefault="00464FDA" w:rsidP="00CE4727" w:rsidR="00464FDA" w:rsidRPr="00464FDA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464FDA">
        <w:rPr>
          <w:sz w:val="24"/>
          <w:szCs w:val="24"/>
        </w:rPr>
        <w:t>Z A</w:t>
      </w:r>
      <w:r w:rsidRPr="002A46D6">
        <w:rPr>
          <w:sz w:val="24"/>
          <w:szCs w:val="24"/>
        </w:rPr>
        <w:t xml:space="preserve">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633312" w:rsidRPr="00E15C4B">
        <w:rPr>
          <w:sz w:val="24"/>
          <w:szCs w:val="24"/>
          <w:lang w:val="pt-BR"/>
        </w:rPr>
        <w:t>ZIH-CON d.o.o. u stečaju, Dugo Selo, Josipa Predavca 29, OIB: 66286668400</w:t>
      </w:r>
      <w:r w:rsidR="00775FD2" w:rsidRPr="002A46D6">
        <w:rPr>
          <w:sz w:val="24"/>
          <w:szCs w:val="24"/>
        </w:rPr>
        <w:t xml:space="preserve">, </w:t>
      </w:r>
      <w:r w:rsidR="0054745D">
        <w:rPr>
          <w:sz w:val="24"/>
          <w:szCs w:val="24"/>
        </w:rPr>
        <w:t>12. studenoga</w:t>
      </w:r>
      <w:r w:rsidR="00CE4727" w:rsidRPr="002A46D6">
        <w:rPr>
          <w:sz w:val="24"/>
          <w:szCs w:val="24"/>
        </w:rPr>
        <w:t xml:space="preserve"> 20</w:t>
      </w:r>
      <w:r w:rsidR="00146866" w:rsidRPr="002A46D6">
        <w:rPr>
          <w:sz w:val="24"/>
          <w:szCs w:val="24"/>
        </w:rPr>
        <w:t>1</w:t>
      </w:r>
      <w:r w:rsidR="002914B5">
        <w:rPr>
          <w:sz w:val="24"/>
          <w:szCs w:val="24"/>
        </w:rPr>
        <w:t>8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1299" w:rsidP="0082099B" w:rsidR="0082099B" w:rsidRPr="003804D1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Pr="00AF3002">
        <w:rPr>
          <w:sz w:val="24"/>
          <w:szCs w:val="24"/>
        </w:rPr>
        <w:t>Krešimir</w:t>
      </w:r>
      <w:r>
        <w:rPr>
          <w:sz w:val="24"/>
          <w:szCs w:val="24"/>
        </w:rPr>
        <w:t>u</w:t>
      </w:r>
      <w:r w:rsidRPr="00AF3002">
        <w:rPr>
          <w:sz w:val="24"/>
          <w:szCs w:val="24"/>
        </w:rPr>
        <w:t xml:space="preserve"> </w:t>
      </w:r>
      <w:proofErr w:type="spellStart"/>
      <w:r w:rsidRPr="00AF3002">
        <w:rPr>
          <w:sz w:val="24"/>
          <w:szCs w:val="24"/>
        </w:rPr>
        <w:t>Panjaković</w:t>
      </w:r>
      <w:r>
        <w:rPr>
          <w:sz w:val="24"/>
          <w:szCs w:val="24"/>
        </w:rPr>
        <w:t>u</w:t>
      </w:r>
      <w:proofErr w:type="spellEnd"/>
      <w:r w:rsidRPr="00AF3002">
        <w:rPr>
          <w:sz w:val="24"/>
          <w:szCs w:val="24"/>
        </w:rPr>
        <w:t>, Osijek, Gornjograd</w:t>
      </w:r>
      <w:r>
        <w:rPr>
          <w:sz w:val="24"/>
          <w:szCs w:val="24"/>
        </w:rPr>
        <w:t xml:space="preserve">ska obala 89a,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39814088271, </w:t>
      </w:r>
      <w:r w:rsidRPr="0056527A">
        <w:rPr>
          <w:sz w:val="24"/>
          <w:szCs w:val="24"/>
        </w:rPr>
        <w:t xml:space="preserve">u roku </w:t>
      </w:r>
      <w:r>
        <w:rPr>
          <w:sz w:val="24"/>
          <w:szCs w:val="24"/>
        </w:rPr>
        <w:t>3</w:t>
      </w:r>
      <w:r w:rsidRPr="0056527A">
        <w:rPr>
          <w:sz w:val="24"/>
          <w:szCs w:val="24"/>
        </w:rPr>
        <w:t xml:space="preserve"> dana od dostave ovog zaključka</w:t>
      </w:r>
      <w:r>
        <w:rPr>
          <w:sz w:val="24"/>
          <w:szCs w:val="24"/>
        </w:rPr>
        <w:t xml:space="preserve"> </w:t>
      </w:r>
      <w:r w:rsidR="002914B5">
        <w:rPr>
          <w:sz w:val="24"/>
          <w:szCs w:val="24"/>
        </w:rPr>
        <w:t xml:space="preserve">dostaviti sudu </w:t>
      </w:r>
      <w:r w:rsidR="0060039A">
        <w:rPr>
          <w:sz w:val="24"/>
          <w:szCs w:val="24"/>
        </w:rPr>
        <w:t xml:space="preserve">pisano izvješće o </w:t>
      </w:r>
      <w:r w:rsidR="00FF2F07">
        <w:rPr>
          <w:sz w:val="24"/>
          <w:szCs w:val="24"/>
        </w:rPr>
        <w:t>dosadašnjem tijeku stečajnog postupka i stanju stečajne mase, te izračun budu</w:t>
      </w:r>
      <w:r w:rsidR="0082099B">
        <w:rPr>
          <w:sz w:val="24"/>
          <w:szCs w:val="24"/>
        </w:rPr>
        <w:t>ćih troškova stečajnog postupka, sve u svezi s odredbama čl</w:t>
      </w:r>
      <w:r>
        <w:rPr>
          <w:sz w:val="24"/>
          <w:szCs w:val="24"/>
        </w:rPr>
        <w:t>anka</w:t>
      </w:r>
      <w:r w:rsidR="0082099B">
        <w:rPr>
          <w:sz w:val="24"/>
          <w:szCs w:val="24"/>
        </w:rPr>
        <w:t xml:space="preserve"> 293. </w:t>
      </w:r>
      <w:r w:rsidR="0082099B" w:rsidRPr="003804D1">
        <w:rPr>
          <w:sz w:val="24"/>
          <w:szCs w:val="24"/>
        </w:rPr>
        <w:t xml:space="preserve">Stečajnog zakona </w:t>
      </w:r>
      <w:r w:rsidR="0082099B">
        <w:rPr>
          <w:sz w:val="24"/>
          <w:szCs w:val="24"/>
        </w:rPr>
        <w:t xml:space="preserve">- </w:t>
      </w:r>
      <w:r w:rsidR="0082099B" w:rsidRPr="003804D1">
        <w:rPr>
          <w:sz w:val="24"/>
          <w:szCs w:val="24"/>
        </w:rPr>
        <w:t>„Narodne novine“ broj 71/15</w:t>
      </w:r>
      <w:r w:rsidR="0082099B">
        <w:rPr>
          <w:sz w:val="24"/>
          <w:szCs w:val="24"/>
        </w:rPr>
        <w:t xml:space="preserve">; dalje: </w:t>
      </w:r>
      <w:proofErr w:type="spellStart"/>
      <w:r w:rsidR="0082099B">
        <w:rPr>
          <w:sz w:val="24"/>
          <w:szCs w:val="24"/>
        </w:rPr>
        <w:t>SZ</w:t>
      </w:r>
      <w:proofErr w:type="spellEnd"/>
      <w:r w:rsidR="0082099B" w:rsidRPr="003804D1">
        <w:rPr>
          <w:sz w:val="24"/>
          <w:szCs w:val="24"/>
        </w:rPr>
        <w:t>)</w:t>
      </w:r>
      <w:r w:rsidR="0082099B">
        <w:rPr>
          <w:sz w:val="24"/>
          <w:szCs w:val="24"/>
        </w:rPr>
        <w:t xml:space="preserve"> u skladu s kojima je podneskom od </w:t>
      </w:r>
      <w:r>
        <w:rPr>
          <w:sz w:val="24"/>
          <w:szCs w:val="24"/>
        </w:rPr>
        <w:t>5. studenoga</w:t>
      </w:r>
      <w:r w:rsidR="0082099B">
        <w:rPr>
          <w:sz w:val="24"/>
          <w:szCs w:val="24"/>
        </w:rPr>
        <w:t xml:space="preserve"> 2018. predložio donošenje rješenja o obustavi i zaključenju stečajnog postupka. </w:t>
      </w:r>
    </w:p>
    <w:p w:rsidRDefault="00FF2F07" w:rsidP="00AC36F9" w:rsidR="00FF2F07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54745D">
        <w:rPr>
          <w:sz w:val="24"/>
          <w:szCs w:val="24"/>
        </w:rPr>
        <w:t>12. studenoga</w:t>
      </w:r>
      <w:r w:rsidR="00644688" w:rsidRPr="002A46D6">
        <w:rPr>
          <w:sz w:val="24"/>
          <w:szCs w:val="24"/>
        </w:rPr>
        <w:t xml:space="preserve"> 201</w:t>
      </w:r>
      <w:r w:rsidR="00644688">
        <w:rPr>
          <w:sz w:val="24"/>
          <w:szCs w:val="24"/>
        </w:rPr>
        <w:t>8</w:t>
      </w:r>
      <w:r w:rsidR="00644688" w:rsidRPr="002A46D6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8269CF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8269CF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54745D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19. st</w:t>
      </w:r>
      <w:r w:rsidR="0054745D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proofErr w:type="spellStart"/>
      <w:r w:rsidR="0082099B"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8269CF" w:rsidP="00CE4727" w:rsidR="008269CF" w:rsidRPr="002A46D6">
      <w:pPr>
        <w:rPr>
          <w:sz w:val="24"/>
          <w:szCs w:val="24"/>
        </w:rPr>
      </w:pPr>
    </w:p>
    <w:p w:rsidRDefault="008269CF" w:rsidP="008269CF" w:rsidR="008269CF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8269CF" w:rsidP="008269CF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4293"/>
    <w:rsid w:val="00130EF6"/>
    <w:rsid w:val="00146866"/>
    <w:rsid w:val="00166AE8"/>
    <w:rsid w:val="001A0815"/>
    <w:rsid w:val="001D2511"/>
    <w:rsid w:val="00216892"/>
    <w:rsid w:val="00230A49"/>
    <w:rsid w:val="002325A9"/>
    <w:rsid w:val="00275900"/>
    <w:rsid w:val="002914B5"/>
    <w:rsid w:val="002A46D6"/>
    <w:rsid w:val="002B13AE"/>
    <w:rsid w:val="002B5611"/>
    <w:rsid w:val="002C0E29"/>
    <w:rsid w:val="002D4611"/>
    <w:rsid w:val="0033459C"/>
    <w:rsid w:val="003619D6"/>
    <w:rsid w:val="003804D1"/>
    <w:rsid w:val="00382970"/>
    <w:rsid w:val="003E0B94"/>
    <w:rsid w:val="003F091E"/>
    <w:rsid w:val="003F107B"/>
    <w:rsid w:val="003F320D"/>
    <w:rsid w:val="00464FDA"/>
    <w:rsid w:val="0047675D"/>
    <w:rsid w:val="00494BF5"/>
    <w:rsid w:val="004C6A58"/>
    <w:rsid w:val="004E5469"/>
    <w:rsid w:val="004F022B"/>
    <w:rsid w:val="00516A2C"/>
    <w:rsid w:val="0054745D"/>
    <w:rsid w:val="00547C09"/>
    <w:rsid w:val="00564481"/>
    <w:rsid w:val="0057308E"/>
    <w:rsid w:val="00583322"/>
    <w:rsid w:val="005B5B68"/>
    <w:rsid w:val="005B70EF"/>
    <w:rsid w:val="0060039A"/>
    <w:rsid w:val="00604901"/>
    <w:rsid w:val="00633312"/>
    <w:rsid w:val="0064089D"/>
    <w:rsid w:val="00644688"/>
    <w:rsid w:val="0065484C"/>
    <w:rsid w:val="006A03F6"/>
    <w:rsid w:val="006B4804"/>
    <w:rsid w:val="006D75C1"/>
    <w:rsid w:val="006F1EBD"/>
    <w:rsid w:val="00712637"/>
    <w:rsid w:val="00770B84"/>
    <w:rsid w:val="00775FD2"/>
    <w:rsid w:val="007A6843"/>
    <w:rsid w:val="007B3F07"/>
    <w:rsid w:val="007F082E"/>
    <w:rsid w:val="0082099B"/>
    <w:rsid w:val="008269CF"/>
    <w:rsid w:val="00834A88"/>
    <w:rsid w:val="00847812"/>
    <w:rsid w:val="008B6E62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26A3D"/>
    <w:rsid w:val="00AC36F9"/>
    <w:rsid w:val="00B07CEE"/>
    <w:rsid w:val="00B639DE"/>
    <w:rsid w:val="00BC5880"/>
    <w:rsid w:val="00C10154"/>
    <w:rsid w:val="00C21299"/>
    <w:rsid w:val="00C232EF"/>
    <w:rsid w:val="00C40C56"/>
    <w:rsid w:val="00C64D2F"/>
    <w:rsid w:val="00CE4727"/>
    <w:rsid w:val="00CF7C02"/>
    <w:rsid w:val="00D13D51"/>
    <w:rsid w:val="00D51828"/>
    <w:rsid w:val="00D6062E"/>
    <w:rsid w:val="00D91CC0"/>
    <w:rsid w:val="00DE6DBE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F237B8"/>
    <w:rsid w:val="00F45DD7"/>
    <w:rsid w:val="00F53774"/>
    <w:rsid w:val="00F56166"/>
    <w:rsid w:val="00FB63B7"/>
    <w:rsid w:val="00FF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6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9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9C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9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9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6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9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9C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9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9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St-3315/2016-57</izvorni_sadrzaj>
    <derivirana_varijabla naziv="DomainObject.Oznaka_1">St-3315/2016-57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3315</izvorni_sadrzaj>
    <derivirana_varijabla naziv="DomainObject.Predmet.Broj_1">3315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St-3315/2016</izvorni_sadrzaj>
    <derivirana_varijabla naziv="DomainObject.Predmet.OznakaBroj_1">St-3315/2016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ZIH-CON d.o.o</izvorni_sadrzaj>
    <derivirana_varijabla naziv="DomainObject.Predmet.ProtustrankaFormated_1">  ZIH-CON d.o.o</derivirana_varijabla>
  </DomainObject.Predmet.ProtustrankaFormated>
  <DomainObject.Predmet.ProtustrankaFormatedOIB>
    <izvorni_sadrzaj>  ZIH-CON d.o.o, OIB 66286668400</izvorni_sadrzaj>
    <derivirana_varijabla naziv="DomainObject.Predmet.ProtustrankaFormatedOIB_1">  ZIH-CON d.o.o, OIB 66286668400</derivirana_varijabla>
  </DomainObject.Predmet.ProtustrankaFormatedOIB>
  <DomainObject.Predmet.ProtustrankaFormatedWithAdress>
    <izvorni_sadrzaj> ZIH-CON d.o.o, Josipa Predavca 29, 10370 Dugo Selo</izvorni_sadrzaj>
    <derivirana_varijabla naziv="DomainObject.Predmet.ProtustrankaFormatedWithAdress_1"> ZIH-CON d.o.o, Josipa Predavca 29, 10370 Dugo Selo</derivirana_varijabla>
  </DomainObject.Predmet.ProtustrankaFormatedWithAdress>
  <DomainObject.Predmet.ProtustrankaFormatedWithAdressOIB>
    <izvorni_sadrzaj> ZIH-CON d.o.o, OIB 66286668400, Josipa Predavca 29, 10370 Dugo Selo</izvorni_sadrzaj>
    <derivirana_varijabla naziv="DomainObject.Predmet.ProtustrankaFormatedWithAdressOIB_1"> ZIH-CON d.o.o, OIB 66286668400, Josipa Predavca 29, 10370 Dugo Selo</derivirana_varijabla>
  </DomainObject.Predmet.ProtustrankaFormatedWithAdressOIB>
  <DomainObject.Predmet.ProtustrankaWithAdress>
    <izvorni_sadrzaj>ZIH-CON d.o.o Josipa Predavca 29, 10370 Dugo Selo</izvorni_sadrzaj>
    <derivirana_varijabla naziv="DomainObject.Predmet.ProtustrankaWithAdress_1">ZIH-CON d.o.o Josipa Predavca 29, 10370 Dugo Selo</derivirana_varijabla>
  </DomainObject.Predmet.ProtustrankaWithAdress>
  <DomainObject.Predmet.ProtustrankaWithAdressOIB>
    <izvorni_sadrzaj>ZIH-CON d.o.o, OIB 66286668400, Josipa Predavca 29, 10370 Dugo Selo</izvorni_sadrzaj>
    <derivirana_varijabla naziv="DomainObject.Predmet.ProtustrankaWithAdressOIB_1">ZIH-CON d.o.o, OIB 66286668400, Josipa Predavca 29, 10370 Dugo Selo</derivirana_varijabla>
  </DomainObject.Predmet.ProtustrankaWithAdressOIB>
  <DomainObject.Predmet.ProtustrankaNazivFormated>
    <izvorni_sadrzaj>ZIH-CON d.o.o</izvorni_sadrzaj>
    <derivirana_varijabla naziv="DomainObject.Predmet.ProtustrankaNazivFormated_1">ZIH-CON d.o.o</derivirana_varijabla>
  </DomainObject.Predmet.ProtustrankaNazivFormated>
  <DomainObject.Predmet.ProtustrankaNazivFormatedOIB>
    <izvorni_sadrzaj>ZIH-CON d.o.o, OIB 66286668400</izvorni_sadrzaj>
    <derivirana_varijabla naziv="DomainObject.Predmet.ProtustrankaNazivFormatedOIB_1">ZIH-CON d.o.o, OIB 66286668400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Kašnar</izvorni_sadrzaj>
    <derivirana_varijabla naziv="DomainObject.Predmet.StrankaFormated_1">  FINA Regionalni centar Zagreb; Danijel Kašnar</derivirana_varijabla>
  </DomainObject.Predmet.StrankaFormated>
  <DomainObject.Predmet.StrankaFormatedOIB>
    <izvorni_sadrzaj>  FINA Regionalni centar Zagreb, OIB 85821130368; Danijel Kašnar, OIB 13932965459</izvorni_sadrzaj>
    <derivirana_varijabla naziv="DomainObject.Predmet.StrankaFormatedOIB_1">  FINA Regionalni centar Zagreb, OIB 85821130368; Danijel Kašnar, OIB 13932965459</derivirana_varijabla>
  </DomainObject.Predmet.StrankaFormatedOIB>
  <DomainObject.Predmet.StrankaFormatedWithAdress>
    <izvorni_sadrzaj> FINA Regionalni centar Zagreb, Trg svibanjskih žrtava 1995. br. 1, 10000 Zagreb; Danijel Kašnar, Augusta Šenoe 17, 10360 Sesvete</izvorni_sadrzaj>
    <derivirana_varijabla naziv="DomainObject.Predmet.StrankaFormatedWithAdress_1"> FINA Regionalni centar Zagreb, Trg svibanjskih žrtava 1995. br. 1, 10000 Zagreb; Danijel Kašnar, Augusta Šenoe 17, 10360 Sesvete</derivirana_varijabla>
  </DomainObject.Predmet.StrankaFormatedWithAdress>
  <DomainObject.Predmet.StrankaFormatedWithAdressOIB>
    <izvorni_sadrzaj> FINA Regionalni centar Zagreb, OIB 85821130368, Trg svibanjskih žrtava 1995. br. 1, 10000 Zagreb; Danijel Kašnar, OIB 13932965459, Augusta Šenoe 17, 10360 Sesvete</izvorni_sadrzaj>
    <derivirana_varijabla naziv="DomainObject.Predmet.StrankaFormatedWithAdressOIB_1"> FINA Regionalni centar Zagreb, OIB 85821130368, Trg svibanjskih žrtava 1995. br. 1, 10000 Zagreb; Danijel Kašnar, OIB 13932965459, Augusta Šenoe 17, 10360 Sesvete</derivirana_varijabla>
  </DomainObject.Predmet.StrankaFormatedWithAdressOIB>
  <DomainObject.Predmet.StrankaWithAdress>
    <izvorni_sadrzaj>FINA Regionalni centar Zagreb Trg svibanjskih žrtava 1995. br. 1,10000 Zagreb,Danijel Kašnar Augusta Šenoe 17,10360 Sesvete</izvorni_sadrzaj>
    <derivirana_varijabla naziv="DomainObject.Predmet.StrankaWithAdress_1">FINA Regionalni centar Zagreb Trg svibanjskih žrtava 1995. br. 1,10000 Zagreb,Danijel Kašnar Augusta Šenoe 17,10360 Sesvete</derivirana_varijabla>
  </DomainObject.Predmet.StrankaWithAdress>
  <DomainObject.Predmet.StrankaWithAdressOIB>
    <izvorni_sadrzaj>FINA Regionalni centar Zagreb, OIB 85821130368, Trg svibanjskih žrtava 1995. br. 1,10000 Zagreb,Danijel Kašnar, OIB 13932965459, Augusta Šenoe 17,10360 Sesvete</izvorni_sadrzaj>
    <derivirana_varijabla naziv="DomainObject.Predmet.StrankaWithAdressOIB_1">FINA Regionalni centar Zagreb, OIB 85821130368, Trg svibanjskih žrtava 1995. br. 1,10000 Zagreb,Danijel Kašnar, OIB 13932965459, Augusta Šenoe 17,10360 Sesvete</derivirana_varijabla>
  </DomainObject.Predmet.StrankaWithAdressOIB>
  <DomainObject.Predmet.StrankaNazivFormated>
    <izvorni_sadrzaj>FINA Regionalni centar Zagreb,Danijel Kašnar</izvorni_sadrzaj>
    <derivirana_varijabla naziv="DomainObject.Predmet.StrankaNazivFormated_1">FINA Regionalni centar Zagreb,Danijel Kašnar</derivirana_varijabla>
  </DomainObject.Predmet.StrankaNazivFormated>
  <DomainObject.Predmet.StrankaNazivFormatedOIB>
    <izvorni_sadrzaj>FINA Regionalni centar Zagreb, OIB 85821130368,Danijel Kašnar, OIB 13932965459</izvorni_sadrzaj>
    <derivirana_varijabla naziv="DomainObject.Predmet.StrankaNazivFormatedOIB_1">FINA Regionalni centar Zagreb, OIB 85821130368,Danijel Kašnar, OIB 13932965459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Danijel Kašnar</item>
    </izvorni_sadrzaj>
    <derivirana_varijabla naziv="DomainObject.Predmet.StrankaListFormated_1">
      <item>FINA Regionalni centar Zagreb</item>
      <item>Danijel Kašnar</item>
    </derivirana_varijabla>
  </DomainObject.Predmet.StrankaListFormated>
  <DomainObject.Predmet.StrankaListFormatedOIB>
    <izvorni_sadrzaj>
      <item>FINA Regionalni centar Zagreb, OIB 85821130368</item>
      <item>Danijel Kašnar, OIB 13932965459</item>
    </izvorni_sadrzaj>
    <derivirana_varijabla naziv="DomainObject.Predmet.StrankaListFormatedOIB_1">
      <item>FINA Regionalni centar Zagreb, OIB 85821130368</item>
      <item>Danijel Kašnar, OIB 13932965459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Kašnar, Augusta Šenoe 17, 10360 Sesvete</item>
    </izvorni_sadrzaj>
    <derivirana_varijabla naziv="DomainObject.Predmet.StrankaListFormatedWithAdress_1">
      <item>FINA Regionalni centar Zagreb, Trg svibanjskih žrtava 1995. br. 1, 10000 Zagreb</item>
      <item>Danijel Kašnar, Augusta Šenoe 17,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Kašnar, OIB 13932965459, Augusta Šenoe 17, 10360 Sesvete</item>
    </izvorni_sadrzaj>
    <derivirana_varijabla naziv="DomainObject.Predmet.StrankaListFormatedWithAdressOIB_1">
      <item>FINA Regionalni centar Zagreb, OIB 85821130368, Trg svibanjskih žrtava 1995. br. 1, 10000 Zagreb</item>
      <item>Danijel Kašnar, OIB 13932965459, Augusta Šenoe 17, 10360 Sesvete</item>
    </derivirana_varijabla>
  </DomainObject.Predmet.StrankaListFormatedWithAdressOIB>
  <DomainObject.Predmet.StrankaListNazivFormated>
    <izvorni_sadrzaj>
      <item>FINA Regionalni centar Zagreb</item>
      <item>Danijel Kašnar</item>
    </izvorni_sadrzaj>
    <derivirana_varijabla naziv="DomainObject.Predmet.StrankaListNazivFormated_1">
      <item>FINA Regionalni centar Zagreb</item>
      <item>Danijel Kašnar</item>
    </derivirana_varijabla>
  </DomainObject.Predmet.StrankaListNazivFormated>
  <DomainObject.Predmet.StrankaListNazivFormatedOIB>
    <izvorni_sadrzaj>
      <item>FINA Regionalni centar Zagreb, OIB 85821130368</item>
      <item>Danijel Kašnar, OIB 13932965459</item>
    </izvorni_sadrzaj>
    <derivirana_varijabla naziv="DomainObject.Predmet.StrankaListNazivFormatedOIB_1">
      <item>FINA Regionalni centar Zagreb, OIB 85821130368</item>
      <item>Danijel Kašnar, OIB 13932965459</item>
    </derivirana_varijabla>
  </DomainObject.Predmet.StrankaListNazivFormatedOIB>
  <DomainObject.Predmet.ProtuStrankaListFormated>
    <izvorni_sadrzaj>
      <item>ZIH-CON d.o.o</item>
    </izvorni_sadrzaj>
    <derivirana_varijabla naziv="DomainObject.Predmet.ProtuStrankaListFormated_1">
      <item>ZIH-CON d.o.o</item>
    </derivirana_varijabla>
  </DomainObject.Predmet.ProtuStrankaListFormated>
  <DomainObject.Predmet.ProtuStrankaListFormatedOIB>
    <izvorni_sadrzaj>
      <item>ZIH-CON d.o.o, OIB 66286668400</item>
    </izvorni_sadrzaj>
    <derivirana_varijabla naziv="DomainObject.Predmet.ProtuStrankaListFormatedOIB_1">
      <item>ZIH-CON d.o.o, OIB 66286668400</item>
    </derivirana_varijabla>
  </DomainObject.Predmet.ProtuStrankaListFormatedOIB>
  <DomainObject.Predmet.ProtuStrankaListFormatedWithAdress>
    <izvorni_sadrzaj>
      <item>ZIH-CON d.o.o, Josipa Predavca 29, 10370 Dugo Selo</item>
    </izvorni_sadrzaj>
    <derivirana_varijabla naziv="DomainObject.Predmet.ProtuStrankaListFormatedWithAdress_1">
      <item>ZIH-CON d.o.o, Josipa Predavca 29, 10370 Dugo Selo</item>
    </derivirana_varijabla>
  </DomainObject.Predmet.ProtuStrankaListFormatedWithAdress>
  <DomainObject.Predmet.ProtuStrankaListFormatedWithAdressOIB>
    <izvorni_sadrzaj>
      <item>ZIH-CON d.o.o, OIB 66286668400, Josipa Predavca 29, 10370 Dugo Selo</item>
    </izvorni_sadrzaj>
    <derivirana_varijabla naziv="DomainObject.Predmet.ProtuStrankaListFormatedWithAdressOIB_1">
      <item>ZIH-CON d.o.o, OIB 66286668400, Josipa Predavca 29, 10370 Dugo Selo</item>
    </derivirana_varijabla>
  </DomainObject.Predmet.ProtuStrankaListFormatedWithAdressOIB>
  <DomainObject.Predmet.ProtuStrankaListNazivFormated>
    <izvorni_sadrzaj>
      <item>ZIH-CON d.o.o</item>
    </izvorni_sadrzaj>
    <derivirana_varijabla naziv="DomainObject.Predmet.ProtuStrankaListNazivFormated_1">
      <item>ZIH-CON d.o.o</item>
    </derivirana_varijabla>
  </DomainObject.Predmet.ProtuStrankaListNazivFormated>
  <DomainObject.Predmet.ProtuStrankaListNazivFormatedOIB>
    <izvorni_sadrzaj>
      <item>ZIH-CON d.o.o, OIB 66286668400</item>
    </izvorni_sadrzaj>
    <derivirana_varijabla naziv="DomainObject.Predmet.ProtuStrankaListNazivFormatedOIB_1">
      <item>ZIH-CON d.o.o, OIB 66286668400</item>
    </derivirana_varijabla>
  </DomainObject.Predmet.ProtuStrankaListNazivFormatedOIB>
  <DomainObject.Predmet.OstaliListFormated>
    <izvorni_sadrzaj>
      <item>Danijel Kašnar</item>
      <item>ERSTE&amp;STEIERMÄRKISCHE BANKA dioničko društvo</item>
    </izvorni_sadrzaj>
    <derivirana_varijabla naziv="DomainObject.Predmet.OstaliListFormated_1">
      <item>Danijel Kašnar</item>
      <item>ERSTE&amp;STEIERMÄRKISCHE BANKA dioničko društvo</item>
    </derivirana_varijabla>
  </DomainObject.Predmet.OstaliListFormated>
  <DomainObject.Predmet.OstaliListFormatedOIB>
    <izvorni_sadrzaj>
      <item>Danijel Kašnar, OIB 13932965459</item>
      <item>ERSTE&amp;STEIERMÄRKISCHE BANKA dioničko društvo, OIB 23057039320</item>
    </izvorni_sadrzaj>
    <derivirana_varijabla naziv="DomainObject.Predmet.OstaliListFormatedOIB_1">
      <item>Danijel Kašnar, OIB 13932965459</item>
      <item>ERSTE&amp;STEIERMÄRKISCHE BANKA dioničko društvo, OIB 23057039320</item>
    </derivirana_varijabla>
  </DomainObject.Predmet.OstaliListFormatedOIB>
  <DomainObject.Predmet.OstaliListFormatedWithAdress>
    <izvorni_sadrzaj>
      <item>Danijel Kašnar, Ulica Augusta Šenoe 17, 10360 Sesvete</item>
      <item>ERSTE&amp;STEIERMÄRKISCHE BANKA dioničko društvo, Jadranski Trg 3/a, 51000 Rijeka</item>
    </izvorni_sadrzaj>
    <derivirana_varijabla naziv="DomainObject.Predmet.OstaliListFormatedWithAdress_1">
      <item>Danijel Kašnar, Ulica Augusta Šenoe 17, 10360 Sesvete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Danijel Kašnar, OIB 13932965459, Ulica Augusta Šenoe 17, 10360 Sesvete</item>
      <item>ERSTE&amp;STEIERMÄRKISCHE BANKA dioničko društvo, OIB 23057039320, Jadranski Trg 3/a, 51000 Rijeka</item>
    </izvorni_sadrzaj>
    <derivirana_varijabla naziv="DomainObject.Predmet.OstaliListFormatedWithAdressOIB_1">
      <item>Danijel Kašnar, OIB 13932965459, Ulica Augusta Šenoe 17, 10360 Sesvete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Danijel Kašnar</item>
      <item>ERSTE&amp;STEIERMÄRKISCHE BANKA dioničko društvo</item>
    </izvorni_sadrzaj>
    <derivirana_varijabla naziv="DomainObject.Predmet.OstaliListNazivFormated_1">
      <item>Danijel Kašnar</item>
      <item>ERSTE&amp;STEIERMÄRKISCHE BANKA dioničko društvo</item>
    </derivirana_varijabla>
  </DomainObject.Predmet.OstaliListNazivFormated>
  <DomainObject.Predmet.OstaliListNazivFormatedOIB>
    <izvorni_sadrzaj>
      <item>Danijel Kašnar, OIB 13932965459</item>
      <item>ERSTE&amp;STEIERMÄRKISCHE BANKA dioničko društvo, OIB 23057039320</item>
    </izvorni_sadrzaj>
    <derivirana_varijabla naziv="DomainObject.Predmet.OstaliListNazivFormatedOIB_1">
      <item>Danijel Kašnar, OIB 13932965459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St-3315/2016-57</izvorni_sadrzaj>
    <derivirana_varijabla naziv="DomainObject.PoslovniBrojDokumenta_1">St-3315/2016-57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ZIH-CON d.o.o</izvorni_sadrzaj>
    <derivirana_varijabla naziv="DomainObject.Predmet.ProtustrankaIDrugi_1">ZIH-CON d.o.o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ZIH-CON d.o.o, OIB 66286668400, Josipa Predavca 29, 10370 Dugo Selo</izvorni_sadrzaj>
    <derivirana_varijabla naziv="DomainObject.Predmet.ProtustrankaIDrugiAdressOIB_1">ZIH-CON d.o.o, OIB 66286668400, Josipa Predavca 29,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ZIH-CON d.o.o</item>
      <item>Danijel Kašnar</item>
      <item>Danijel Kašnar</item>
      <item>ERSTE&amp;STEIERMÄRKISCHE BANKA dioničko društvo</item>
    </izvorni_sadrzaj>
    <derivirana_varijabla naziv="DomainObject.Predmet.SudioniciListNaziv_1">
      <item>FINA Regionalni centar Zagreb</item>
      <item>ZIH-CON d.o.o</item>
      <item>Danijel Kašnar</item>
      <item>Danijel Kašnar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ZIH-CON d.o.o, OIB 66286668400, Josipa Predavca 29,10370 Dugo Selo</item>
      <item>Danijel Kašnar, OIB 13932965459, Ulica Augusta Šenoe 17,10360 Sesvete</item>
      <item>Danijel Kašnar, OIB 13932965459, Augusta Šenoe 17,10360 Sesvete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ZIH-CON d.o.o, OIB 66286668400, Josipa Predavca 29,10370 Dugo Selo</item>
      <item>Danijel Kašnar, OIB 13932965459, Ulica Augusta Šenoe 17,10360 Sesvete</item>
      <item>Danijel Kašnar, OIB 13932965459, Augusta Šenoe 17,10360 Sesvete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66286668400</item>
      <item>, OIB 13932965459</item>
      <item>, OIB 13932965459</item>
      <item>, OIB 23057039320</item>
    </izvorni_sadrzaj>
    <derivirana_varijabla naziv="DomainObject.Predmet.SudioniciListNazivOIB_1">
      <item>, OIB 85821130368</item>
      <item>, OIB 66286668400</item>
      <item>, OIB 13932965459</item>
      <item>, OIB 13932965459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St-3315/2016-53</izvorni_sadrzaj>
    <derivirana_varijabla naziv="DomainObject.PredzadnjaOdlukaIzPredmeta.Oznaka_1">St-3315/2016-53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891</properties:Characters>
  <properties:Lines>38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2018-11-12T08:10:00Z</dcterms:created>
  <dc:creator>nmarkovic</dc:creator>
  <cp:lastModifiedBy>Katarina Drndelić</cp:lastModifiedBy>
  <cp:lastPrinted>2018-11-12T08:30:00Z</cp:lastPrinted>
  <dcterms:modified xmlns:xsi="http://www.w3.org/2001/XMLSchema-instance" xsi:type="dcterms:W3CDTF">2018-11-12T08:30:00Z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St-3315/2016-57 / Odluka - Zaključak (zaključak_IZVJEŠĆE O TROŠKOVIMA SP_čl.293.st.1.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