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a446f" w14:paraId="47a446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F84BD4">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1C44CA">
        <w:rPr>
          <w:sz w:val="24"/>
        </w:rPr>
        <w:t>341</w:t>
      </w:r>
      <w:r w:rsidR="00EC12B1">
        <w:rPr>
          <w:sz w:val="24"/>
        </w:rPr>
        <w:t>/1</w:t>
      </w:r>
      <w:r w:rsidR="00AF7393">
        <w:rPr>
          <w:sz w:val="24"/>
        </w:rPr>
        <w:t>6</w:t>
      </w:r>
      <w:r w:rsidR="00AE7272">
        <w:rPr>
          <w:sz w:val="24"/>
        </w:rPr>
        <w:t>-2</w:t>
      </w:r>
    </w:p>
    <w:p w:rsidRDefault="00EC12B1" w:rsidP="00EC12B1" w:rsidR="00EC12B1">
      <w:pPr>
        <w:rPr>
          <w:sz w:val="24"/>
        </w:rPr>
      </w:pPr>
      <w:r>
        <w:rPr>
          <w:sz w:val="24"/>
        </w:rPr>
        <w:t xml:space="preserve">     </w:t>
      </w:r>
    </w:p>
    <w:p w:rsidRDefault="00EC12B1" w:rsidP="002D5163" w:rsidR="002D5163" w:rsidRPr="00337798">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kao sucu pojedincu,</w:t>
      </w:r>
      <w:r w:rsidR="006F7AE7" w:rsidRPr="006F7AE7">
        <w:t xml:space="preserve"> </w:t>
      </w:r>
      <w:r w:rsidR="006F7AE7">
        <w:t xml:space="preserve">povodom prijedloga </w:t>
      </w:r>
      <w:r w:rsidR="006F7AE7" w:rsidRPr="006F7AE7">
        <w:rPr>
          <w:sz w:val="24"/>
          <w:szCs w:val="24"/>
        </w:rPr>
        <w:t>Republika Hrvatska zastupana po Županijskom državnom odvjetništvu u Zagrebu</w:t>
      </w:r>
      <w:r>
        <w:rPr>
          <w:sz w:val="24"/>
          <w:szCs w:val="24"/>
        </w:rPr>
        <w:t xml:space="preserve"> u stečajnom postupku </w:t>
      </w:r>
      <w:r w:rsidR="00AF7393" w:rsidRPr="00AF7393">
        <w:rPr>
          <w:sz w:val="24"/>
          <w:szCs w:val="24"/>
        </w:rPr>
        <w:t xml:space="preserve">nad dužnikom </w:t>
      </w:r>
      <w:r w:rsidR="001C44CA" w:rsidRPr="001C44CA">
        <w:rPr>
          <w:sz w:val="24"/>
          <w:szCs w:val="24"/>
        </w:rPr>
        <w:t>FINARS RJEŠENJA d.o.o., Limska 18, Zagreb, MBS: 080758008, OIB: 38964315858</w:t>
      </w:r>
      <w:r w:rsidR="00583539">
        <w:rPr>
          <w:sz w:val="24"/>
          <w:szCs w:val="24"/>
        </w:rPr>
        <w:t>,</w:t>
      </w:r>
      <w:r w:rsidR="00583539" w:rsidRPr="00583539">
        <w:rPr>
          <w:sz w:val="24"/>
          <w:szCs w:val="24"/>
        </w:rPr>
        <w:t xml:space="preserve"> </w:t>
      </w:r>
      <w:r w:rsidR="00AF7393">
        <w:rPr>
          <w:sz w:val="24"/>
          <w:szCs w:val="24"/>
        </w:rPr>
        <w:t xml:space="preserve">dana </w:t>
      </w:r>
      <w:r w:rsidR="001C44CA">
        <w:rPr>
          <w:sz w:val="24"/>
          <w:szCs w:val="24"/>
        </w:rPr>
        <w:t>13</w:t>
      </w:r>
      <w:r>
        <w:rPr>
          <w:sz w:val="24"/>
          <w:szCs w:val="24"/>
        </w:rPr>
        <w:t xml:space="preserve">. </w:t>
      </w:r>
      <w:r w:rsidR="001C44CA">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1C44CA" w:rsidRPr="001C44CA">
        <w:rPr>
          <w:sz w:val="24"/>
          <w:szCs w:val="24"/>
        </w:rPr>
        <w:t>FINARS RJEŠENJA d.o.o., Limska 18, Zagreb, MBS: 080758008, OIB: 38964315858</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1C44CA"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1C44CA" w:rsidRPr="001C44CA">
        <w:rPr>
          <w:b/>
          <w:sz w:val="24"/>
        </w:rPr>
        <w:t>Marijana Mešić, OIB: 97681544478</w:t>
      </w:r>
      <w:r w:rsidR="001C44CA">
        <w:rPr>
          <w:b/>
          <w:sz w:val="24"/>
        </w:rPr>
        <w:t>,</w:t>
      </w:r>
      <w:r w:rsidR="001C44CA" w:rsidRPr="001C44CA">
        <w:rPr>
          <w:b/>
          <w:sz w:val="24"/>
        </w:rPr>
        <w:t xml:space="preserve"> Samobor, Antuna Nemčića 29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1C44CA"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1C44CA">
        <w:rPr>
          <w:b/>
          <w:sz w:val="24"/>
        </w:rPr>
        <w:t>7</w:t>
      </w:r>
      <w:r w:rsidRPr="00381B5E">
        <w:rPr>
          <w:b/>
          <w:sz w:val="24"/>
        </w:rPr>
        <w:t xml:space="preserve">. </w:t>
      </w:r>
      <w:r w:rsidR="007F7034">
        <w:rPr>
          <w:b/>
          <w:sz w:val="24"/>
        </w:rPr>
        <w:t xml:space="preserve">veljače </w:t>
      </w:r>
      <w:r w:rsidRPr="00381B5E">
        <w:rPr>
          <w:b/>
          <w:sz w:val="24"/>
        </w:rPr>
        <w:t>201</w:t>
      </w:r>
      <w:r w:rsidR="004A7035">
        <w:rPr>
          <w:b/>
          <w:sz w:val="24"/>
        </w:rPr>
        <w:t>8</w:t>
      </w:r>
      <w:r w:rsidRPr="00381B5E">
        <w:rPr>
          <w:b/>
          <w:sz w:val="24"/>
        </w:rPr>
        <w:t>. u 1</w:t>
      </w:r>
      <w:r w:rsidR="00637C2F">
        <w:rPr>
          <w:b/>
          <w:sz w:val="24"/>
        </w:rPr>
        <w:t>0</w:t>
      </w:r>
      <w:r w:rsidRPr="00381B5E">
        <w:rPr>
          <w:b/>
          <w:sz w:val="24"/>
        </w:rPr>
        <w:t>,</w:t>
      </w:r>
      <w:r w:rsidR="001C44CA">
        <w:rPr>
          <w:b/>
          <w:sz w:val="24"/>
        </w:rPr>
        <w:t>3</w:t>
      </w:r>
      <w:r w:rsidR="00637C2F">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1C44CA" w:rsidP="001C44CA" w:rsidR="001C44CA" w:rsidRPr="001C44CA">
      <w:pPr>
        <w:ind w:firstLine="708"/>
        <w:jc w:val="both"/>
        <w:rPr>
          <w:sz w:val="24"/>
          <w:szCs w:val="24"/>
        </w:rPr>
      </w:pPr>
      <w:r w:rsidRPr="001C44CA">
        <w:rPr>
          <w:sz w:val="24"/>
          <w:szCs w:val="24"/>
        </w:rPr>
        <w:t>FINA Regionalni centar Zagreb je dana 21. travnja  2016. dostavila Trgovačkom sudu Zagreb zahtjev za provedbu skraćenog stečajnog postupka nad dužnikom FINARS RJEŠENJA d.o.o., Limska 18, Zagreb, MBS: 080758008, OIB: 38964315858  Klasa:110-07/16-01/04, Ur.broj: 04-06-16-8032 temeljem članka 430. Stečajnog zakona ("Narodne novine" 71/15.)</w:t>
      </w:r>
    </w:p>
    <w:p w:rsidRDefault="001C44CA" w:rsidP="001C44CA" w:rsidR="001C44CA" w:rsidRPr="001C44CA">
      <w:pPr>
        <w:ind w:firstLine="708"/>
        <w:jc w:val="both"/>
        <w:rPr>
          <w:sz w:val="24"/>
          <w:szCs w:val="24"/>
        </w:rPr>
      </w:pPr>
      <w:r w:rsidRPr="001C44CA">
        <w:rPr>
          <w:sz w:val="24"/>
          <w:szCs w:val="24"/>
        </w:rPr>
        <w:t>Temeljem rješenja Visokog trgovačkog suda RH u Zagrebu broj 31-Su-525/16-6 od 5. svibnja  2016. je određen Trgovački sud u Osijeku kao drugi stvarno nadležni sud, za postupanje u stečajnim predmetima Trgovačkog suda u Zagrebu, te je Trgovački sud u Zagrebu ustupio ovome sudu navedeni stečajni predmet na daljnji postupak.</w:t>
      </w:r>
    </w:p>
    <w:p w:rsidRDefault="001C44CA" w:rsidP="001C44CA" w:rsidR="001C44CA" w:rsidRPr="001C44CA">
      <w:pPr>
        <w:ind w:firstLine="708"/>
        <w:jc w:val="both"/>
        <w:rPr>
          <w:sz w:val="24"/>
          <w:szCs w:val="24"/>
        </w:rPr>
      </w:pPr>
      <w:r w:rsidRPr="001C44CA">
        <w:rPr>
          <w:sz w:val="24"/>
          <w:szCs w:val="24"/>
        </w:rPr>
        <w:t xml:space="preserve">Trgovački sud u Osijeku je sukladno čl. 430. SZ-a dana 1. srpnja 2016. objavio oglas na mrežnoj stranici e-oglasna ploča sudova pod poslovnim brojem St-1889/16-3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 te da uplate predujam u iznosu od 10.000,00 kn za pokriće troškova tog postupka na žiro-račun ovoga suda. </w:t>
      </w:r>
    </w:p>
    <w:p w:rsidRDefault="001C44CA" w:rsidP="001C44CA" w:rsidR="001C44CA" w:rsidRPr="001C44CA">
      <w:pPr>
        <w:ind w:firstLine="708"/>
        <w:jc w:val="both"/>
        <w:rPr>
          <w:sz w:val="24"/>
          <w:szCs w:val="24"/>
        </w:rPr>
      </w:pPr>
      <w:r w:rsidRPr="001C44CA">
        <w:rPr>
          <w:sz w:val="24"/>
          <w:szCs w:val="24"/>
        </w:rPr>
        <w:t xml:space="preserve">Podneskom zaprimljenim kod ovog suda 15. rujna 2016. vjerovnik Republika Hrvatska zastupana po Županijskom državnom odvjetništvu u Zagrebu je podnijela prijedlog za otvaranje stečajnog postupka nad dužnikom FINARS RJEŠENJA d.o.o., Limska 18, Zagreb, MBS: 080758008, OIB: 38964315858 temeljem članka 430. SZ-a, uz koji je dostavila dokaz o postojanju svoje tražbine i postojanju stečajnog razloga iz čl. 6. st. 2 alineja l SZ-a.           </w:t>
      </w:r>
    </w:p>
    <w:p w:rsidRDefault="001C44CA" w:rsidP="001C44CA" w:rsidR="00573F02">
      <w:pPr>
        <w:ind w:firstLine="708"/>
        <w:jc w:val="both"/>
        <w:rPr>
          <w:sz w:val="24"/>
          <w:szCs w:val="24"/>
        </w:rPr>
      </w:pPr>
      <w:r w:rsidRPr="001C44CA">
        <w:rPr>
          <w:sz w:val="24"/>
          <w:szCs w:val="24"/>
        </w:rPr>
        <w:t>Iz navedenog slijedi da nisu ispunjeni uvjeti da istovremeno otvaranje i zaključenje skraćenog stečajnog postupka nad dužnikom u smislu odredbe iz čl. 431. SZ-a, pa je sukladno čl. 433. SZ-a</w:t>
      </w:r>
      <w:r w:rsidR="00C87FB4" w:rsidRPr="00C87FB4">
        <w:rPr>
          <w:sz w:val="24"/>
          <w:szCs w:val="24"/>
        </w:rPr>
        <w:t>,</w:t>
      </w:r>
      <w:r w:rsidR="00573F02" w:rsidRPr="00573F02">
        <w:rPr>
          <w:sz w:val="24"/>
          <w:szCs w:val="24"/>
        </w:rPr>
        <w:t xml:space="preserve"> obustav</w:t>
      </w:r>
      <w:r>
        <w:rPr>
          <w:sz w:val="24"/>
          <w:szCs w:val="24"/>
        </w:rPr>
        <w:t>io</w:t>
      </w:r>
      <w:r w:rsidR="00C87FB4">
        <w:rPr>
          <w:sz w:val="24"/>
          <w:szCs w:val="24"/>
        </w:rPr>
        <w:t xml:space="preserve"> je</w:t>
      </w:r>
      <w:r w:rsidR="00573F02" w:rsidRPr="00573F02">
        <w:rPr>
          <w:sz w:val="24"/>
          <w:szCs w:val="24"/>
        </w:rPr>
        <w:t xml:space="preserve"> skraćeni stečajni postupak</w:t>
      </w:r>
      <w:r w:rsidR="00573F02">
        <w:rPr>
          <w:sz w:val="24"/>
          <w:szCs w:val="24"/>
        </w:rPr>
        <w:t xml:space="preserve"> r</w:t>
      </w:r>
      <w:r w:rsidR="00573F02" w:rsidRPr="00573F02">
        <w:rPr>
          <w:sz w:val="24"/>
          <w:szCs w:val="24"/>
        </w:rPr>
        <w:t>ješenjem St-</w:t>
      </w:r>
      <w:r w:rsidR="006F7AE7">
        <w:rPr>
          <w:sz w:val="24"/>
          <w:szCs w:val="24"/>
        </w:rPr>
        <w:t>188</w:t>
      </w:r>
      <w:r w:rsidR="00637C2F">
        <w:rPr>
          <w:sz w:val="24"/>
          <w:szCs w:val="24"/>
        </w:rPr>
        <w:t>9</w:t>
      </w:r>
      <w:r w:rsidR="00573F02" w:rsidRPr="00573F02">
        <w:rPr>
          <w:sz w:val="24"/>
          <w:szCs w:val="24"/>
        </w:rPr>
        <w:t>/1</w:t>
      </w:r>
      <w:r w:rsidR="00637C2F">
        <w:rPr>
          <w:sz w:val="24"/>
          <w:szCs w:val="24"/>
        </w:rPr>
        <w:t>5</w:t>
      </w:r>
      <w:r w:rsidR="00573F02" w:rsidRPr="00573F02">
        <w:rPr>
          <w:sz w:val="24"/>
          <w:szCs w:val="24"/>
        </w:rPr>
        <w:t xml:space="preserve"> od </w:t>
      </w:r>
      <w:r w:rsidR="00637C2F">
        <w:rPr>
          <w:sz w:val="24"/>
          <w:szCs w:val="24"/>
        </w:rPr>
        <w:t>2</w:t>
      </w:r>
      <w:r w:rsidR="006F7AE7">
        <w:rPr>
          <w:sz w:val="24"/>
          <w:szCs w:val="24"/>
        </w:rPr>
        <w:t>1</w:t>
      </w:r>
      <w:r w:rsidR="00573F02" w:rsidRPr="00573F02">
        <w:rPr>
          <w:sz w:val="24"/>
          <w:szCs w:val="24"/>
        </w:rPr>
        <w:t xml:space="preserve">. </w:t>
      </w:r>
      <w:r w:rsidR="006F7AE7">
        <w:rPr>
          <w:sz w:val="24"/>
          <w:szCs w:val="24"/>
        </w:rPr>
        <w:t>rujna</w:t>
      </w:r>
      <w:r w:rsidR="00573F02" w:rsidRPr="00573F02">
        <w:rPr>
          <w:sz w:val="24"/>
          <w:szCs w:val="24"/>
        </w:rPr>
        <w:t xml:space="preserve"> 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lastRenderedPageBreak/>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F84BD4" w:rsidR="00F3761C" w:rsidRPr="00F84BD4">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F3761C">
      <w:pPr>
        <w:jc w:val="center"/>
        <w:rPr>
          <w:sz w:val="24"/>
        </w:rPr>
      </w:pPr>
      <w:r>
        <w:rPr>
          <w:sz w:val="24"/>
        </w:rPr>
        <w:t xml:space="preserve">U Zagrebu </w:t>
      </w:r>
      <w:r w:rsidR="001C44CA">
        <w:rPr>
          <w:sz w:val="24"/>
        </w:rPr>
        <w:t>13</w:t>
      </w:r>
      <w:r w:rsidR="00286BC6">
        <w:rPr>
          <w:sz w:val="24"/>
        </w:rPr>
        <w:t xml:space="preserve">. </w:t>
      </w:r>
      <w:r w:rsidR="001C44CA">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57EDC">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A57EDC" w:rsidP="00A57EDC" w:rsidR="00A57EDC">
      <w:pPr>
        <w:pStyle w:val="Odlomakpopisa"/>
        <w:ind w:left="1003"/>
        <w:jc w:val="both"/>
        <w:rPr>
          <w:sz w:val="24"/>
        </w:rPr>
      </w:pPr>
    </w:p>
    <w:p w:rsidRDefault="00A57EDC" w:rsidP="00A57EDC" w:rsidR="00A57EDC">
      <w:pPr>
        <w:pStyle w:val="Odlomakpopisa"/>
        <w:ind w:left="1003"/>
        <w:jc w:val="both"/>
        <w:rPr>
          <w:sz w:val="24"/>
        </w:rPr>
      </w:pPr>
      <w:r>
        <w:rPr>
          <w:sz w:val="24"/>
        </w:rPr>
        <w:tab/>
      </w:r>
      <w:r>
        <w:rPr>
          <w:sz w:val="24"/>
        </w:rPr>
        <w:tab/>
      </w:r>
      <w:r>
        <w:rPr>
          <w:sz w:val="24"/>
        </w:rPr>
        <w:tab/>
      </w:r>
      <w:r>
        <w:rPr>
          <w:sz w:val="24"/>
        </w:rPr>
        <w:tab/>
      </w:r>
      <w:r>
        <w:rPr>
          <w:sz w:val="24"/>
        </w:rPr>
        <w:tab/>
      </w:r>
      <w:r>
        <w:rPr>
          <w:sz w:val="24"/>
        </w:rPr>
        <w:tab/>
        <w:t>Za toč. otpravka - ovl. službenik</w:t>
      </w:r>
    </w:p>
    <w:p w:rsidRDefault="00A57EDC" w:rsidP="00A57EDC" w:rsidR="00A57EDC" w:rsidRPr="004A7035">
      <w:pPr>
        <w:pStyle w:val="Odlomakpopisa"/>
        <w:ind w:left="1003"/>
        <w:jc w:val="both"/>
        <w:rPr>
          <w:sz w:val="24"/>
        </w:rPr>
      </w:pP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A57EDC" w:rsidRPr="004A7035">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E7272">
      <w:rPr>
        <w:rStyle w:val="Brojstranice"/>
        <w:noProof/>
      </w:rPr>
      <w:t>3</w:t>
    </w:r>
    <w:r>
      <w:rPr>
        <w:rStyle w:val="Brojstranice"/>
      </w:rPr>
      <w:fldChar w:fldCharType="end"/>
    </w:r>
  </w:p>
  <w:p w:rsidRDefault="00630662" w:rsidR="004D2841">
    <w:pPr>
      <w:pStyle w:val="Zaglavlje"/>
      <w:jc w:val="right"/>
    </w:pPr>
    <w:r w:rsidRPr="00630662">
      <w:t xml:space="preserve">  66. St-</w:t>
    </w:r>
    <w:r w:rsidR="00C87FB4">
      <w:t>6</w:t>
    </w:r>
    <w:r w:rsidR="001C44CA">
      <w:t>341</w:t>
    </w:r>
    <w:r w:rsidRPr="00630662">
      <w:t>/1</w:t>
    </w:r>
    <w:r w:rsidR="00AF7393">
      <w:t>6</w:t>
    </w:r>
    <w:r w:rsidR="00AE7272">
      <w:t>-2</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A1A7F"/>
    <w:rsid w:val="001A7916"/>
    <w:rsid w:val="001B44D2"/>
    <w:rsid w:val="001C2E6F"/>
    <w:rsid w:val="001C44CA"/>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3484"/>
    <w:rsid w:val="00626395"/>
    <w:rsid w:val="00630662"/>
    <w:rsid w:val="00637C2F"/>
    <w:rsid w:val="006842DB"/>
    <w:rsid w:val="00691DBF"/>
    <w:rsid w:val="006B7292"/>
    <w:rsid w:val="006C36E6"/>
    <w:rsid w:val="006C7E17"/>
    <w:rsid w:val="006D7A0F"/>
    <w:rsid w:val="006F46EA"/>
    <w:rsid w:val="006F7455"/>
    <w:rsid w:val="006F7AE7"/>
    <w:rsid w:val="0070619D"/>
    <w:rsid w:val="0075681B"/>
    <w:rsid w:val="007B33A7"/>
    <w:rsid w:val="007B593F"/>
    <w:rsid w:val="007F7034"/>
    <w:rsid w:val="008332A4"/>
    <w:rsid w:val="008366A0"/>
    <w:rsid w:val="00851934"/>
    <w:rsid w:val="0085270F"/>
    <w:rsid w:val="00876285"/>
    <w:rsid w:val="00881C02"/>
    <w:rsid w:val="008B582E"/>
    <w:rsid w:val="008B72BC"/>
    <w:rsid w:val="008E1291"/>
    <w:rsid w:val="008E6A96"/>
    <w:rsid w:val="009026BB"/>
    <w:rsid w:val="009128F5"/>
    <w:rsid w:val="00923121"/>
    <w:rsid w:val="00947FB7"/>
    <w:rsid w:val="009850B8"/>
    <w:rsid w:val="009A4B77"/>
    <w:rsid w:val="009B54A8"/>
    <w:rsid w:val="009F2400"/>
    <w:rsid w:val="00A110D0"/>
    <w:rsid w:val="00A15AB7"/>
    <w:rsid w:val="00A2280A"/>
    <w:rsid w:val="00A44A71"/>
    <w:rsid w:val="00A57EDC"/>
    <w:rsid w:val="00A6313F"/>
    <w:rsid w:val="00A80EB3"/>
    <w:rsid w:val="00A828C1"/>
    <w:rsid w:val="00A90C82"/>
    <w:rsid w:val="00AD3398"/>
    <w:rsid w:val="00AD75CD"/>
    <w:rsid w:val="00AE7272"/>
    <w:rsid w:val="00AF4C01"/>
    <w:rsid w:val="00AF7393"/>
    <w:rsid w:val="00B01169"/>
    <w:rsid w:val="00B136B8"/>
    <w:rsid w:val="00B14D42"/>
    <w:rsid w:val="00B32E61"/>
    <w:rsid w:val="00B35218"/>
    <w:rsid w:val="00B844BF"/>
    <w:rsid w:val="00B93B9A"/>
    <w:rsid w:val="00BA1DFD"/>
    <w:rsid w:val="00BC4571"/>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84BD4"/>
    <w:rsid w:val="00F905CD"/>
    <w:rsid w:val="00FA631A"/>
    <w:rsid w:val="00FC3E6C"/>
    <w:rsid w:val="00FC400B"/>
    <w:rsid w:val="00FD0250"/>
    <w:rsid w:val="00FD3C52"/>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St-6341/2016-2</izvorni_sadrzaj>
    <derivirana_varijabla naziv="DomainObject.Oznaka_1">St-6341/2016-2</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6341</izvorni_sadrzaj>
    <derivirana_varijabla naziv="DomainObject.Predmet.Broj_1">6341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St-6341/2016</izvorni_sadrzaj>
    <derivirana_varijabla naziv="DomainObject.Predmet.OznakaBroj_1">St-6341/2016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FINARS RJEŠENJA d.o.o. zastupanog po punomoćniku Marijana Mešić</izvorni_sadrzaj>
    <derivirana_varijabla naziv="DomainObject.Predmet.ProtustrankaFormated_1">  FINARS RJEŠENJA d.o.o. zastupanog po punomoćniku Marijana Mešić</derivirana_varijabla>
  </DomainObject.Predmet.ProtustrankaFormated>
  <DomainObject.Predmet.ProtustrankaFormatedOIB>
    <izvorni_sadrzaj>  FINARS RJEŠENJA d.o.o., OIB 38964315858 zastupanog po punomoćniku Marijana Mešić</izvorni_sadrzaj>
    <derivirana_varijabla naziv="DomainObject.Predmet.ProtustrankaFormatedOIB_1">  FINARS RJEŠENJA d.o.o., OIB 38964315858 zastupanog po punomoćniku Marijana Mešić</derivirana_varijabla>
  </DomainObject.Predmet.ProtustrankaFormatedOIB>
  <DomainObject.Predmet.ProtustrankaFormatedWithAdress>
    <izvorni_sadrzaj> FINARS RJEŠENJA d.o.o., Limska 18, 10000 Zagreb zastupanog po punomoćniku Marijana Mešić</izvorni_sadrzaj>
    <derivirana_varijabla naziv="DomainObject.Predmet.ProtustrankaFormatedWithAdress_1"> FINARS RJEŠENJA d.o.o., Limska 18, 10000 Zagreb zastupanog po punomoćniku Marijana Mešić</derivirana_varijabla>
  </DomainObject.Predmet.ProtustrankaFormatedWithAdress>
  <DomainObject.Predmet.ProtustrankaFormatedWithAdressOIB>
    <izvorni_sadrzaj> FINARS RJEŠENJA d.o.o., OIB 38964315858, Limska 18, 10000 Zagreb zastupanog po punomoćniku Marijana Mešić</izvorni_sadrzaj>
    <derivirana_varijabla naziv="DomainObject.Predmet.ProtustrankaFormatedWithAdressOIB_1"> FINARS RJEŠENJA d.o.o., OIB 38964315858, Limska 18, 10000 Zagreb zastupanog po punomoćniku Marijana Mešić</derivirana_varijabla>
  </DomainObject.Predmet.ProtustrankaFormatedWithAdressOIB>
  <DomainObject.Predmet.ProtustrankaWithAdress>
    <izvorni_sadrzaj>FINARS RJEŠENJA d.o.o. Limska 18, 10000 Zagreb</izvorni_sadrzaj>
    <derivirana_varijabla naziv="DomainObject.Predmet.ProtustrankaWithAdress_1">FINARS RJEŠENJA d.o.o. Limska 18, 10000 Zagreb</derivirana_varijabla>
  </DomainObject.Predmet.ProtustrankaWithAdress>
  <DomainObject.Predmet.ProtustrankaWithAdressOIB>
    <izvorni_sadrzaj>FINARS RJEŠENJA d.o.o., OIB 38964315858, Limska 18, 10000 Zagreb</izvorni_sadrzaj>
    <derivirana_varijabla naziv="DomainObject.Predmet.ProtustrankaWithAdressOIB_1">FINARS RJEŠENJA d.o.o., OIB 38964315858, Limska 18, 10000 Zagreb</derivirana_varijabla>
  </DomainObject.Predmet.ProtustrankaWithAdressOIB>
  <DomainObject.Predmet.ProtustrankaNazivFormated>
    <izvorni_sadrzaj>FINARS RJEŠENJA d.o.o.</izvorni_sadrzaj>
    <derivirana_varijabla naziv="DomainObject.Predmet.ProtustrankaNazivFormated_1">FINARS RJEŠENJA d.o.o.</derivirana_varijabla>
  </DomainObject.Predmet.ProtustrankaNazivFormated>
  <DomainObject.Predmet.ProtustrankaNazivFormatedOIB>
    <izvorni_sadrzaj>FINARS RJEŠENJA d.o.o., OIB 38964315858</izvorni_sadrzaj>
    <derivirana_varijabla naziv="DomainObject.Predmet.ProtustrankaNazivFormatedOIB_1">FINARS RJEŠENJA d.o.o., OIB 38964315858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Županijsko državno odvjetništvo u Zagrebu</izvorni_sadrzaj>
    <derivirana_varijabla naziv="DomainObject.Predmet.StrankaFormated_1">  FINA Regionalni centar Zagreb; RH MF Porezna uprava Područni  ured Zagreb zastupanog po punomoćniku Županijsko državno odvjetništvo u Zagrebu</derivirana_varijabla>
  </DomainObject.Predmet.StrankaFormated>
  <DomainObject.Predmet.StrankaFormatedOIB>
    <izvorni_sadrzaj>  FINA Regionalni centar Zagreb, OIB 85821130368; RH MF Porezna uprava Područni  ured Zagreb, OIB 18683136487 zastupanog po punomoćniku Županijsko državno odvjetništvo u Zagrebu</izvorni_sadrzaj>
    <derivirana_varijabla naziv="DomainObject.Predmet.StrankaFormatedOIB_1">  FINA Regionalni centar Zagreb, OIB 85821130368; RH MF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RH MF Porezna uprava Područni  ured Zagreb, Katančićeva 5, 10000 Zagreb zastupanog po punomoćniku Županijsko državno odvjetništvo u Zagrebu</izvorni_sadrzaj>
    <derivirana_varijabla naziv="DomainObject.Predmet.StrankaFormatedWithAdress_1"> FINA Regionalni centar Zagreb, Trg svibanjskih žrtava 1995. 1, 10000 Zagreb; RH MF Porezna uprava Područni  ured Zagreb,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RH MF Porezna uprava Područni  ured Zagreb,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RH MF Porezna uprava Područni  ured Zagreb,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Zagreb,RH MF Porezna uprava Područni  ured Zagreb Katančićeva 5,10000 Zagreb</izvorni_sadrzaj>
    <derivirana_varijabla naziv="DomainObject.Predmet.StrankaWithAdress_1">FINA Regionalni centar Zagreb Trg svibanjskih žrtava 1995. 1,10000 Zagreb,RH MF Porezna uprava Područni  ured Zagreb Katančićeva 5,10000 Zagreb</derivirana_varijabla>
  </DomainObject.Predmet.StrankaWithAdress>
  <DomainObject.Predmet.StrankaWithAdressOIB>
    <izvorni_sadrzaj>FINA Regionalni centar Zagreb, OIB 85821130368, Trg svibanjskih žrtava 1995. 1,10000 Zagreb,RH MF Porezna uprava Područni  ured Zagreb, OIB 18683136487, Katančićeva 5,10000 Zagreb</izvorni_sadrzaj>
    <derivirana_varijabla naziv="DomainObject.Predmet.StrankaWithAdressOIB_1">FINA Regionalni centar Zagreb, OIB 85821130368, Trg svibanjskih žrtava 1995. 1,10000 Zagreb,RH MF Porezna uprava Područni  ured Zagreb, OIB 18683136487, Katančićeva 5,10000 Zagreb</derivirana_varijabla>
  </DomainObject.Predmet.StrankaWithAdressOIB>
  <DomainObject.Predmet.StrankaNazivFormated>
    <izvorni_sadrzaj>FINA Regionalni centar Zagreb,RH MF Porezna uprava Područni  ured Zagreb</izvorni_sadrzaj>
    <derivirana_varijabla naziv="DomainObject.Predmet.StrankaNazivFormated_1">FINA Regionalni centar Zagreb,RH MF Porezna uprava Područni  ured Zagreb</derivirana_varijabla>
  </DomainObject.Predmet.StrankaNazivFormated>
  <DomainObject.Predmet.StrankaNazivFormatedOIB>
    <izvorni_sadrzaj>FINA Regionalni centar Zagreb, OIB 85821130368,RH MF Porezna uprava Područni  ured Zagreb, OIB 18683136487</izvorni_sadrzaj>
    <derivirana_varijabla naziv="DomainObject.Predmet.StrankaNazivFormatedOIB_1">FINA Regionalni centar Zagreb, OIB 85821130368,RH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Područni  ured Zagreb zastupanog po punomoćniku Županijsko državno odvjetništvo u Zagrebu</item>
    </izvorni_sadrzaj>
    <derivirana_varijabla naziv="DomainObject.Predmet.StrankaListFormated_1">
      <item>FINA Regionalni centar Zagreb</item>
      <item>RH MF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RH MF Porezna uprava Područni  ured Zagreb, OIB 18683136487 zastupanog po punomoćniku Županijsko državno odvjetništvo u Zagrebu</item>
    </izvorni_sadrzaj>
    <derivirana_varijabla naziv="DomainObject.Predmet.StrankaListFormatedOIB_1">
      <item>FINA Regionalni centar Zagreb, OIB 85821130368</item>
      <item>RH MF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RH MF Porezna uprava Područni  ured Zagreb,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RH MF Porezna uprava Područni  ured Zagreb,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RH MF Porezna uprava Područni  ured Zagreb,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RH MF Porezna uprava Područni  ured Zagreb</item>
    </izvorni_sadrzaj>
    <derivirana_varijabla naziv="DomainObject.Predmet.StrankaListNazivFormated_1">
      <item>FINA Regionalni centar Zagreb</item>
      <item>RH MF Porezna uprava Područni  ured Zagreb</item>
    </derivirana_varijabla>
  </DomainObject.Predmet.StrankaListNazivFormated>
  <DomainObject.Predmet.StrankaListNazivFormatedOIB>
    <izvorni_sadrzaj>
      <item>FINA Regionalni centar Zagreb, OIB 85821130368</item>
      <item>RH MF Porezna uprava Područni  ured Zagreb, OIB 18683136487</item>
    </izvorni_sadrzaj>
    <derivirana_varijabla naziv="DomainObject.Predmet.StrankaListNazivFormatedOIB_1">
      <item>FINA Regionalni centar Zagreb, OIB 85821130368</item>
      <item>RH MF Porezna uprava Područni  ured Zagreb, OIB 18683136487</item>
    </derivirana_varijabla>
  </DomainObject.Predmet.StrankaListNazivFormatedOIB>
  <DomainObject.Predmet.ProtuStrankaListFormated>
    <izvorni_sadrzaj>
      <item>FINARS RJEŠENJA d.o.o. zastupanog po punomoćniku Marijana Mešić</item>
    </izvorni_sadrzaj>
    <derivirana_varijabla naziv="DomainObject.Predmet.ProtuStrankaListFormated_1">
      <item>FINARS RJEŠENJA d.o.o. zastupanog po punomoćniku Marijana Mešić</item>
    </derivirana_varijabla>
  </DomainObject.Predmet.ProtuStrankaListFormated>
  <DomainObject.Predmet.ProtuStrankaListFormatedOIB>
    <izvorni_sadrzaj>
      <item>FINARS RJEŠENJA d.o.o., OIB 38964315858 zastupanog po punomoćniku Marijana Mešić</item>
    </izvorni_sadrzaj>
    <derivirana_varijabla naziv="DomainObject.Predmet.ProtuStrankaListFormatedOIB_1">
      <item>FINARS RJEŠENJA d.o.o., OIB 38964315858 zastupanog po punomoćniku Marijana Mešić</item>
    </derivirana_varijabla>
  </DomainObject.Predmet.ProtuStrankaListFormatedOIB>
  <DomainObject.Predmet.ProtuStrankaListFormatedWithAdress>
    <izvorni_sadrzaj>
      <item>FINARS RJEŠENJA d.o.o., Limska 18, 10000 Zagreb zastupanog po punomoćniku Marijana Mešić</item>
    </izvorni_sadrzaj>
    <derivirana_varijabla naziv="DomainObject.Predmet.ProtuStrankaListFormatedWithAdress_1">
      <item>FINARS RJEŠENJA d.o.o., Limska 18, 10000 Zagreb zastupanog po punomoćniku Marijana Mešić</item>
    </derivirana_varijabla>
  </DomainObject.Predmet.ProtuStrankaListFormatedWithAdress>
  <DomainObject.Predmet.ProtuStrankaListFormatedWithAdressOIB>
    <izvorni_sadrzaj>
      <item>FINARS RJEŠENJA d.o.o., OIB 38964315858, Limska 18, 10000 Zagreb zastupanog po punomoćniku Marijana Mešić</item>
    </izvorni_sadrzaj>
    <derivirana_varijabla naziv="DomainObject.Predmet.ProtuStrankaListFormatedWithAdressOIB_1">
      <item>FINARS RJEŠENJA d.o.o., OIB 38964315858, Limska 18, 10000 Zagreb zastupanog po punomoćniku Marijana Mešić</item>
    </derivirana_varijabla>
  </DomainObject.Predmet.ProtuStrankaListFormatedWithAdressOIB>
  <DomainObject.Predmet.ProtuStrankaListNazivFormated>
    <izvorni_sadrzaj>
      <item>FINARS RJEŠENJA d.o.o.</item>
    </izvorni_sadrzaj>
    <derivirana_varijabla naziv="DomainObject.Predmet.ProtuStrankaListNazivFormated_1">
      <item>FINARS RJEŠENJA d.o.o.</item>
    </derivirana_varijabla>
  </DomainObject.Predmet.ProtuStrankaListNazivFormated>
  <DomainObject.Predmet.ProtuStrankaListNazivFormatedOIB>
    <izvorni_sadrzaj>
      <item>FINARS RJEŠENJA d.o.o., OIB 38964315858</item>
    </izvorni_sadrzaj>
    <derivirana_varijabla naziv="DomainObject.Predmet.ProtuStrankaListNazivFormatedOIB_1">
      <item>FINARS RJEŠENJA d.o.o., OIB 38964315858</item>
    </derivirana_varijabla>
  </DomainObject.Predmet.ProtuStrankaListNazivFormatedOIB>
  <DomainObject.Predmet.OstaliListFormated>
    <izvorni_sadrzaj>
      <item>Županijsko državno odvjetništvo u Zagrebu punomoćnik sudionika u postupku RH MF Porezna uprava Područni  ured Zagreb</item>
      <item>Marijana Mešić punomoćnik sudionika u postupku FINARS RJEŠENJA d.o.o.</item>
    </izvorni_sadrzaj>
    <derivirana_varijabla naziv="DomainObject.Predmet.OstaliListFormated_1">
      <item>Županijsko državno odvjetništvo u Zagrebu punomoćnik sudionika u postupku RH MF Porezna uprava Područni  ured Zagreb</item>
      <item>Marijana Mešić punomoćnik sudionika u postupku FINARS RJEŠENJA d.o.o.</item>
    </derivirana_varijabla>
  </DomainObject.Predmet.OstaliListFormated>
  <DomainObject.Predmet.OstaliListFormatedOIB>
    <izvorni_sadrzaj>
      <item>Županijsko državno odvjetništvo u Zagrebu, OIB 16488001145 punomoćnik sudionika u postupku RH MF Porezna uprava Područni  ured Zagreb</item>
      <item>Marijana Mešić, OIB 97681544478 punomoćnik sudionika u postupku FINARS RJEŠENJA d.o.o.</item>
    </izvorni_sadrzaj>
    <derivirana_varijabla naziv="DomainObject.Predmet.OstaliListFormatedOIB_1">
      <item>Županijsko državno odvjetništvo u Zagrebu, OIB 16488001145 punomoćnik sudionika u postupku RH MF Porezna uprava Područni  ured Zagreb</item>
      <item>Marijana Mešić, OIB 97681544478 punomoćnik sudionika u postupku FINARS RJEŠENJA d.o.o.</item>
    </derivirana_varijabla>
  </DomainObject.Predmet.OstaliListFormatedOIB>
  <DomainObject.Predmet.OstaliListFormatedWithAdress>
    <izvorni_sadrzaj>
      <item>Županijsko državno odvjetništvo u Zagrebu, Savska cesta 41, 10000 Zagreb punomoćnik sudionika u postupku RH MF Porezna uprava Područni  ured Zagreb</item>
      <item>Marijana Mešić, Limska 18, 10000 Zagreb punomoćnik sudionika u postupku FINARS RJEŠENJA d.o.o.</item>
    </izvorni_sadrzaj>
    <derivirana_varijabla naziv="DomainObject.Predmet.OstaliListFormatedWithAdress_1">
      <item>Županijsko državno odvjetništvo u Zagrebu, Savska cesta 41, 10000 Zagreb punomoćnik sudionika u postupku RH MF Porezna uprava Područni  ured Zagreb</item>
      <item>Marijana Mešić, Limska 18, 10000 Zagreb punomoćnik sudionika u postupku FINARS RJEŠENJA d.o.o.</item>
    </derivirana_varijabla>
  </DomainObject.Predmet.OstaliListFormatedWithAdress>
  <DomainObject.Predmet.OstaliListFormatedWithAdressOIB>
    <izvorni_sadrzaj>
      <item>Županijsko državno odvjetništvo u Zagrebu, OIB 16488001145, Savska cesta 41, 10000 Zagreb punomoćnik sudionika u postupku RH MF Porezna uprava Područni  ured Zagreb</item>
      <item>Marijana Mešić, OIB 97681544478, Limska 18, 10000 Zagreb punomoćnik sudionika u postupku FINARS RJEŠENJA d.o.o.</item>
    </izvorni_sadrzaj>
    <derivirana_varijabla naziv="DomainObject.Predmet.OstaliListFormatedWithAdressOIB_1">
      <item>Županijsko državno odvjetništvo u Zagrebu, OIB 16488001145, Savska cesta 41, 10000 Zagreb punomoćnik sudionika u postupku RH MF Porezna uprava Područni  ured Zagreb</item>
      <item>Marijana Mešić, OIB 97681544478, Limska 18, 10000 Zagreb punomoćnik sudionika u postupku FINARS RJEŠENJA d.o.o.</item>
    </derivirana_varijabla>
  </DomainObject.Predmet.OstaliListFormatedWithAdressOIB>
  <DomainObject.Predmet.OstaliListNazivFormated>
    <izvorni_sadrzaj>
      <item>Županijsko državno odvjetništvo u Zagrebu</item>
      <item>Marijana Mešić</item>
    </izvorni_sadrzaj>
    <derivirana_varijabla naziv="DomainObject.Predmet.OstaliListNazivFormated_1">
      <item>Županijsko državno odvjetništvo u Zagrebu</item>
      <item>Marijana Mešić</item>
    </derivirana_varijabla>
  </DomainObject.Predmet.OstaliListNazivFormated>
  <DomainObject.Predmet.OstaliListNazivFormatedOIB>
    <izvorni_sadrzaj>
      <item>Županijsko državno odvjetništvo u Zagrebu, OIB 16488001145</item>
      <item>Marijana Mešić, OIB 97681544478</item>
    </izvorni_sadrzaj>
    <derivirana_varijabla naziv="DomainObject.Predmet.OstaliListNazivFormatedOIB_1">
      <item>Županijsko državno odvjetništvo u Zagrebu, OIB 16488001145</item>
      <item>Marijana Mešić, OIB 97681544478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St-6341/2016-2</izvorni_sadrzaj>
    <derivirana_varijabla naziv="DomainObject.PoslovniBrojDokumenta_1">St-6341/2016-2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FINARS RJEŠENJA d.o.o.</izvorni_sadrzaj>
    <derivirana_varijabla naziv="DomainObject.Predmet.ProtustrankaIDrugi_1">FINARS RJEŠENJA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FINARS RJEŠENJA d.o.o., OIB 38964315858, Limska 18, 10000 Zagreb</izvorni_sadrzaj>
    <derivirana_varijabla naziv="DomainObject.Predmet.ProtustrankaIDrugiAdressOIB_1">FINARS RJEŠENJA d.o.o., OIB 38964315858, Limska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FINARS RJEŠENJA d.o.o.</item>
      <item>RH MF Porezna uprava Područni  ured Zagreb</item>
      <item>Županijsko državno odvjetništvo u Zagrebu</item>
      <item>Marijana Mešić</item>
    </izvorni_sadrzaj>
    <derivirana_varijabla naziv="DomainObject.Predmet.SudioniciListNaziv_1">
      <item>FINA Regionalni centar Zagreb</item>
      <item>FINARS RJEŠENJA d.o.o.</item>
      <item>RH MF Porezna uprava Područni  ured Zagreb</item>
      <item>Županijsko državno odvjetništvo u Zagrebu</item>
      <item>Marijana Mešić</item>
    </derivirana_varijabla>
  </DomainObject.Predmet.SudioniciListNaziv>
  <DomainObject.Predmet.SudioniciListAdressOIB>
    <izvorni_sadrzaj>
      <item>FINA Regionalni centar Zagreb, OIB 85821130368, Trg svibanjskih žrtava 1995. 1,10000 Zagreb</item>
      <item>FINARS RJEŠENJA d.o.o., OIB 38964315858, Limska 18,10000 Zagreb</item>
      <item>RH MF Porezna uprava Područni  ured Zagreb, OIB 18683136487, Katančićeva 5,10000 Zagreb</item>
      <item>Županijsko državno odvjetništvo u Zagrebu, OIB 16488001145, Savska cesta 41,10000 Zagreb</item>
      <item>Marijana Mešić, OIB 97681544478, Limska 18,10000 Zagreb</item>
    </izvorni_sadrzaj>
    <derivirana_varijabla naziv="DomainObject.Predmet.SudioniciListAdressOIB_1">
      <item>FINA Regionalni centar Zagreb, OIB 85821130368, Trg svibanjskih žrtava 1995. 1,10000 Zagreb</item>
      <item>FINARS RJEŠENJA d.o.o., OIB 38964315858, Limska 18,10000 Zagreb</item>
      <item>RH MF Porezna uprava Područni  ured Zagreb, OIB 18683136487, Katančićeva 5,10000 Zagreb</item>
      <item>Županijsko državno odvjetništvo u Zagrebu, OIB 16488001145, Savska cesta 41,10000 Zagreb</item>
      <item>Marijana Mešić, OIB 97681544478, Limska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38964315858</item>
      <item>, OIB 18683136487</item>
      <item>, OIB 16488001145</item>
      <item>, OIB 97681544478</item>
    </izvorni_sadrzaj>
    <derivirana_varijabla naziv="DomainObject.Predmet.SudioniciListNazivOIB_1">
      <item>, OIB 85821130368</item>
      <item>, OIB 38964315858</item>
      <item>, OIB 18683136487</item>
      <item>, OIB 16488001145</item>
      <item>, OIB 97681544478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D853D1-8A73-4028-A967-D812F2FFFC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1173</properties:Words>
  <properties:Characters>6488</properties:Characters>
  <properties:Lines>138</properties:Lines>
  <properties:Paragraphs>54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2017-12-13T09:47:00Z</dcterms:created>
  <dc:creator>Unknown</dc:creator>
  <cp:lastModifiedBy>Ivana Stampf</cp:lastModifiedBy>
  <cp:lastPrinted>2017-12-13T13:28:00Z</cp:lastPrinted>
  <dcterms:modified xmlns:xsi="http://www.w3.org/2001/XMLSchema-instance" xsi:type="dcterms:W3CDTF">2017-12-13T13:28:00Z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St-6341/2016-2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