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c2d59" w14:paraId="efc2d59" w:rsidRDefault="001A1DB6" w:rsidP="001A1DB6" w:rsidR="001A1DB6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A1DB6" w:rsidP="001A1DB6" w:rsidR="001A1DB6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1A1DB6" w:rsidP="001A1DB6" w:rsidR="001A1DB6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1A1DB6" w:rsidP="001A1DB6" w:rsidR="001A1DB6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1A1DB6" w:rsidP="001A1DB6" w:rsidR="001A1DB6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1A1DB6" w:rsidP="001A1DB6" w:rsidR="001A1DB6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1A1DB6" w:rsidP="001A1DB6" w:rsidR="001A1DB6" w:rsidRPr="005D578C">
      <w:pPr>
        <w:jc w:val="center"/>
        <w:rPr>
          <w:rFonts w:cs="Times New Roman" w:eastAsia="Times New Roman"/>
          <w:szCs w:val="24"/>
        </w:rPr>
      </w:pPr>
    </w:p>
    <w:p w:rsidRDefault="001A1DB6" w:rsidP="001A1DB6" w:rsidR="001A1DB6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1A1DB6" w:rsidP="001A1DB6" w:rsidR="001A1DB6" w:rsidRPr="005D578C">
      <w:pPr>
        <w:rPr>
          <w:rFonts w:cs="Times New Roman" w:eastAsia="Times New Roman"/>
          <w:szCs w:val="24"/>
        </w:rPr>
      </w:pPr>
    </w:p>
    <w:p w:rsidRDefault="001A1DB6" w:rsidP="001A1DB6" w:rsidR="001A1DB6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sucu Damiru Rabaru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</w:rPr>
        <w:t xml:space="preserve"> BROWN INTERNATIONAL d. o. o. Buje, Istarska 22, OIB </w:t>
      </w:r>
      <w:r w:rsidRPr="001A1DB6">
        <w:rPr>
          <w:rFonts w:cs="Times New Roman" w:eastAsia="Times New Roman"/>
        </w:rPr>
        <w:t>28762198298</w:t>
      </w:r>
      <w:r>
        <w:rPr>
          <w:rFonts w:cs="Times New Roman" w:eastAsia="Times New Roman"/>
        </w:rPr>
        <w:t xml:space="preserve">, MBS </w:t>
      </w:r>
      <w:r w:rsidRPr="001A1DB6">
        <w:rPr>
          <w:rFonts w:cs="Times New Roman" w:eastAsia="Times New Roman"/>
        </w:rPr>
        <w:t>130050735</w:t>
      </w:r>
      <w:r w:rsidR="00A0190F">
        <w:rPr>
          <w:rFonts w:cs="Times New Roman" w:eastAsia="Times New Roman"/>
          <w:szCs w:val="24"/>
        </w:rPr>
        <w:t xml:space="preserve">, </w:t>
      </w:r>
      <w:r>
        <w:rPr>
          <w:rFonts w:cs="Times New Roman" w:eastAsia="Times New Roman"/>
          <w:szCs w:val="24"/>
        </w:rPr>
        <w:t xml:space="preserve">2. </w:t>
      </w:r>
      <w:r w:rsidR="00A0190F">
        <w:rPr>
          <w:rFonts w:cs="Times New Roman" w:eastAsia="Times New Roman"/>
          <w:szCs w:val="24"/>
        </w:rPr>
        <w:t>studenog</w:t>
      </w:r>
      <w:r>
        <w:rPr>
          <w:rFonts w:cs="Times New Roman" w:eastAsia="Times New Roman"/>
          <w:szCs w:val="24"/>
        </w:rPr>
        <w:t xml:space="preserve"> 2017.</w:t>
      </w:r>
    </w:p>
    <w:p w:rsidRDefault="001A1DB6" w:rsidP="001A1DB6" w:rsidR="001A1DB6" w:rsidRPr="005D578C">
      <w:pPr>
        <w:rPr>
          <w:rFonts w:cs="Times New Roman" w:eastAsia="Times New Roman"/>
          <w:szCs w:val="24"/>
        </w:rPr>
      </w:pPr>
    </w:p>
    <w:p w:rsidRDefault="001A1DB6" w:rsidP="001A1DB6" w:rsidR="001A1DB6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1A1DB6" w:rsidP="001A1DB6" w:rsidR="001A1DB6" w:rsidRPr="005D578C">
      <w:pPr>
        <w:rPr>
          <w:rFonts w:cs="Times New Roman" w:eastAsia="Times New Roman"/>
          <w:szCs w:val="24"/>
        </w:rPr>
      </w:pPr>
    </w:p>
    <w:p w:rsidRDefault="001A1DB6" w:rsidP="001A1DB6" w:rsidR="001A1DB6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</w:t>
      </w:r>
      <w:r>
        <w:rPr>
          <w:rFonts w:cs="Times New Roman" w:eastAsia="Times New Roman"/>
        </w:rPr>
        <w:t xml:space="preserve">BROWN INTERNATIONAL d. o. o. Buje, Istarska 22, OIB </w:t>
      </w:r>
      <w:r w:rsidRPr="001A1DB6">
        <w:rPr>
          <w:rFonts w:cs="Times New Roman" w:eastAsia="Times New Roman"/>
        </w:rPr>
        <w:t>28762198298</w:t>
      </w:r>
      <w:r>
        <w:rPr>
          <w:rFonts w:cs="Times New Roman" w:eastAsia="Times New Roman"/>
        </w:rPr>
        <w:t xml:space="preserve">, MBS </w:t>
      </w:r>
      <w:r w:rsidRPr="001A1DB6">
        <w:rPr>
          <w:rFonts w:cs="Times New Roman" w:eastAsia="Times New Roman"/>
        </w:rPr>
        <w:t>130050735</w:t>
      </w:r>
      <w:r>
        <w:rPr>
          <w:rFonts w:cs="Times New Roman" w:eastAsia="Times New Roman"/>
          <w:szCs w:val="24"/>
        </w:rPr>
        <w:t>.</w:t>
      </w:r>
    </w:p>
    <w:p w:rsidRDefault="001A1DB6" w:rsidP="001A1DB6" w:rsidR="001A1DB6" w:rsidRPr="005D578C">
      <w:pPr>
        <w:rPr>
          <w:rFonts w:cs="Times New Roman" w:eastAsia="Times New Roman"/>
          <w:szCs w:val="24"/>
        </w:rPr>
      </w:pPr>
    </w:p>
    <w:p w:rsidRDefault="001A1DB6" w:rsidP="001A1DB6" w:rsidR="001A1DB6" w:rsidRPr="000500C0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Dubravka Stašić iz Rijeke, Vatroslava Lisinskog 2, OIB 23303100671</w:t>
      </w:r>
      <w:r w:rsidRPr="000500C0">
        <w:rPr>
          <w:rFonts w:cs="Times New Roman" w:eastAsia="Times New Roman"/>
          <w:szCs w:val="20"/>
        </w:rPr>
        <w:t>.</w:t>
      </w:r>
    </w:p>
    <w:p w:rsidRDefault="001A1DB6" w:rsidP="001A1DB6" w:rsidR="001A1DB6">
      <w:pPr>
        <w:rPr>
          <w:rFonts w:cs="Times New Roman" w:eastAsia="Times New Roman"/>
          <w:szCs w:val="20"/>
        </w:rPr>
      </w:pPr>
    </w:p>
    <w:p w:rsidRDefault="001A1DB6" w:rsidP="001A1DB6" w:rsidR="001A1DB6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 xml:space="preserve">BROWN INTERNATIONAL d. o. o. Buje, Istarska 22, OIB </w:t>
      </w:r>
      <w:r w:rsidRPr="001A1DB6">
        <w:rPr>
          <w:rFonts w:cs="Times New Roman" w:eastAsia="Times New Roman"/>
        </w:rPr>
        <w:t>28762198298</w:t>
      </w:r>
      <w:r>
        <w:rPr>
          <w:rFonts w:cs="Times New Roman" w:eastAsia="Times New Roman"/>
        </w:rPr>
        <w:t xml:space="preserve">, MBS </w:t>
      </w:r>
      <w:r w:rsidRPr="001A1DB6">
        <w:rPr>
          <w:rFonts w:cs="Times New Roman" w:eastAsia="Times New Roman"/>
        </w:rPr>
        <w:t>130050735</w:t>
      </w:r>
      <w:r>
        <w:rPr>
          <w:rFonts w:cs="Times New Roman" w:eastAsia="Times New Roman"/>
          <w:szCs w:val="24"/>
        </w:rPr>
        <w:t>.</w:t>
      </w:r>
    </w:p>
    <w:p w:rsidRDefault="001A1DB6" w:rsidP="001A1DB6" w:rsidR="001A1DB6">
      <w:pPr>
        <w:ind w:firstLine="709"/>
        <w:rPr>
          <w:rFonts w:cs="Times New Roman" w:eastAsia="Times New Roman"/>
          <w:szCs w:val="24"/>
        </w:rPr>
      </w:pPr>
    </w:p>
    <w:p w:rsidRDefault="001A1DB6" w:rsidP="001A1DB6" w:rsidR="001A1DB6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</w:t>
      </w:r>
      <w:r>
        <w:rPr>
          <w:rFonts w:cs="Times New Roman" w:eastAsia="Times New Roman"/>
        </w:rPr>
        <w:t xml:space="preserve">BROWN INTERNATIONAL d. o. o. Buje, Istarska 22, OIB </w:t>
      </w:r>
      <w:r w:rsidRPr="001A1DB6">
        <w:rPr>
          <w:rFonts w:cs="Times New Roman" w:eastAsia="Times New Roman"/>
        </w:rPr>
        <w:t>28762198298</w:t>
      </w:r>
      <w:r>
        <w:rPr>
          <w:rFonts w:cs="Times New Roman" w:eastAsia="Times New Roman"/>
        </w:rPr>
        <w:t xml:space="preserve">, MBS </w:t>
      </w:r>
      <w:r w:rsidRPr="001A1DB6">
        <w:rPr>
          <w:rFonts w:cs="Times New Roman" w:eastAsia="Times New Roman"/>
        </w:rPr>
        <w:t>130050735</w:t>
      </w:r>
      <w:r>
        <w:rPr>
          <w:rFonts w:cs="Times New Roman" w:eastAsia="Times New Roman"/>
          <w:szCs w:val="24"/>
        </w:rPr>
        <w:t>.</w:t>
      </w:r>
    </w:p>
    <w:p w:rsidRDefault="001A1DB6" w:rsidP="001A1DB6" w:rsidR="001A1DB6">
      <w:pPr>
        <w:tabs>
          <w:tab w:pos="7275" w:val="left"/>
        </w:tabs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</w:r>
    </w:p>
    <w:p w:rsidRDefault="001A1DB6" w:rsidP="001A1DB6" w:rsidR="001A1DB6" w:rsidRPr="005D578C">
      <w:pPr>
        <w:rPr>
          <w:rFonts w:cs="Times New Roman" w:eastAsia="Times New Roman"/>
          <w:szCs w:val="24"/>
        </w:rPr>
      </w:pPr>
    </w:p>
    <w:p w:rsidRDefault="001A1DB6" w:rsidP="001A1DB6" w:rsidR="001A1DB6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1A1DB6" w:rsidP="001A1DB6" w:rsidR="001A1DB6">
      <w:pPr>
        <w:ind w:firstLine="708"/>
        <w:rPr>
          <w:rFonts w:cs="Times New Roman" w:eastAsia="Times New Roman"/>
          <w:szCs w:val="24"/>
        </w:rPr>
      </w:pPr>
    </w:p>
    <w:p w:rsidRDefault="001A1DB6" w:rsidP="001A1DB6" w:rsidR="001A1DB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1. kolovoza 2017.,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71/15, nadalje SZ), </w:t>
      </w:r>
      <w:r w:rsidRPr="005F5E36">
        <w:rPr>
          <w:rFonts w:cs="Times New Roman" w:eastAsia="Times New Roman"/>
          <w:szCs w:val="24"/>
        </w:rPr>
        <w:t>ovome sudu zahtjev za provedbu skraćenog stečajnog postupka nad pravnom osobom (dužnikom</w:t>
      </w:r>
      <w:r>
        <w:rPr>
          <w:rFonts w:cs="Times New Roman" w:eastAsia="Times New Roman"/>
          <w:szCs w:val="24"/>
        </w:rPr>
        <w:t>)</w:t>
      </w:r>
      <w:r w:rsidRPr="00661144">
        <w:rPr>
          <w:rFonts w:cs="Times New Roman" w:eastAsia="Times New Roman"/>
        </w:rPr>
        <w:t xml:space="preserve"> </w:t>
      </w:r>
      <w:r>
        <w:rPr>
          <w:rFonts w:cs="Times New Roman" w:eastAsia="Times New Roman"/>
        </w:rPr>
        <w:t>BROWN INTERNATIONAL d. o. o. Buje</w:t>
      </w:r>
      <w:r>
        <w:rPr>
          <w:rFonts w:cs="Times New Roman" w:eastAsia="Times New Roman"/>
          <w:szCs w:val="24"/>
        </w:rPr>
        <w:t>.</w:t>
      </w:r>
    </w:p>
    <w:p w:rsidRDefault="001A1DB6" w:rsidP="001A1DB6" w:rsidR="001A1DB6" w:rsidRPr="0004167E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</w:t>
      </w:r>
      <w:r>
        <w:t xml:space="preserve">aćanje u neprekinutom razdoblju od 120 dana (dužnik je na dan </w:t>
      </w:r>
      <w:r w:rsidR="00D91E8E">
        <w:t>28</w:t>
      </w:r>
      <w:r>
        <w:t xml:space="preserve">. srpnja 2017. imao neizvršene osnove za plaćanje u neprekinutom razdoblju od 120 dana u ukupnom iznosu </w:t>
      </w:r>
      <w:r w:rsidR="00D91E8E">
        <w:t>18</w:t>
      </w:r>
      <w:r>
        <w:t>.</w:t>
      </w:r>
      <w:r w:rsidR="00D91E8E">
        <w:t>257</w:t>
      </w:r>
      <w:r>
        <w:t>,</w:t>
      </w:r>
      <w:r w:rsidR="00D91E8E">
        <w:t>00</w:t>
      </w:r>
      <w:r>
        <w:t xml:space="preserve"> kn) i da za dužnika </w:t>
      </w:r>
      <w:r w:rsidRPr="00FB2CA9">
        <w:t xml:space="preserve">nisu ispunjene pretpostavke za pokretanje drugog postupka radi brisanja iz </w:t>
      </w:r>
      <w:r>
        <w:t xml:space="preserve">sudskog </w:t>
      </w:r>
      <w:r w:rsidRPr="00FB2CA9">
        <w:t>registra</w:t>
      </w:r>
      <w:r>
        <w:t xml:space="preserve">, što je utvrđeno uvidom u zahtjev Financijske agencije i izvadak iz sudskog </w:t>
      </w:r>
      <w:r w:rsidR="00D91E8E">
        <w:t>registra za dužnika (listovi 1-3</w:t>
      </w:r>
      <w:r>
        <w:t xml:space="preserve"> spisa)</w:t>
      </w:r>
      <w:r>
        <w:rPr>
          <w:rFonts w:eastAsiaTheme="minorHAnsi"/>
          <w:lang w:eastAsia="en-US"/>
        </w:rPr>
        <w:t>, sud je, sukladno čl. 430. SZ-a, 28. kolovoza 2017.</w:t>
      </w:r>
      <w:r>
        <w:rPr>
          <w:rFonts w:cs="Times New Roman" w:eastAsia="Times New Roman"/>
          <w:szCs w:val="24"/>
        </w:rPr>
        <w:t xml:space="preserve"> na mrežnoj stranici e-Oglasna ploča sudova objavio oglas posl. br. 1 St-</w:t>
      </w:r>
      <w:r w:rsidR="00D91E8E">
        <w:rPr>
          <w:rFonts w:cs="Times New Roman" w:eastAsia="Times New Roman"/>
          <w:szCs w:val="24"/>
        </w:rPr>
        <w:t>443</w:t>
      </w:r>
      <w:r>
        <w:rPr>
          <w:rFonts w:cs="Times New Roman" w:eastAsia="Times New Roman"/>
          <w:szCs w:val="24"/>
        </w:rPr>
        <w:t xml:space="preserve">/2017-3 </w:t>
      </w:r>
      <w:r w:rsidRPr="00354134">
        <w:rPr>
          <w:rFonts w:cs="Times New Roman" w:eastAsia="Times New Roman"/>
          <w:szCs w:val="24"/>
        </w:rPr>
        <w:t xml:space="preserve">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</w:t>
      </w:r>
      <w:r w:rsidRPr="00354134">
        <w:rPr>
          <w:rFonts w:cs="Times New Roman" w:eastAsia="Times New Roman"/>
          <w:szCs w:val="24"/>
        </w:rPr>
        <w:lastRenderedPageBreak/>
        <w:t>da najkasnije u roku od 45 dana od objave oglasa predlože otvaranje stečajnog postupka nad dužnikom, sve uz upozorenje o pravnim posljedicama nepodnošenja prijedloga za otvaranje steča</w:t>
      </w:r>
      <w:r>
        <w:rPr>
          <w:rFonts w:cs="Times New Roman" w:eastAsia="Times New Roman"/>
          <w:szCs w:val="24"/>
        </w:rPr>
        <w:t>jnog postupka iz čl. 431. SZ-a.</w:t>
      </w:r>
    </w:p>
    <w:p w:rsidRDefault="001A1DB6" w:rsidP="001A1DB6" w:rsidR="001A1DB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 u roku od 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</w:t>
      </w:r>
      <w:r>
        <w:rPr>
          <w:rFonts w:cs="Times New Roman" w:eastAsia="Times New Roman"/>
          <w:szCs w:val="24"/>
        </w:rPr>
        <w:t>popis imovine</w:t>
      </w:r>
      <w:r w:rsidRPr="00D649EA">
        <w:rPr>
          <w:rFonts w:cs="Times New Roman" w:eastAsia="Times New Roman"/>
          <w:szCs w:val="24"/>
        </w:rPr>
        <w:t xml:space="preserve">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>
        <w:rPr>
          <w:rFonts w:cs="Times New Roman" w:eastAsia="Times New Roman"/>
          <w:szCs w:val="24"/>
        </w:rPr>
        <w:t>45</w:t>
      </w:r>
      <w:r w:rsidRPr="00D649EA">
        <w:rPr>
          <w:rFonts w:cs="Times New Roman" w:eastAsia="Times New Roman"/>
          <w:szCs w:val="24"/>
        </w:rPr>
        <w:t xml:space="preserve"> dana </w:t>
      </w:r>
      <w:r>
        <w:rPr>
          <w:rFonts w:cs="Times New Roman" w:eastAsia="Times New Roman"/>
          <w:szCs w:val="24"/>
        </w:rPr>
        <w:t>nijedan</w:t>
      </w:r>
      <w:r w:rsidRPr="00D649EA">
        <w:rPr>
          <w:rFonts w:cs="Times New Roman" w:eastAsia="Times New Roman"/>
          <w:szCs w:val="24"/>
        </w:rPr>
        <w:t xml:space="preserve">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SZ-a smatra da je dužnik nesposoban za plaćanje. </w:t>
      </w:r>
    </w:p>
    <w:p w:rsidRDefault="001A1DB6" w:rsidP="001A1DB6" w:rsidR="001A1DB6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</w:t>
      </w:r>
      <w:r w:rsidRPr="00D649E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je </w:t>
      </w:r>
      <w:r w:rsidRPr="00D649EA">
        <w:rPr>
          <w:rFonts w:cs="Times New Roman" w:eastAsia="Times New Roman"/>
          <w:szCs w:val="24"/>
        </w:rPr>
        <w:t>kao u izreci rješenja.</w:t>
      </w:r>
    </w:p>
    <w:p w:rsidRDefault="001A1DB6" w:rsidP="001A1DB6" w:rsidR="001A1DB6" w:rsidRPr="005D578C">
      <w:pPr>
        <w:rPr>
          <w:rFonts w:cs="Times New Roman" w:eastAsia="Times New Roman"/>
          <w:szCs w:val="24"/>
        </w:rPr>
      </w:pPr>
    </w:p>
    <w:p w:rsidRDefault="001A1DB6" w:rsidP="001A1DB6" w:rsidR="001A1DB6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2. studenog 2017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1A1DB6" w:rsidP="001A1DB6" w:rsidR="001A1DB6">
      <w:pPr>
        <w:rPr>
          <w:rFonts w:cs="Times New Roman" w:eastAsia="Times New Roman"/>
          <w:szCs w:val="24"/>
        </w:rPr>
      </w:pPr>
    </w:p>
    <w:p w:rsidRDefault="001A1DB6" w:rsidP="001A1DB6" w:rsidR="001A1DB6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Sudac</w:t>
      </w:r>
    </w:p>
    <w:p w:rsidRDefault="001A1DB6" w:rsidP="001A1DB6" w:rsidR="001A1DB6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Damir Rabar</w:t>
      </w:r>
      <w:r w:rsidR="00762A76">
        <w:rPr>
          <w:rFonts w:cs="Times New Roman" w:eastAsia="Times New Roman"/>
          <w:szCs w:val="24"/>
        </w:rPr>
        <w:t>, v.r.</w:t>
      </w:r>
    </w:p>
    <w:p w:rsidRDefault="001A1DB6" w:rsidP="001A1DB6" w:rsidR="001A1DB6">
      <w:pPr>
        <w:jc w:val="left"/>
        <w:rPr>
          <w:rFonts w:cs="Times New Roman" w:eastAsia="Times New Roman"/>
          <w:szCs w:val="24"/>
        </w:rPr>
      </w:pPr>
    </w:p>
    <w:p w:rsidRDefault="001A1DB6" w:rsidP="001A1DB6" w:rsidR="001A1DB6" w:rsidRPr="005D578C">
      <w:pPr>
        <w:jc w:val="left"/>
        <w:rPr>
          <w:rFonts w:cs="Times New Roman" w:eastAsia="Times New Roman"/>
          <w:szCs w:val="24"/>
        </w:rPr>
      </w:pPr>
    </w:p>
    <w:p w:rsidRDefault="001A1DB6" w:rsidP="001A1DB6" w:rsidR="001A1DB6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1A1DB6" w:rsidP="001A1DB6" w:rsidR="001A1DB6">
      <w:pPr>
        <w:ind w:firstLine="708"/>
      </w:pPr>
      <w:r w:rsidRPr="00F54B8A"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1A1DB6" w:rsidP="001A1DB6" w:rsidR="001A1DB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t. I. rješenja pravo na žalbu ima osoba ovlaštena za zastupanje dužnika po zakonu do dana nastupanja pravnih posljedica otvaranja stečajnog postupka (čl. 128. st. 8. SZ-a).</w:t>
      </w:r>
    </w:p>
    <w:p w:rsidRDefault="001A1DB6" w:rsidP="001A1DB6" w:rsidR="001A1DB6">
      <w:pPr>
        <w:rPr>
          <w:rFonts w:cs="Times New Roman" w:eastAsia="Times New Roman"/>
          <w:szCs w:val="24"/>
        </w:rPr>
      </w:pPr>
    </w:p>
    <w:p w:rsidRDefault="001A1DB6" w:rsidP="001A1DB6" w:rsidR="001A1DB6" w:rsidRPr="005D578C">
      <w:pPr>
        <w:rPr>
          <w:rFonts w:cs="Times New Roman" w:eastAsia="Times New Roman"/>
          <w:szCs w:val="24"/>
        </w:rPr>
      </w:pPr>
    </w:p>
    <w:p w:rsidRDefault="001A1DB6" w:rsidP="001A1DB6" w:rsidR="001A1DB6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1A1DB6" w:rsidP="001A1DB6" w:rsidR="001A1DB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1A1DB6" w:rsidP="001A1DB6" w:rsidR="001A1DB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 w:rsidR="00D91E8E">
        <w:rPr>
          <w:rFonts w:cs="Times New Roman" w:eastAsia="Times New Roman"/>
        </w:rPr>
        <w:t>BROWN INTERNATIONAL d. o. o. Buje, Istarska 22</w:t>
      </w:r>
      <w:r>
        <w:rPr>
          <w:rFonts w:cs="Times New Roman" w:eastAsia="Times New Roman"/>
        </w:rPr>
        <w:t xml:space="preserve">, </w:t>
      </w:r>
    </w:p>
    <w:p w:rsidRDefault="001A1DB6" w:rsidP="001A1DB6" w:rsidR="001A1DB6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Pazin, M. B. Rašana 2/4, </w:t>
      </w:r>
    </w:p>
    <w:p w:rsidRDefault="001A1DB6" w:rsidP="001A1DB6" w:rsidR="001A1DB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Rovinjska 2,</w:t>
      </w:r>
    </w:p>
    <w:p w:rsidRDefault="001A1DB6" w:rsidP="001A1DB6" w:rsidR="001A1DB6" w:rsidRPr="000500C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5. stečajni</w:t>
      </w:r>
      <w:r w:rsidRPr="000500C0">
        <w:rPr>
          <w:rFonts w:cs="Times New Roman" w:eastAsia="Times New Roman"/>
          <w:szCs w:val="24"/>
        </w:rPr>
        <w:t xml:space="preserve"> upravitelj </w:t>
      </w:r>
      <w:r w:rsidR="00D91E8E">
        <w:rPr>
          <w:rFonts w:cs="Times New Roman" w:eastAsia="Times New Roman"/>
          <w:szCs w:val="20"/>
        </w:rPr>
        <w:t>Dubravka Stašić, Rijeka, Vatroslava Lisinskog 2</w:t>
      </w:r>
      <w:r>
        <w:rPr>
          <w:rFonts w:cs="Times New Roman" w:eastAsia="Times New Roman"/>
          <w:szCs w:val="20"/>
        </w:rPr>
        <w:t xml:space="preserve">, </w:t>
      </w:r>
    </w:p>
    <w:p w:rsidRDefault="001A1DB6" w:rsidP="001A1DB6" w:rsidR="001A1DB6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1A1DB6" w:rsidP="001A1DB6" w:rsidR="001A1DB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1A1DB6" w:rsidP="001A1DB6" w:rsidR="001A1DB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1A1DB6" w:rsidP="001A1DB6" w:rsidR="001A1DB6"/>
    <w:p w:rsidRDefault="001A1DB6" w:rsidP="001A1DB6" w:rsidR="001A1DB6"/>
    <w:p w:rsidRDefault="001A1DB6" w:rsidP="001A1DB6" w:rsidR="001A1DB6"/>
    <w:p w:rsidRDefault="001A1DB6" w:rsidP="001A1DB6" w:rsidR="001A1DB6"/>
    <w:p w:rsidRDefault="00DC47D6" w:rsidR="00DC47D6"/>
    <w:sectPr w:rsidSect="001A1DB6" w:rsidR="00DC47D6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A1DB6" w:rsidP="001A1DB6" w:rsidR="001A1DB6">
      <w:r>
        <w:separator/>
      </w:r>
    </w:p>
  </w:endnote>
  <w:endnote w:id="0" w:type="continuationSeparator">
    <w:p w:rsidRDefault="001A1DB6" w:rsidP="001A1DB6" w:rsidR="001A1D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A1DB6" w:rsidP="001A1DB6" w:rsidR="001A1DB6">
      <w:r>
        <w:separator/>
      </w:r>
    </w:p>
  </w:footnote>
  <w:footnote w:id="0" w:type="continuationSeparator">
    <w:p w:rsidRDefault="001A1DB6" w:rsidP="001A1DB6" w:rsidR="001A1DB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1DB6" w:rsidP="001A1DB6" w:rsidR="001A1DB6" w:rsidRPr="00970AE0">
    <w:pPr>
      <w:pStyle w:val="Zaglavlje"/>
      <w:jc w:val="right"/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762A76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 St-443/2017-4</w:t>
    </w:r>
  </w:p>
  <w:p w:rsidRDefault="001A1DB6" w:rsidP="001A1DB6" w:rsidR="001A1DB6" w:rsidRPr="00970AE0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1DB6" w:rsidP="001A1DB6" w:rsidR="001A1DB6" w:rsidRPr="00970AE0">
    <w:pPr>
      <w:pStyle w:val="Zaglavlje"/>
      <w:jc w:val="right"/>
    </w:pPr>
    <w:r>
      <w:rPr>
        <w:szCs w:val="24"/>
      </w:rPr>
      <w:t>1 St-443/2017-4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57B05"/>
    <w:rsid w:val="001A1DB6"/>
    <w:rsid w:val="00557B05"/>
    <w:rsid w:val="00762A76"/>
    <w:rsid w:val="00A0190F"/>
    <w:rsid w:val="00D91E8E"/>
    <w:rsid w:val="00DC47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DB6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A1DB6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1A1DB6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A1DB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A1DB6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A1DB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A1DB6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62A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2A76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762A76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762A76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762A76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DB6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A1DB6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1A1DB6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A1DB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A1DB6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A1DB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A1DB6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62A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2A76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762A76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762A76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762A76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studenog 2017.</izvorni_sadrzaj>
    <derivirana_varijabla naziv="DomainObject.DatumDonosenjaOdluke_1">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443</izvorni_sadrzaj>
    <derivirana_varijabla naziv="DomainObject.Predmet.Broj_1">443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kolovoza 2017.</izvorni_sadrzaj>
    <derivirana_varijabla naziv="DomainObject.Predmet.DatumOsnivanja_1">1.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St-443/2017</izvorni_sadrzaj>
    <derivirana_varijabla naziv="DomainObject.Predmet.OznakaBroj_1">St-443/2017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BROWN INTERNATIONAL d.o.o. BUJE</izvorni_sadrzaj>
    <derivirana_varijabla naziv="DomainObject.Predmet.ProtustrankaFormated_1">  BROWN INTERNATIONAL d.o.o. BUJE</derivirana_varijabla>
  </DomainObject.Predmet.ProtustrankaFormated>
  <DomainObject.Predmet.ProtustrankaFormatedOIB>
    <izvorni_sadrzaj>  BROWN INTERNATIONAL d.o.o. BUJE, OIB 28762198298</izvorni_sadrzaj>
    <derivirana_varijabla naziv="DomainObject.Predmet.ProtustrankaFormatedOIB_1">  BROWN INTERNATIONAL d.o.o. BUJE, OIB 28762198298</derivirana_varijabla>
  </DomainObject.Predmet.ProtustrankaFormatedOIB>
  <DomainObject.Predmet.ProtustrankaFormatedWithAdress>
    <izvorni_sadrzaj> BROWN INTERNATIONAL d.o.o. BUJE, Istarska 22, 52460 Buje</izvorni_sadrzaj>
    <derivirana_varijabla naziv="DomainObject.Predmet.ProtustrankaFormatedWithAdress_1"> BROWN INTERNATIONAL d.o.o. BUJE, Istarska 22, 52460 Buje</derivirana_varijabla>
  </DomainObject.Predmet.ProtustrankaFormatedWithAdress>
  <DomainObject.Predmet.ProtustrankaFormatedWithAdressOIB>
    <izvorni_sadrzaj> BROWN INTERNATIONAL d.o.o. BUJE, OIB 28762198298, Istarska 22, 52460 Buje</izvorni_sadrzaj>
    <derivirana_varijabla naziv="DomainObject.Predmet.ProtustrankaFormatedWithAdressOIB_1"> BROWN INTERNATIONAL d.o.o. BUJE, OIB 28762198298, Istarska 22, 52460 Buje</derivirana_varijabla>
  </DomainObject.Predmet.ProtustrankaFormatedWithAdressOIB>
  <DomainObject.Predmet.ProtustrankaWithAdress>
    <izvorni_sadrzaj>BROWN INTERNATIONAL d.o.o. BUJE Istarska 22, 52460 Buje</izvorni_sadrzaj>
    <derivirana_varijabla naziv="DomainObject.Predmet.ProtustrankaWithAdress_1">BROWN INTERNATIONAL d.o.o. BUJE Istarska 22, 52460 Buje</derivirana_varijabla>
  </DomainObject.Predmet.ProtustrankaWithAdress>
  <DomainObject.Predmet.ProtustrankaWithAdressOIB>
    <izvorni_sadrzaj>BROWN INTERNATIONAL d.o.o. BUJE, OIB 28762198298, Istarska 22, 52460 Buje</izvorni_sadrzaj>
    <derivirana_varijabla naziv="DomainObject.Predmet.ProtustrankaWithAdressOIB_1">BROWN INTERNATIONAL d.o.o. BUJE, OIB 28762198298, Istarska 22, 52460 Buje</derivirana_varijabla>
  </DomainObject.Predmet.ProtustrankaWithAdressOIB>
  <DomainObject.Predmet.ProtustrankaNazivFormated>
    <izvorni_sadrzaj>BROWN INTERNATIONAL d.o.o. BUJE</izvorni_sadrzaj>
    <derivirana_varijabla naziv="DomainObject.Predmet.ProtustrankaNazivFormated_1">BROWN INTERNATIONAL d.o.o. BUJE</derivirana_varijabla>
  </DomainObject.Predmet.ProtustrankaNazivFormated>
  <DomainObject.Predmet.ProtustrankaNazivFormatedOIB>
    <izvorni_sadrzaj>BROWN INTERNATIONAL d.o.o. BUJE, OIB 28762198298</izvorni_sadrzaj>
    <derivirana_varijabla naziv="DomainObject.Predmet.ProtustrankaNazivFormatedOIB_1">BROWN INTERNATIONAL d.o.o. BUJE, OIB 28762198298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18257.00</izvorni_sadrzaj>
    <derivirana_varijabla naziv="DomainObject.Predmet.TrenutnaVrijednost_1">18257.00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BROWN INTERNATIONAL d.o.o. BUJE</item>
    </izvorni_sadrzaj>
    <derivirana_varijabla naziv="DomainObject.Predmet.ProtuStrankaListFormated_1">
      <item>BROWN INTERNATIONAL d.o.o. BUJE</item>
    </derivirana_varijabla>
  </DomainObject.Predmet.ProtuStrankaListFormated>
  <DomainObject.Predmet.ProtuStrankaListFormatedOIB>
    <izvorni_sadrzaj>
      <item>BROWN INTERNATIONAL d.o.o. BUJE, OIB 28762198298</item>
    </izvorni_sadrzaj>
    <derivirana_varijabla naziv="DomainObject.Predmet.ProtuStrankaListFormatedOIB_1">
      <item>BROWN INTERNATIONAL d.o.o. BUJE, OIB 28762198298</item>
    </derivirana_varijabla>
  </DomainObject.Predmet.ProtuStrankaListFormatedOIB>
  <DomainObject.Predmet.ProtuStrankaListFormatedWithAdress>
    <izvorni_sadrzaj>
      <item>BROWN INTERNATIONAL d.o.o. BUJE, Istarska 22, 52460 Buje</item>
    </izvorni_sadrzaj>
    <derivirana_varijabla naziv="DomainObject.Predmet.ProtuStrankaListFormatedWithAdress_1">
      <item>BROWN INTERNATIONAL d.o.o. BUJE, Istarska 22, 52460 Buje</item>
    </derivirana_varijabla>
  </DomainObject.Predmet.ProtuStrankaListFormatedWithAdress>
  <DomainObject.Predmet.ProtuStrankaListFormatedWithAdressOIB>
    <izvorni_sadrzaj>
      <item>BROWN INTERNATIONAL d.o.o. BUJE, OIB 28762198298, Istarska 22, 52460 Buje</item>
    </izvorni_sadrzaj>
    <derivirana_varijabla naziv="DomainObject.Predmet.ProtuStrankaListFormatedWithAdressOIB_1">
      <item>BROWN INTERNATIONAL d.o.o. BUJE, OIB 28762198298, Istarska 22, 52460 Buje</item>
    </derivirana_varijabla>
  </DomainObject.Predmet.ProtuStrankaListFormatedWithAdressOIB>
  <DomainObject.Predmet.ProtuStrankaListNazivFormated>
    <izvorni_sadrzaj>
      <item>BROWN INTERNATIONAL d.o.o. BUJE</item>
    </izvorni_sadrzaj>
    <derivirana_varijabla naziv="DomainObject.Predmet.ProtuStrankaListNazivFormated_1">
      <item>BROWN INTERNATIONAL d.o.o. BUJE</item>
    </derivirana_varijabla>
  </DomainObject.Predmet.ProtuStrankaListNazivFormated>
  <DomainObject.Predmet.ProtuStrankaListNazivFormatedOIB>
    <izvorni_sadrzaj>
      <item>BROWN INTERNATIONAL d.o.o. BUJE, OIB 28762198298</item>
    </izvorni_sadrzaj>
    <derivirana_varijabla naziv="DomainObject.Predmet.ProtuStrankaListNazivFormatedOIB_1">
      <item>BROWN INTERNATIONAL d.o.o. BUJE, OIB 28762198298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studenog 2017.</izvorni_sadrzaj>
    <derivirana_varijabla naziv="DomainObject.Datum_1">3.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BROWN INTERNATIONAL d.o.o. BUJE</izvorni_sadrzaj>
    <derivirana_varijabla naziv="DomainObject.Predmet.ProtustrankaIDrugi_1">BROWN INTERNATIONAL d.o.o. BUJE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BROWN INTERNATIONAL d.o.o. BUJE, OIB 28762198298, Istarska 22, 52460 Buje</izvorni_sadrzaj>
    <derivirana_varijabla naziv="DomainObject.Predmet.ProtustrankaIDrugiAdressOIB_1">BROWN INTERNATIONAL d.o.o. BUJE, OIB 28762198298, Istarska 22, 52460 Buje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BROWN INTERNATIONAL d.o.o. BUJE</item>
    </izvorni_sadrzaj>
    <derivirana_varijabla naziv="DomainObject.Predmet.SudioniciListNaziv_1">
      <item>FINANCIJSKA AGENCIJA, RC RIJEKA, PODRUŽNICA PULA, PULA</item>
      <item>BROWN INTERNATIONAL d.o.o. BUJE</item>
    </derivirana_varijabla>
  </DomainObject.Predmet.SudioniciListNaziv>
  <DomainObject.Predmet.SudioniciListAdressOIB>
    <izvorni_sadrzaj>
      <item>FINANCIJSKA AGENCIJA, RC RIJEKA, PODRUŽNICA PULA, PULA, OIB 85821130368, Giardini 5,52100 Pula</item>
      <item>BROWN INTERNATIONAL d.o.o. BUJE, OIB 28762198298, Istarska 22,52460 Buje</item>
    </izvorni_sadrzaj>
    <derivirana_varijabla naziv="DomainObject.Predmet.SudioniciListAdressOIB_1">
      <item>FINANCIJSKA AGENCIJA, RC RIJEKA, PODRUŽNICA PULA, PULA, OIB 85821130368, Giardini 5,52100 Pula</item>
      <item>BROWN INTERNATIONAL d.o.o. BUJE, OIB 28762198298, Istarska 22,52460 Buje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28762198298</item>
    </izvorni_sadrzaj>
    <derivirana_varijabla naziv="DomainObject.Predmet.SudioniciListNazivOIB_1">
      <item>, OIB 85821130368</item>
      <item>, OIB 28762198298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Dubravka Stašić, OIB 23303100671, Vatroslava Lisinskog 2, 51000 Rijeka</item>
    </izvorni_sadrzaj>
    <derivirana_varijabla naziv="DomainObject.Predmet.StecajniUpraviteljiListAddressOIB_1">
      <item>Dubravka Stašić, OIB 23303100671, Vatroslava Lisinskog 2,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682</properties:Words>
  <properties:Characters>3619</properties:Characters>
  <properties:Lines>90</properties:Lines>
  <properties:Paragraphs>31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2017-10-30T12:29:00Z</dcterms:created>
  <dc:creator>Morena Brajuha</dc:creator>
  <dc:description/>
  <cp:keywords/>
  <cp:lastModifiedBy>wsadmin</cp:lastModifiedBy>
  <cp:lastPrinted>2017-11-03T08:09:00Z</cp:lastPrinted>
  <dcterms:modified xmlns:xsi="http://www.w3.org/2001/XMLSchema-instance" xsi:type="dcterms:W3CDTF">2017-11-03T08:11:00Z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