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73bb" w14:paraId="53f73bb" w:rsidRDefault="00AE649C" w:rsidP="00714E4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14E44" w:rsidP="00714E44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14E4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broj. 4 St-1062/15-5</w:t>
      </w:r>
    </w:p>
    <w:p w:rsidRDefault="00EA1C6D" w:rsidP="00714E44" w:rsidR="00AE649C" w:rsidRPr="00B76F3C">
      <w:pPr>
        <w:pStyle w:val="SudSjedite"/>
      </w:pPr>
      <w:r>
        <w:tab/>
      </w:r>
    </w:p>
    <w:p w:rsidRDefault="00714E44" w:rsidP="00714E44" w:rsidR="00714E4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14E44" w:rsidP="00714E44" w:rsidR="00714E4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14E44" w:rsidP="00714E44" w:rsidR="00714E4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14E44" w:rsidP="00714E44" w:rsidR="00714E4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14E44" w:rsidP="00714E44" w:rsidR="00714E44">
      <w:pPr>
        <w:spacing w:after="0"/>
        <w:rPr>
          <w:lang w:eastAsia="hr-HR"/>
        </w:rPr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center"/>
      </w:pPr>
      <w:r>
        <w:t>U  I M E  R E P U B L I K E  H R V A T S K E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center"/>
      </w:pPr>
      <w:r>
        <w:t>R J E Š E NJ E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TUKSAR d.o.o., Vratišinec, Dr. V. Žganca 11, OIB: 69882378012, dana 23. ožujka 2016. </w:t>
      </w:r>
    </w:p>
    <w:p w:rsidRDefault="00714E44" w:rsidP="00714E44" w:rsidR="00714E44">
      <w:pPr>
        <w:spacing w:after="0"/>
        <w:jc w:val="both"/>
      </w:pPr>
    </w:p>
    <w:p w:rsidRDefault="00714E44" w:rsidP="00714E44" w:rsidR="00714E44">
      <w:pPr>
        <w:spacing w:after="0"/>
        <w:jc w:val="center"/>
      </w:pPr>
      <w:r>
        <w:t>r i j e š i o  j e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both"/>
      </w:pPr>
      <w:r>
        <w:tab/>
        <w:t>I Otvara se stečajni postupak nad stečajnim dužnikom TUKSAR d.o.o., Vratišinec, Dr. V. Žganca 11, OIB: 69882378012, s danom 23. ožujka 2016. u 12,00 sati.</w:t>
      </w:r>
    </w:p>
    <w:p w:rsidRDefault="00714E44" w:rsidP="00714E44" w:rsidR="00714E44">
      <w:pPr>
        <w:spacing w:after="0"/>
        <w:jc w:val="both"/>
      </w:pPr>
    </w:p>
    <w:p w:rsidRDefault="00714E44" w:rsidP="00714E44" w:rsidR="00714E44">
      <w:pPr>
        <w:spacing w:after="0"/>
        <w:jc w:val="both"/>
        <w:rPr>
          <w:szCs w:val="20"/>
        </w:rPr>
      </w:pPr>
      <w:r>
        <w:tab/>
        <w:t>II Zaključuje se stečajni postupak nad stečajnim dužnikom TUKSAR d.o.o., Vratišinec, Dr. V. Žganca 11, OIB: 69882378012.</w:t>
      </w:r>
    </w:p>
    <w:p w:rsidRDefault="00714E44" w:rsidP="00714E44" w:rsidR="00714E44">
      <w:pPr>
        <w:spacing w:after="0"/>
        <w:jc w:val="both"/>
      </w:pPr>
    </w:p>
    <w:p w:rsidRDefault="00714E44" w:rsidP="00714E44" w:rsidR="00714E44">
      <w:pPr>
        <w:spacing w:after="0"/>
        <w:jc w:val="both"/>
      </w:pPr>
      <w:r>
        <w:tab/>
        <w:t>III Za stečajnog upravitelja imenuje se Milan Bariša Obradović, Srebrnjak 20B, Sveta Nedjelja, OIB: 45619494339.</w:t>
      </w:r>
    </w:p>
    <w:p w:rsidRDefault="00714E44" w:rsidP="00714E44" w:rsidR="00714E44">
      <w:pPr>
        <w:spacing w:after="0"/>
        <w:jc w:val="both"/>
        <w:rPr>
          <w:color w:val="FF0000"/>
        </w:rPr>
      </w:pPr>
    </w:p>
    <w:p w:rsidRDefault="00714E44" w:rsidP="00714E44" w:rsidR="00714E44">
      <w:pPr>
        <w:spacing w:after="0"/>
        <w:jc w:val="both"/>
      </w:pPr>
      <w:r>
        <w:tab/>
        <w:t>IV Ovo rješenje objavit će se na e-oglasnoj ploči suda.</w:t>
      </w:r>
    </w:p>
    <w:p w:rsidRDefault="00714E44" w:rsidP="00714E44" w:rsidR="00714E44">
      <w:pPr>
        <w:spacing w:after="0"/>
        <w:jc w:val="both"/>
      </w:pPr>
    </w:p>
    <w:p w:rsidRDefault="00714E44" w:rsidP="00714E44" w:rsidR="00714E44">
      <w:pPr>
        <w:spacing w:after="0"/>
        <w:jc w:val="both"/>
        <w:rPr>
          <w:szCs w:val="20"/>
        </w:rPr>
      </w:pPr>
      <w:r>
        <w:tab/>
        <w:t>V Po pravomoćnosti ovoga rješenja stečajni dužnik TUKSAR d.o.o., Vratišinec, Dr. V. Žganca 11, OIB: 69882378012, bit će brisan iz sudskog registra.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center"/>
      </w:pPr>
      <w:r>
        <w:t>Obrazloženje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both"/>
      </w:pPr>
      <w:r>
        <w:tab/>
        <w:t>Predlagatelj je dana 11.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14E44" w:rsidP="00714E44" w:rsidR="00714E44">
      <w:pPr>
        <w:spacing w:after="0"/>
        <w:jc w:val="center"/>
      </w:pPr>
    </w:p>
    <w:p w:rsidRDefault="00714E44" w:rsidP="00714E44" w:rsidR="00714E44">
      <w:pPr>
        <w:spacing w:after="0"/>
        <w:jc w:val="center"/>
      </w:pPr>
      <w:r>
        <w:t>U Varaždinu, 23. ožujka 2016.</w:t>
      </w:r>
    </w:p>
    <w:p w:rsidRDefault="00714E44" w:rsidP="00714E44" w:rsidR="00714E44">
      <w:pPr>
        <w:spacing w:after="0"/>
      </w:pPr>
      <w:r>
        <w:t xml:space="preserve">                                                                                                  </w:t>
      </w:r>
    </w:p>
    <w:p w:rsidRDefault="00714E44" w:rsidP="00714E44" w:rsidR="00714E44">
      <w:pPr>
        <w:spacing w:after="0"/>
      </w:pPr>
      <w:r>
        <w:t xml:space="preserve">     </w:t>
      </w:r>
    </w:p>
    <w:p w:rsidRDefault="00714E44" w:rsidP="00714E44" w:rsidR="00714E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ind w:left="4956"/>
      </w:pPr>
      <w:r>
        <w:t xml:space="preserve">  Za točnost otpravka-ovlašteni službenik: </w:t>
      </w:r>
    </w:p>
    <w:p w:rsidRDefault="00714E44" w:rsidP="00714E44" w:rsidR="00714E44">
      <w:pPr>
        <w:spacing w:after="0"/>
      </w:pPr>
      <w:r>
        <w:t xml:space="preserve">                              </w:t>
      </w:r>
    </w:p>
    <w:p w:rsidRDefault="00714E44" w:rsidP="00714E44" w:rsidR="00714E44">
      <w:pPr>
        <w:spacing w:after="0"/>
      </w:pPr>
      <w:r>
        <w:tab/>
      </w:r>
    </w:p>
    <w:p w:rsidRDefault="00714E44" w:rsidP="00714E44" w:rsidR="00714E44">
      <w:pPr>
        <w:spacing w:after="0"/>
      </w:pPr>
      <w:r>
        <w:t xml:space="preserve">            Uputa o pravnom lijeku:</w:t>
      </w:r>
    </w:p>
    <w:p w:rsidRDefault="00714E44" w:rsidP="00714E44" w:rsidR="00714E4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14E44" w:rsidP="00714E44" w:rsidR="00714E4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  <w:r>
        <w:t>DNA:</w:t>
      </w:r>
    </w:p>
    <w:p w:rsidRDefault="00714E44" w:rsidP="00714E44" w:rsidR="00714E4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714E44" w:rsidP="00714E44" w:rsidR="00714E4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14E44" w:rsidP="00714E44" w:rsidR="00714E44">
      <w:pPr>
        <w:numPr>
          <w:ilvl w:val="0"/>
          <w:numId w:val="47"/>
        </w:numPr>
        <w:spacing w:after="0"/>
      </w:pPr>
      <w:r>
        <w:t xml:space="preserve">Dužnik TUKSAR d.o.o., Vratišinec, Dr. V. Žganca 11, OIB: 69882378012,   </w:t>
      </w:r>
    </w:p>
    <w:p w:rsidRDefault="00714E44" w:rsidP="00714E44" w:rsidR="00714E44">
      <w:pPr>
        <w:numPr>
          <w:ilvl w:val="0"/>
          <w:numId w:val="47"/>
        </w:numPr>
        <w:spacing w:after="0"/>
      </w:pPr>
      <w:r>
        <w:t>Direktor dužnika Melanie Tuksar iz Brezja, Brezje 76</w:t>
      </w:r>
    </w:p>
    <w:p w:rsidRDefault="00714E44" w:rsidP="00714E44" w:rsidR="00714E44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714E44" w:rsidP="00714E44" w:rsidR="00714E4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Čakovec,  O. Keršovanija 11, 40000 Čakovec</w:t>
      </w:r>
    </w:p>
    <w:p w:rsidRDefault="00714E44" w:rsidP="00714E44" w:rsidR="00714E44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Milan Bariša Obradović, Srebrnjak 20B, Sveta Nedjelja</w:t>
      </w:r>
    </w:p>
    <w:p w:rsidRDefault="00714E44" w:rsidP="00714E44" w:rsidR="00714E44">
      <w:pPr>
        <w:numPr>
          <w:ilvl w:val="0"/>
          <w:numId w:val="47"/>
        </w:numPr>
        <w:spacing w:after="0"/>
      </w:pPr>
      <w:r>
        <w:t>e-oglasna ploča suda</w:t>
      </w: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</w:pPr>
    </w:p>
    <w:p w:rsidRDefault="00714E44" w:rsidP="00714E44" w:rsidR="00714E44">
      <w:pPr>
        <w:spacing w:after="0"/>
        <w:rPr>
          <w:szCs w:val="20"/>
        </w:rPr>
      </w:pPr>
    </w:p>
    <w:p w:rsidRDefault="00CB0EA4" w:rsidP="00714E44" w:rsidR="00CB0EA4">
      <w:pPr>
        <w:pStyle w:val="Naslovdokumenta"/>
        <w:spacing w:after="0"/>
      </w:pPr>
    </w:p>
    <w:p w:rsidRDefault="0071688E" w:rsidP="00714E44" w:rsidR="0071688E">
      <w:pPr>
        <w:pStyle w:val="Poetniodjeljak"/>
        <w:spacing w:after="0"/>
      </w:pPr>
    </w:p>
    <w:p w:rsidRDefault="00A21F0D" w:rsidP="00714E44" w:rsidR="00A21F0D">
      <w:pPr>
        <w:pStyle w:val="NormaleSPIS"/>
        <w:spacing w:after="0"/>
        <w:rPr>
          <w:noProof/>
        </w:rPr>
      </w:pPr>
    </w:p>
    <w:p w:rsidRDefault="00DA0242" w:rsidP="00714E4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E44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6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St-1062/2015-5</izvorni_sadrzaj>
    <derivirana_varijabla naziv="DomainObject.Oznaka_1">St-1062/2015-5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St-1062/2015</izvorni_sadrzaj>
    <derivirana_varijabla naziv="DomainObject.Predmet.OznakaBroj_1">St-1062/2015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TUKSAR društvo s ograničenom odgovornošću za trgovinu i usluge</izvorni_sadrzaj>
    <derivirana_varijabla naziv="DomainObject.Predmet.ProtustrankaFormated_1">  TUKSAR društvo s ograničenom odgovornošću za trgovinu i usluge</derivirana_varijabla>
  </DomainObject.Predmet.ProtustrankaFormated>
  <DomainObject.Predmet.ProtustrankaFormatedOIB>
    <izvorni_sadrzaj>  TUKSAR društvo s ograničenom odgovornošću za trgovinu i usluge, OIB 69882378012</izvorni_sadrzaj>
    <derivirana_varijabla naziv="DomainObject.Predmet.ProtustrankaFormatedOIB_1">  TUKSAR društvo s ograničenom odgovornošću za trgovinu i usluge, OIB 69882378012</derivirana_varijabla>
  </DomainObject.Predmet.ProtustrankaFormatedOIB>
  <DomainObject.Predmet.ProtustrankaFormatedWithAdress>
    <izvorni_sadrzaj> TUKSAR društvo s ograničenom odgovornošću za trgovinu i usluge, Dr.V. Žganca 11, 40315 Vratišinec</izvorni_sadrzaj>
    <derivirana_varijabla naziv="DomainObject.Predmet.ProtustrankaFormatedWithAdress_1"> TUKSAR društvo s ograničenom odgovornošću za trgovinu i usluge, Dr.V. Žganca 11, 40315 Vratišinec</derivirana_varijabla>
  </DomainObject.Predmet.ProtustrankaFormatedWithAdress>
  <DomainObject.Predmet.ProtustrankaFormatedWithAdressOIB>
    <izvorni_sadrzaj> TUKSAR društvo s ograničenom odgovornošću za trgovinu i usluge, OIB 69882378012, Dr.V. Žganca 11, 40315 Vratišinec</izvorni_sadrzaj>
    <derivirana_varijabla naziv="DomainObject.Predmet.ProtustrankaFormatedWithAdressOIB_1"> TUKSAR društvo s ograničenom odgovornošću za trgovinu i usluge, OIB 69882378012, Dr.V. Žganca 11, 40315 Vratišinec</derivirana_varijabla>
  </DomainObject.Predmet.ProtustrankaFormatedWithAdressOIB>
  <DomainObject.Predmet.ProtustrankaWithAdress>
    <izvorni_sadrzaj>TUKSAR društvo s ograničenom odgovornošću za trgovinu i usluge Dr.V. Žganca 11, 40315 Vratišinec</izvorni_sadrzaj>
    <derivirana_varijabla naziv="DomainObject.Predmet.ProtustrankaWithAdress_1">TUKSAR društvo s ograničenom odgovornošću za trgovinu i usluge Dr.V. Žganca 11, 40315 Vratišinec</derivirana_varijabla>
  </DomainObject.Predmet.ProtustrankaWithAdress>
  <DomainObject.Predmet.ProtustrankaWithAdressOIB>
    <izvorni_sadrzaj>TUKSAR društvo s ograničenom odgovornošću za trgovinu i usluge, OIB 69882378012, Dr.V. Žganca 11, 40315 Vratišinec</izvorni_sadrzaj>
    <derivirana_varijabla naziv="DomainObject.Predmet.ProtustrankaWithAdressOIB_1">TUKSAR društvo s ograničenom odgovornošću za trgovinu i usluge, OIB 69882378012, Dr.V. Žganca 11, 40315 Vratišinec</derivirana_varijabla>
  </DomainObject.Predmet.ProtustrankaWithAdressOIB>
  <DomainObject.Predmet.ProtustrankaNazivFormated>
    <izvorni_sadrzaj>TUKSAR društvo s ograničenom odgovornošću za trgovinu i usluge</izvorni_sadrzaj>
    <derivirana_varijabla naziv="DomainObject.Predmet.ProtustrankaNazivFormated_1">TUKSAR društvo s ograničenom odgovornošću za trgovinu i usluge</derivirana_varijabla>
  </DomainObject.Predmet.ProtustrankaNazivFormated>
  <DomainObject.Predmet.ProtustrankaNazivFormatedOIB>
    <izvorni_sadrzaj>TUKSAR društvo s ograničenom odgovornošću za trgovinu i usluge, OIB 69882378012</izvorni_sadrzaj>
    <derivirana_varijabla naziv="DomainObject.Predmet.ProtustrankaNazivFormatedOIB_1">TUKSAR društvo s ograničenom odgovornošću za trgovinu i usluge, OIB 69882378012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51626.62</izvorni_sadrzaj>
    <derivirana_varijabla naziv="DomainObject.Predmet.TrenutnaVrijednost_1">51626.62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TUKSAR društvo s ograničenom odgovornošću za trgovinu i usluge</item>
    </izvorni_sadrzaj>
    <derivirana_varijabla naziv="DomainObject.Predmet.ProtuStrankaListFormated_1">
      <item>TUKSAR društvo s ograničenom odgovornošću za trgovinu i usluge</item>
    </derivirana_varijabla>
  </DomainObject.Predmet.ProtuStrankaListFormated>
  <DomainObject.Predmet.ProtuStrankaListFormatedOIB>
    <izvorni_sadrzaj>
      <item>TUKSAR društvo s ograničenom odgovornošću za trgovinu i usluge, OIB 69882378012</item>
    </izvorni_sadrzaj>
    <derivirana_varijabla naziv="DomainObject.Predmet.ProtuStrankaListFormatedOIB_1">
      <item>TUKSAR društvo s ograničenom odgovornošću za trgovinu i usluge, OIB 69882378012</item>
    </derivirana_varijabla>
  </DomainObject.Predmet.ProtuStrankaListFormatedOIB>
  <DomainObject.Predmet.ProtuStrankaListFormatedWithAdress>
    <izvorni_sadrzaj>
      <item>TUKSAR društvo s ograničenom odgovornošću za trgovinu i usluge, Dr.V. Žganca 11, 40315 Vratišinec</item>
    </izvorni_sadrzaj>
    <derivirana_varijabla naziv="DomainObject.Predmet.ProtuStrankaListFormatedWithAdress_1">
      <item>TUKSAR društvo s ograničenom odgovornošću za trgovinu i usluge, Dr.V. Žganca 11, 40315 Vratišinec</item>
    </derivirana_varijabla>
  </DomainObject.Predmet.ProtuStrankaListFormatedWithAdress>
  <DomainObject.Predmet.ProtuStrankaListFormatedWithAdressOIB>
    <izvorni_sadrzaj>
      <item>TUKSAR društvo s ograničenom odgovornošću za trgovinu i usluge, OIB 69882378012, Dr.V. Žganca 11, 40315 Vratišinec</item>
    </izvorni_sadrzaj>
    <derivirana_varijabla naziv="DomainObject.Predmet.ProtuStrankaListFormatedWithAdressOIB_1">
      <item>TUKSAR društvo s ograničenom odgovornošću za trgovinu i usluge, OIB 69882378012, Dr.V. Žganca 11, 40315 Vratišinec</item>
    </derivirana_varijabla>
  </DomainObject.Predmet.ProtuStrankaListFormatedWithAdressOIB>
  <DomainObject.Predmet.ProtuStrankaListNazivFormated>
    <izvorni_sadrzaj>
      <item>TUKSAR društvo s ograničenom odgovornošću za trgovinu i usluge</item>
    </izvorni_sadrzaj>
    <derivirana_varijabla naziv="DomainObject.Predmet.ProtuStrankaListNazivFormated_1">
      <item>TUKSAR društvo s ograničenom odgovornošću za trgovinu i usluge</item>
    </derivirana_varijabla>
  </DomainObject.Predmet.ProtuStrankaListNazivFormated>
  <DomainObject.Predmet.ProtuStrankaListNazivFormatedOIB>
    <izvorni_sadrzaj>
      <item>TUKSAR društvo s ograničenom odgovornošću za trgovinu i usluge, OIB 69882378012</item>
    </izvorni_sadrzaj>
    <derivirana_varijabla naziv="DomainObject.Predmet.ProtuStrankaListNazivFormatedOIB_1">
      <item>TUKSAR društvo s ograničenom odgovornošću za trgovinu i usluge, OIB 69882378012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St-1062/2015-5</izvorni_sadrzaj>
    <derivirana_varijabla naziv="DomainObject.PoslovniBrojDokumenta_1">St-1062/2015-5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TUKSAR društvo s ograničenom odgovornošću za trgovinu i usluge</izvorni_sadrzaj>
    <derivirana_varijabla naziv="DomainObject.Predmet.ProtustrankaIDrugi_1">TUKSAR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TUKSAR društvo s ograničenom odgovornošću za trgovinu i usluge, OIB 69882378012, Dr.V. Žganca 11, 40315 Vratišinec</izvorni_sadrzaj>
    <derivirana_varijabla naziv="DomainObject.Predmet.ProtustrankaIDrugiAdressOIB_1">TUKSAR društvo s ograničenom odgovornošću za trgovinu i usluge, OIB 69882378012, Dr.V. Žganca 11,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TUKSAR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TUKSAR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TUKSAR društvo s ograničenom odgovornošću za trgovinu i usluge, OIB 69882378012, Dr.V. Žganca 11,40315 Vratišinec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TUKSAR društvo s ograničenom odgovornošću za trgovinu i usluge, OIB 69882378012, Dr.V. Žganca 11,40315 Vratišinec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C775F-5AA0-4983-87A6-BCF4C459F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2788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