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bea8a" w14:paraId="3dbea8a"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8D65AE" w:rsidP="00D501C3"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D501C3">
        <w:rPr>
          <w:sz w:val="24"/>
        </w:rPr>
        <w:t>8164</w:t>
      </w:r>
      <w:r w:rsidR="0006615D">
        <w:rPr>
          <w:sz w:val="24"/>
        </w:rPr>
        <w:t>/2015</w:t>
      </w:r>
      <w:r w:rsidR="00DD2A40">
        <w:rPr>
          <w:sz w:val="24"/>
        </w:rPr>
        <w:t>-2</w:t>
      </w:r>
    </w:p>
    <w:p w:rsidRDefault="00D501C3" w:rsidP="00D501C3" w:rsidR="00D501C3">
      <w:pP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 xml:space="preserve">postupajući po prijedlogu </w:t>
      </w:r>
      <w:r w:rsidR="00677EE3">
        <w:rPr>
          <w:sz w:val="24"/>
          <w:szCs w:val="24"/>
        </w:rPr>
        <w:t xml:space="preserve">REPUBLIKE HRVATSKE, Ministarstva financija, Porezne uprave, zastupane po ŽDO Zagreb, za otvaranjem stečajnog postupka nad </w:t>
      </w:r>
      <w:r>
        <w:rPr>
          <w:sz w:val="24"/>
          <w:szCs w:val="24"/>
        </w:rPr>
        <w:t xml:space="preserve">dužnikom </w:t>
      </w:r>
      <w:r w:rsidR="00D501C3">
        <w:rPr>
          <w:sz w:val="24"/>
          <w:szCs w:val="24"/>
        </w:rPr>
        <w:t>TIVLAS PROJEKT d.o.o., OIB:</w:t>
      </w:r>
      <w:r w:rsidR="00677EE3">
        <w:rPr>
          <w:sz w:val="24"/>
          <w:szCs w:val="24"/>
        </w:rPr>
        <w:t xml:space="preserve"> </w:t>
      </w:r>
      <w:r w:rsidR="00D501C3">
        <w:rPr>
          <w:sz w:val="24"/>
          <w:szCs w:val="24"/>
        </w:rPr>
        <w:t>95482344597, Hvarska 6a, Zagreb</w:t>
      </w:r>
      <w:r w:rsidR="001507B3">
        <w:rPr>
          <w:sz w:val="24"/>
          <w:szCs w:val="24"/>
        </w:rPr>
        <w:t xml:space="preserve">, </w:t>
      </w:r>
      <w:r w:rsidR="0006615D">
        <w:rPr>
          <w:sz w:val="24"/>
          <w:szCs w:val="24"/>
        </w:rPr>
        <w:t xml:space="preserve">dana </w:t>
      </w:r>
      <w:r w:rsidR="00677EE3">
        <w:rPr>
          <w:sz w:val="24"/>
          <w:szCs w:val="24"/>
        </w:rPr>
        <w:t>23</w:t>
      </w:r>
      <w:r w:rsidR="0006615D">
        <w:rPr>
          <w:sz w:val="24"/>
          <w:szCs w:val="24"/>
        </w:rPr>
        <w:t>.</w:t>
      </w:r>
      <w:r w:rsidR="00677EE3">
        <w:rPr>
          <w:sz w:val="24"/>
          <w:szCs w:val="24"/>
        </w:rPr>
        <w:t xml:space="preserve"> rujna</w:t>
      </w:r>
      <w:r w:rsidR="0006615D">
        <w:rPr>
          <w:sz w:val="24"/>
          <w:szCs w:val="24"/>
        </w:rPr>
        <w:t xml:space="preserve">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9D248A" w:rsidP="00C50349" w:rsidR="00C50349" w:rsidRPr="004353AA">
      <w:pPr>
        <w:jc w:val="both"/>
        <w:rPr>
          <w:sz w:val="40"/>
          <w:szCs w:val="40"/>
        </w:rPr>
      </w:pPr>
      <w:r w:rsidRPr="009D248A">
        <w:rPr>
          <w:sz w:val="24"/>
        </w:rPr>
        <w:t xml:space="preserve">Pokreće se prethodni postupak radi utvrđivanja pretpostavki za otvaranje stečajnog postupka nad društvom </w:t>
      </w:r>
      <w:r>
        <w:rPr>
          <w:sz w:val="24"/>
          <w:szCs w:val="24"/>
        </w:rPr>
        <w:t>TIVLAS PROJEKT d.o.o., OIB: 95482344597, Hvarska 6a, Zagreb</w:t>
      </w:r>
      <w:r w:rsidRPr="009D248A">
        <w:rPr>
          <w:sz w:val="24"/>
        </w:rPr>
        <w:t>.</w:t>
      </w: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D501C3" w:rsidP="00D501C3" w:rsidR="00D501C3">
      <w:pPr>
        <w:pStyle w:val="Odlomakpopisa"/>
        <w:ind w:left="1425"/>
        <w:jc w:val="both"/>
        <w:rPr>
          <w:sz w:val="24"/>
        </w:rPr>
      </w:pPr>
      <w:r w:rsidRPr="00D501C3">
        <w:rPr>
          <w:sz w:val="24"/>
        </w:rPr>
        <w:t xml:space="preserve">Irina Titova, OIB: 20051091887 </w:t>
      </w:r>
    </w:p>
    <w:p w:rsidRDefault="00D501C3" w:rsidP="00D501C3" w:rsidR="00D501C3">
      <w:pPr>
        <w:pStyle w:val="Odlomakpopisa"/>
        <w:ind w:left="1425"/>
        <w:jc w:val="both"/>
        <w:rPr>
          <w:sz w:val="24"/>
        </w:rPr>
      </w:pPr>
      <w:r w:rsidRPr="00D501C3">
        <w:rPr>
          <w:sz w:val="24"/>
        </w:rPr>
        <w:t xml:space="preserve">Rusija, Ivanovo, Krasnyh zorj 7/12 </w:t>
      </w:r>
    </w:p>
    <w:p w:rsidRDefault="00D501C3" w:rsidP="00D501C3" w:rsidR="00D501C3">
      <w:pPr>
        <w:pStyle w:val="Odlomakpopisa"/>
        <w:ind w:left="1425"/>
        <w:jc w:val="both"/>
        <w:rPr>
          <w:sz w:val="24"/>
        </w:rPr>
      </w:pPr>
    </w:p>
    <w:p w:rsidRDefault="00D501C3" w:rsidP="00D501C3" w:rsidR="00D501C3" w:rsidRPr="00D501C3">
      <w:pPr>
        <w:pStyle w:val="Odlomakpopisa"/>
        <w:ind w:left="1425"/>
        <w:jc w:val="both"/>
        <w:rPr>
          <w:sz w:val="24"/>
        </w:rPr>
      </w:pPr>
      <w:r>
        <w:rPr>
          <w:sz w:val="24"/>
        </w:rPr>
        <w:t>i</w:t>
      </w:r>
    </w:p>
    <w:p w:rsidRDefault="00D501C3" w:rsidP="00D501C3" w:rsidR="00D501C3" w:rsidRPr="00D501C3">
      <w:pPr>
        <w:pStyle w:val="Odlomakpopisa"/>
        <w:ind w:left="1425"/>
        <w:jc w:val="both"/>
        <w:rPr>
          <w:sz w:val="24"/>
        </w:rPr>
      </w:pPr>
      <w:r w:rsidRPr="00D501C3">
        <w:rPr>
          <w:sz w:val="24"/>
        </w:rPr>
        <w:t xml:space="preserve"> </w:t>
      </w:r>
    </w:p>
    <w:p w:rsidRDefault="00D501C3" w:rsidP="00D501C3" w:rsidR="00D501C3" w:rsidRPr="00D501C3">
      <w:pPr>
        <w:pStyle w:val="Odlomakpopisa"/>
        <w:ind w:left="1425"/>
        <w:jc w:val="both"/>
        <w:rPr>
          <w:sz w:val="24"/>
        </w:rPr>
      </w:pPr>
      <w:r>
        <w:rPr>
          <w:sz w:val="24"/>
        </w:rPr>
        <w:t xml:space="preserve">Davor Šarin, OIB: 79297061187 </w:t>
      </w:r>
    </w:p>
    <w:p w:rsidRDefault="00D501C3" w:rsidP="00D501C3" w:rsidR="001507B3">
      <w:pPr>
        <w:pStyle w:val="Odlomakpopisa"/>
        <w:ind w:left="1425"/>
        <w:jc w:val="both"/>
        <w:rPr>
          <w:sz w:val="24"/>
        </w:rPr>
      </w:pPr>
      <w:r w:rsidRPr="00D501C3">
        <w:rPr>
          <w:sz w:val="24"/>
        </w:rPr>
        <w:t xml:space="preserve">Zagreb, Ljudevita Gaja 9 A  </w:t>
      </w:r>
    </w:p>
    <w:p w:rsidRDefault="00D501C3" w:rsidP="00D501C3" w:rsidR="00D501C3">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 xml:space="preserve">izreći novčanu kaznu iznosu od </w:t>
      </w:r>
      <w:r w:rsidRPr="00C37D39">
        <w:rPr>
          <w:sz w:val="24"/>
          <w:szCs w:val="24"/>
        </w:rPr>
        <w:lastRenderedPageBreak/>
        <w:t>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561D5E" w:rsidP="00C50349" w:rsidR="00C50349" w:rsidRPr="00C37D39">
      <w:pPr>
        <w:ind w:left="1003"/>
        <w:jc w:val="both"/>
        <w:rPr>
          <w:sz w:val="24"/>
          <w:szCs w:val="24"/>
        </w:rPr>
      </w:pPr>
      <w:r>
        <w:rPr>
          <w:b/>
          <w:sz w:val="24"/>
          <w:szCs w:val="24"/>
        </w:rPr>
        <w:t>19</w:t>
      </w:r>
      <w:r w:rsidR="00C50349">
        <w:rPr>
          <w:b/>
          <w:sz w:val="24"/>
          <w:szCs w:val="24"/>
        </w:rPr>
        <w:t>.</w:t>
      </w:r>
      <w:r>
        <w:rPr>
          <w:b/>
          <w:sz w:val="24"/>
          <w:szCs w:val="24"/>
        </w:rPr>
        <w:t xml:space="preserve"> listopada</w:t>
      </w:r>
      <w:r w:rsidR="00C50349" w:rsidRPr="00C37D39">
        <w:rPr>
          <w:b/>
          <w:sz w:val="24"/>
          <w:szCs w:val="24"/>
        </w:rPr>
        <w:t xml:space="preserve"> </w:t>
      </w:r>
      <w:r w:rsidR="0006615D">
        <w:rPr>
          <w:b/>
          <w:sz w:val="24"/>
          <w:szCs w:val="24"/>
        </w:rPr>
        <w:t>2016.</w:t>
      </w:r>
      <w:r w:rsidR="00C50349" w:rsidRPr="00C37D39">
        <w:rPr>
          <w:b/>
          <w:sz w:val="24"/>
          <w:szCs w:val="24"/>
        </w:rPr>
        <w:t xml:space="preserve"> u </w:t>
      </w:r>
      <w:r>
        <w:rPr>
          <w:b/>
          <w:sz w:val="24"/>
          <w:szCs w:val="24"/>
        </w:rPr>
        <w:t>10,40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D501C3" w:rsidP="00C50349" w:rsidR="00C50349">
      <w:pPr>
        <w:ind w:firstLine="555"/>
        <w:jc w:val="both"/>
        <w:rPr>
          <w:sz w:val="24"/>
        </w:rPr>
      </w:pPr>
      <w:r>
        <w:rPr>
          <w:sz w:val="24"/>
        </w:rPr>
        <w:t xml:space="preserve">Prijedlog za otvaranjem stečajnog postupka podnijela je Republika Hrvatska, </w:t>
      </w:r>
      <w:r w:rsidR="00794F65">
        <w:rPr>
          <w:sz w:val="24"/>
        </w:rPr>
        <w:t>Ministarstvo financija, Porezna uprava, navodeći kako prema dužniku ima tražbinu u iznosu od 688.290,14 kuna, temeljem ovršnih isprava-ovjerenim izlistima po stanjima računa 1201,1732,2715 i 5262. Predlagatelj u predmet dostavlja i potvrdu FINA-e s brojem dana blokade računa predloženog dužnika iz koje je vidljivo kako je račun dužnika blokiran u razdoblju duljem od 60 dana, točnije 181 dana, a sve na dan 26. studenoga 2015. godine.</w:t>
      </w:r>
    </w:p>
    <w:p w:rsidRDefault="0006615D" w:rsidP="00C50349" w:rsidR="0006615D">
      <w:pPr>
        <w:ind w:firstLine="555"/>
        <w:jc w:val="both"/>
        <w:rPr>
          <w:sz w:val="24"/>
          <w:szCs w:val="24"/>
        </w:rPr>
      </w:pPr>
    </w:p>
    <w:p w:rsidRDefault="0006615D" w:rsidP="0006615D" w:rsidR="0006615D">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94F65" w:rsidP="0006615D" w:rsidR="00794F65">
      <w:pPr>
        <w:ind w:firstLine="709"/>
        <w:jc w:val="both"/>
        <w:rPr>
          <w:sz w:val="24"/>
          <w:szCs w:val="24"/>
        </w:rPr>
      </w:pPr>
    </w:p>
    <w:p w:rsidRDefault="00794F65" w:rsidP="0006615D" w:rsidR="00794F65" w:rsidRPr="00E974B3">
      <w:pPr>
        <w:ind w:firstLine="709"/>
        <w:jc w:val="both"/>
        <w:rPr>
          <w:sz w:val="24"/>
          <w:szCs w:val="24"/>
        </w:rPr>
      </w:pPr>
      <w:r>
        <w:rPr>
          <w:sz w:val="24"/>
          <w:szCs w:val="24"/>
        </w:rPr>
        <w:t>S obzirom kako iz navoda prijedloga proizlazi kako je račun dužnika blokiran u trajanju duljem od 60 dana, te kako predlagatelj ima tražbinu prema predloženom stečajnom dužniku, odlučeno je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w:t>
      </w:r>
      <w:r w:rsidRPr="00E974B3">
        <w:rPr>
          <w:sz w:val="24"/>
          <w:szCs w:val="24"/>
        </w:rPr>
        <w:lastRenderedPageBreak/>
        <w:t xml:space="preserve">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9D248A">
        <w:rPr>
          <w:sz w:val="24"/>
          <w:szCs w:val="24"/>
        </w:rPr>
        <w:t>23</w:t>
      </w:r>
      <w:r>
        <w:rPr>
          <w:sz w:val="24"/>
          <w:szCs w:val="24"/>
        </w:rPr>
        <w:t>.</w:t>
      </w:r>
      <w:r w:rsidR="009D248A">
        <w:rPr>
          <w:sz w:val="24"/>
          <w:szCs w:val="24"/>
        </w:rPr>
        <w:t xml:space="preserve"> rujna</w:t>
      </w:r>
      <w:r w:rsidR="0006615D">
        <w:rPr>
          <w:sz w:val="24"/>
          <w:szCs w:val="24"/>
        </w:rPr>
        <w:t xml:space="preserve"> 2016</w:t>
      </w:r>
      <w:r>
        <w:rPr>
          <w:sz w:val="24"/>
          <w:szCs w:val="24"/>
        </w:rPr>
        <w:t>.</w:t>
      </w:r>
    </w:p>
    <w:p w:rsidRDefault="00C50349" w:rsidP="00C50349" w:rsidR="00C50349" w:rsidRPr="00C37D39">
      <w:pPr>
        <w:ind w:firstLine="720"/>
        <w:jc w:val="center"/>
        <w:rPr>
          <w:sz w:val="24"/>
          <w:szCs w:val="24"/>
        </w:rPr>
      </w:pPr>
    </w:p>
    <w:p w:rsidRDefault="00DD2A40" w:rsidP="00E91121" w:rsidR="00DD2A4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D2A40" w:rsidP="00E91121" w:rsidR="00DD2A4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D2A40" w:rsidP="00E91121" w:rsidR="00DD2A40">
      <w:pPr>
        <w:pStyle w:val="Podnaslov"/>
        <w:ind w:firstLine="720" w:left="4320"/>
        <w:rPr>
          <w:rFonts w:hAnsi="Times New Roman" w:ascii="Times New Roman"/>
          <w:b w:val="false"/>
          <w:color w:val="auto"/>
          <w:szCs w:val="24"/>
        </w:rPr>
      </w:pPr>
    </w:p>
    <w:p w:rsidRDefault="00DD2A40" w:rsidP="00DD2A40" w:rsidR="00DD2A4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D2A40" w:rsidP="00E91121" w:rsidR="00DD2A4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D65AE" w:rsidP="0009290F" w:rsidR="008D65AE"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8D65AE" w:rsidP="00C50349" w:rsidR="008D65AE">
      <w:pPr>
        <w:jc w:val="both"/>
        <w:rPr>
          <w:sz w:val="24"/>
          <w:szCs w:val="24"/>
        </w:rPr>
      </w:pPr>
    </w:p>
    <w:p w:rsidRDefault="008D65AE" w:rsidP="00C50349" w:rsidR="008D65AE">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DD2A40" w:rsidP="00C50349" w:rsidR="00DD2A40">
      <w:pPr>
        <w:jc w:val="both"/>
        <w:rPr>
          <w:sz w:val="24"/>
          <w:szCs w:val="24"/>
        </w:rPr>
      </w:pP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A5D75">
      <w:rPr>
        <w:rStyle w:val="Brojstranice"/>
        <w:noProof/>
      </w:rPr>
      <w:t>4</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C904F0">
      <w:rPr>
        <w:sz w:val="24"/>
      </w:rPr>
      <w:t>8164/2015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09290F"/>
    <w:rsid w:val="001507B3"/>
    <w:rsid w:val="003C74BD"/>
    <w:rsid w:val="004647A9"/>
    <w:rsid w:val="00472612"/>
    <w:rsid w:val="00561D5E"/>
    <w:rsid w:val="005A5D75"/>
    <w:rsid w:val="00600F01"/>
    <w:rsid w:val="00677EE3"/>
    <w:rsid w:val="007007EB"/>
    <w:rsid w:val="00794F65"/>
    <w:rsid w:val="008D65AE"/>
    <w:rsid w:val="009D248A"/>
    <w:rsid w:val="00A23AFC"/>
    <w:rsid w:val="00C50349"/>
    <w:rsid w:val="00C904F0"/>
    <w:rsid w:val="00CD2D22"/>
    <w:rsid w:val="00D256D6"/>
    <w:rsid w:val="00D417D8"/>
    <w:rsid w:val="00D501C3"/>
    <w:rsid w:val="00DD2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5A5D75"/>
    <w:rPr>
      <w:color w:val="808080"/>
      <w:bdr w:space="0" w:sz="0" w:color="auto" w:val="none"/>
      <w:shd w:fill="auto" w:color="auto" w:val="clear"/>
    </w:rPr>
  </w:style>
  <w:style w:customStyle="true" w:styleId="eSPISCCParagraphDefaultFont" w:type="character">
    <w:name w:val="eSPIS_CC_Paragraph Default Font"/>
    <w:basedOn w:val="Zadanifontodlomka"/>
    <w:rsid w:val="005A5D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5D75"/>
    <w:rPr>
      <w:bdr w:space="0" w:sz="0" w:color="auto" w:val="none"/>
      <w:shd w:fill="FFFFCC" w:color="auto" w:val="clear"/>
      <w:lang w:val="hr-HR"/>
    </w:rPr>
  </w:style>
  <w:style w:customStyle="true" w:styleId="PozadinaSvijetloCrvena" w:type="character">
    <w:name w:val="Pozadina_SvijetloCrvena"/>
    <w:basedOn w:val="eSPISCCParagraphDefaultFont"/>
    <w:rsid w:val="005A5D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5D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5A5D75"/>
    <w:rPr>
      <w:color w:val="808080"/>
      <w:bdr w:color="auto" w:space="0" w:sz="0" w:val="none"/>
      <w:shd w:color="auto" w:fill="auto" w:val="clear"/>
    </w:rPr>
  </w:style>
  <w:style w:customStyle="1" w:styleId="eSPISCCParagraphDefaultFont" w:type="character">
    <w:name w:val="eSPIS_CC_Paragraph Default Font"/>
    <w:basedOn w:val="Zadanifontodlomka"/>
    <w:rsid w:val="005A5D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5D75"/>
    <w:rPr>
      <w:bdr w:color="auto" w:space="0" w:sz="0" w:val="none"/>
      <w:shd w:color="auto" w:fill="FFFFCC" w:val="clear"/>
      <w:lang w:val="hr-HR"/>
    </w:rPr>
  </w:style>
  <w:style w:customStyle="1" w:styleId="PozadinaSvijetloCrvena" w:type="character">
    <w:name w:val="Pozadina_SvijetloCrvena"/>
    <w:basedOn w:val="eSPISCCParagraphDefaultFont"/>
    <w:rsid w:val="005A5D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5D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8164</izvorni_sadrzaj>
    <derivirana_varijabla naziv="DomainObject.Predmet.Broj_1">8164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St-8164/2015</izvorni_sadrzaj>
    <derivirana_varijabla naziv="DomainObject.Predmet.OznakaBroj_1">St-8164/2015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TIVLAS PROJEKT d.o.o.</izvorni_sadrzaj>
    <derivirana_varijabla naziv="DomainObject.Predmet.ProtustrankaFormated_1">  TIVLAS PROJEKT d.o.o.</derivirana_varijabla>
  </DomainObject.Predmet.ProtustrankaFormated>
  <DomainObject.Predmet.ProtustrankaFormatedOIB>
    <izvorni_sadrzaj>  TIVLAS PROJEKT d.o.o., OIB 95482344597</izvorni_sadrzaj>
    <derivirana_varijabla naziv="DomainObject.Predmet.ProtustrankaFormatedOIB_1">  TIVLAS PROJEKT d.o.o., OIB 95482344597</derivirana_varijabla>
  </DomainObject.Predmet.ProtustrankaFormatedOIB>
  <DomainObject.Predmet.ProtustrankaFormatedWithAdress>
    <izvorni_sadrzaj> TIVLAS PROJEKT d.o.o., Hvarska 6/A, 10000 Zagreb</izvorni_sadrzaj>
    <derivirana_varijabla naziv="DomainObject.Predmet.ProtustrankaFormatedWithAdress_1"> TIVLAS PROJEKT d.o.o., Hvarska 6/A, 10000 Zagreb</derivirana_varijabla>
  </DomainObject.Predmet.ProtustrankaFormatedWithAdress>
  <DomainObject.Predmet.ProtustrankaFormatedWithAdressOIB>
    <izvorni_sadrzaj> TIVLAS PROJEKT d.o.o., OIB 95482344597, Hvarska 6/A, 10000 Zagreb</izvorni_sadrzaj>
    <derivirana_varijabla naziv="DomainObject.Predmet.ProtustrankaFormatedWithAdressOIB_1"> TIVLAS PROJEKT d.o.o., OIB 95482344597, Hvarska 6/A, 10000 Zagreb</derivirana_varijabla>
  </DomainObject.Predmet.ProtustrankaFormatedWithAdressOIB>
  <DomainObject.Predmet.ProtustrankaWithAdress>
    <izvorni_sadrzaj>TIVLAS PROJEKT d.o.o. Hvarska 6/A, 10000 Zagreb</izvorni_sadrzaj>
    <derivirana_varijabla naziv="DomainObject.Predmet.ProtustrankaWithAdress_1">TIVLAS PROJEKT d.o.o. Hvarska 6/A, 10000 Zagreb</derivirana_varijabla>
  </DomainObject.Predmet.ProtustrankaWithAdress>
  <DomainObject.Predmet.ProtustrankaWithAdressOIB>
    <izvorni_sadrzaj>TIVLAS PROJEKT d.o.o., OIB 95482344597, Hvarska 6/A, 10000 Zagreb</izvorni_sadrzaj>
    <derivirana_varijabla naziv="DomainObject.Predmet.ProtustrankaWithAdressOIB_1">TIVLAS PROJEKT d.o.o., OIB 95482344597, Hvarska 6/A, 10000 Zagreb</derivirana_varijabla>
  </DomainObject.Predmet.ProtustrankaWithAdressOIB>
  <DomainObject.Predmet.ProtustrankaNazivFormated>
    <izvorni_sadrzaj>TIVLAS PROJEKT d.o.o.</izvorni_sadrzaj>
    <derivirana_varijabla naziv="DomainObject.Predmet.ProtustrankaNazivFormated_1">TIVLAS PROJEKT d.o.o.</derivirana_varijabla>
  </DomainObject.Predmet.ProtustrankaNazivFormated>
  <DomainObject.Predmet.ProtustrankaNazivFormatedOIB>
    <izvorni_sadrzaj>TIVLAS PROJEKT d.o.o., OIB 95482344597</izvorni_sadrzaj>
    <derivirana_varijabla naziv="DomainObject.Predmet.ProtustrankaNazivFormatedOIB_1">TIVLAS PROJEKT d.o.o., OIB 95482344597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POREZNA UPRAVA, PODRUČNI URED ZAGREB</izvorni_sadrzaj>
    <derivirana_varijabla naziv="DomainObject.Predmet.StrankaFormated_1">  REPUBLIKA HRVATSKA , MINISTARSTVO FINANCIJA, POREZNA UPRAVA, PODRUČNI URED ZAGREB</derivirana_varijabla>
  </DomainObject.Predmet.StrankaFormated>
  <DomainObject.Predmet.StrankaFormatedOIB>
    <izvorni_sadrzaj>  REPUBLIKA HRVATSKA , MINISTARSTVO FINANCIJA, POREZNA UPRAVA, PODRUČNI URED ZAGREB, OIB 18683136487</izvorni_sadrzaj>
    <derivirana_varijabla naziv="DomainObject.Predmet.StrankaFormatedOIB_1">  REPUBLIKA HRVATSKA , MINISTARSTVO FINANCIJA, POREZNA UPRAVA, PODRUČNI URED ZAGREB, OIB 18683136487</derivirana_varijabla>
  </DomainObject.Predmet.StrankaFormatedOIB>
  <DomainObject.Predmet.StrankaFormatedWithAdress>
    <izvorni_sadrzaj> REPUBLIKA HRVATSKA , MINISTARSTVO FINANCIJA, POREZNA UPRAVA, PODRUČNI URED ZAGREB, AV.DUBROVNIK 32, 10000 Zagreb</izvorni_sadrzaj>
    <derivirana_varijabla naziv="DomainObject.Predmet.StrankaFormatedWithAdress_1"> REPUBLIKA HRVATSKA , MINISTARSTVO FINANCIJA, POREZNA UPRAVA, PODRUČNI URED ZAGREB, AV.DUBROVNIK 32, 10000 Zagreb</derivirana_varijabla>
  </DomainObject.Predmet.StrankaFormatedWithAdress>
  <DomainObject.Predmet.StrankaFormatedWithAdressOIB>
    <izvorni_sadrzaj> REPUBLIKA HRVATSKA , MINISTARSTVO FINANCIJA, POREZNA UPRAVA, PODRUČNI URED ZAGREB, OIB 18683136487, AV.DUBROVNIK 32, 10000 Zagreb</izvorni_sadrzaj>
    <derivirana_varijabla naziv="DomainObject.Predmet.StrankaFormatedWithAdressOIB_1"> REPUBLIKA HRVATSKA , MINISTARSTVO FINANCIJA, POREZNA UPRAVA, PODRUČNI URED ZAGREB, OIB 18683136487, AV.DUBROVNIK 32, 10000 Zagreb</derivirana_varijabla>
  </DomainObject.Predmet.StrankaFormatedWithAdressOIB>
  <DomainObject.Predmet.StrankaWithAdress>
    <izvorni_sadrzaj>REPUBLIKA HRVATSKA , MINISTARSTVO FINANCIJA, POREZNA UPRAVA, PODRUČNI URED ZAGREB AV.DUBROVNIK 32,10000 Zagreb</izvorni_sadrzaj>
    <derivirana_varijabla naziv="DomainObject.Predmet.StrankaWithAdress_1">REPUBLIKA HRVATSKA , MINISTARSTVO FINANCIJA, POREZNA UPRAVA, PODRUČNI URED ZAGREB AV.DUBROVNIK 32,10000 Zagreb</derivirana_varijabla>
  </DomainObject.Predmet.StrankaWithAdress>
  <DomainObject.Predmet.StrankaWithAdressOIB>
    <izvorni_sadrzaj>REPUBLIKA HRVATSKA , MINISTARSTVO FINANCIJA, POREZNA UPRAVA, PODRUČNI URED ZAGREB, OIB 18683136487, AV.DUBROVNIK 32,10000 Zagreb</izvorni_sadrzaj>
    <derivirana_varijabla naziv="DomainObject.Predmet.StrankaWithAdressOIB_1">REPUBLIKA HRVATSKA , MINISTARSTVO FINANCIJA, POREZNA UPRAVA, PODRUČNI URED ZAGREB, OIB 18683136487, AV.DUBROVNIK 32,10000 Zagreb</derivirana_varijabla>
  </DomainObject.Predmet.StrankaWithAdressOIB>
  <DomainObject.Predmet.StrankaNazivFormated>
    <izvorni_sadrzaj>REPUBLIKA HRVATSKA , MINISTARSTVO FINANCIJA, POREZNA UPRAVA, PODRUČNI URED ZAGREB</izvorni_sadrzaj>
    <derivirana_varijabla naziv="DomainObject.Predmet.StrankaNazivFormated_1">REPUBLIKA HRVATSKA , MINISTARSTVO FINANCIJA, POREZNA UPRAVA, PODRUČNI URED ZAGREB</derivirana_varijabla>
  </DomainObject.Predmet.StrankaNazivFormated>
  <DomainObject.Predmet.StrankaNazivFormatedOIB>
    <izvorni_sadrzaj>REPUBLIKA HRVATSKA , MINISTARSTVO FINANCIJA, POREZNA UPRAVA, PODRUČNI URED ZAGREB, OIB 18683136487</izvorni_sadrzaj>
    <derivirana_varijabla naziv="DomainObject.Predmet.StrankaNazivFormatedOIB_1">REPUBLIKA HRVATSKA ,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 MINISTARSTVO FINANCIJA, POREZNA UPRAVA, PODRUČNI URED ZAGREB</item>
    </izvorni_sadrzaj>
    <derivirana_varijabla naziv="DomainObject.Predmet.StrankaListFormated_1">
      <item>REPUBLIKA HRVATSKA , MINISTARSTVO FINANCIJA, POREZNA UPRAVA, PODRUČNI URED ZAGREB</item>
    </derivirana_varijabla>
  </DomainObject.Predmet.StrankaListFormated>
  <DomainObject.Predmet.StrankaListFormatedOIB>
    <izvorni_sadrzaj>
      <item>REPUBLIKA HRVATSKA , MINISTARSTVO FINANCIJA, POREZNA UPRAVA, PODRUČNI URED ZAGREB, OIB 18683136487</item>
    </izvorni_sadrzaj>
    <derivirana_varijabla naziv="DomainObject.Predmet.StrankaListFormatedOIB_1">
      <item>REPUBLIKA HRVATSKA , MINISTARSTVO FINANCIJA, POREZNA UPRAVA, PODRUČNI URED ZAGREB, OIB 18683136487</item>
    </derivirana_varijabla>
  </DomainObject.Predmet.StrankaListFormatedOIB>
  <DomainObject.Predmet.StrankaListFormatedWithAdress>
    <izvorni_sadrzaj>
      <item>REPUBLIKA HRVATSKA , MINISTARSTVO FINANCIJA, POREZNA UPRAVA, PODRUČNI URED ZAGREB, AV.DUBROVNIK 32, 10000 Zagreb</item>
    </izvorni_sadrzaj>
    <derivirana_varijabla naziv="DomainObject.Predmet.StrankaListFormatedWithAdress_1">
      <item>REPUBLIKA HRVATSKA , MINISTARSTVO FINANCIJA, POREZNA UPRAVA, PODRUČNI URED ZAGREB, AV.DUBROVNIK 32, 10000 Zagreb</item>
    </derivirana_varijabla>
  </DomainObject.Predmet.StrankaListFormatedWithAdress>
  <DomainObject.Predmet.StrankaListFormatedWithAdressOIB>
    <izvorni_sadrzaj>
      <item>REPUBLIKA HRVATSKA , MINISTARSTVO FINANCIJA, POREZNA UPRAVA, PODRUČNI URED ZAGREB, OIB 18683136487, AV.DUBROVNIK 32, 10000 Zagreb</item>
    </izvorni_sadrzaj>
    <derivirana_varijabla naziv="DomainObject.Predmet.StrankaListFormatedWithAdressOIB_1">
      <item>REPUBLIKA HRVATSKA , MINISTARSTVO FINANCIJA, POREZNA UPRAVA, PODRUČNI URED ZAGREB, OIB 18683136487, AV.DUBROVNIK 32, 10000 Zagreb</item>
    </derivirana_varijabla>
  </DomainObject.Predmet.StrankaListFormatedWithAdressOIB>
  <DomainObject.Predmet.StrankaListNazivFormated>
    <izvorni_sadrzaj>
      <item>REPUBLIKA HRVATSKA , MINISTARSTVO FINANCIJA, POREZNA UPRAVA, PODRUČNI URED ZAGREB</item>
    </izvorni_sadrzaj>
    <derivirana_varijabla naziv="DomainObject.Predmet.StrankaListNazivFormated_1">
      <item>REPUBLIKA HRVATSKA , MINISTARSTVO FINANCIJA, POREZNA UPRAVA, PODRUČNI URED ZAGREB</item>
    </derivirana_varijabla>
  </DomainObject.Predmet.StrankaListNazivFormated>
  <DomainObject.Predmet.StrankaListNazivFormatedOIB>
    <izvorni_sadrzaj>
      <item>REPUBLIKA HRVATSKA , MINISTARSTVO FINANCIJA, POREZNA UPRAVA, PODRUČNI URED ZAGREB, OIB 18683136487</item>
    </izvorni_sadrzaj>
    <derivirana_varijabla naziv="DomainObject.Predmet.StrankaListNazivFormatedOIB_1">
      <item>REPUBLIKA HRVATSKA , MINISTARSTVO FINANCIJA, POREZNA UPRAVA, PODRUČNI URED ZAGREB, OIB 18683136487</item>
    </derivirana_varijabla>
  </DomainObject.Predmet.StrankaListNazivFormatedOIB>
  <DomainObject.Predmet.ProtuStrankaListFormated>
    <izvorni_sadrzaj>
      <item>TIVLAS PROJEKT d.o.o.</item>
    </izvorni_sadrzaj>
    <derivirana_varijabla naziv="DomainObject.Predmet.ProtuStrankaListFormated_1">
      <item>TIVLAS PROJEKT d.o.o.</item>
    </derivirana_varijabla>
  </DomainObject.Predmet.ProtuStrankaListFormated>
  <DomainObject.Predmet.ProtuStrankaListFormatedOIB>
    <izvorni_sadrzaj>
      <item>TIVLAS PROJEKT d.o.o., OIB 95482344597</item>
    </izvorni_sadrzaj>
    <derivirana_varijabla naziv="DomainObject.Predmet.ProtuStrankaListFormatedOIB_1">
      <item>TIVLAS PROJEKT d.o.o., OIB 95482344597</item>
    </derivirana_varijabla>
  </DomainObject.Predmet.ProtuStrankaListFormatedOIB>
  <DomainObject.Predmet.ProtuStrankaListFormatedWithAdress>
    <izvorni_sadrzaj>
      <item>TIVLAS PROJEKT d.o.o., Hvarska 6/A, 10000 Zagreb</item>
    </izvorni_sadrzaj>
    <derivirana_varijabla naziv="DomainObject.Predmet.ProtuStrankaListFormatedWithAdress_1">
      <item>TIVLAS PROJEKT d.o.o., Hvarska 6/A, 10000 Zagreb</item>
    </derivirana_varijabla>
  </DomainObject.Predmet.ProtuStrankaListFormatedWithAdress>
  <DomainObject.Predmet.ProtuStrankaListFormatedWithAdressOIB>
    <izvorni_sadrzaj>
      <item>TIVLAS PROJEKT d.o.o., OIB 95482344597, Hvarska 6/A, 10000 Zagreb</item>
    </izvorni_sadrzaj>
    <derivirana_varijabla naziv="DomainObject.Predmet.ProtuStrankaListFormatedWithAdressOIB_1">
      <item>TIVLAS PROJEKT d.o.o., OIB 95482344597, Hvarska 6/A, 10000 Zagreb</item>
    </derivirana_varijabla>
  </DomainObject.Predmet.ProtuStrankaListFormatedWithAdressOIB>
  <DomainObject.Predmet.ProtuStrankaListNazivFormated>
    <izvorni_sadrzaj>
      <item>TIVLAS PROJEKT d.o.o.</item>
    </izvorni_sadrzaj>
    <derivirana_varijabla naziv="DomainObject.Predmet.ProtuStrankaListNazivFormated_1">
      <item>TIVLAS PROJEKT d.o.o.</item>
    </derivirana_varijabla>
  </DomainObject.Predmet.ProtuStrankaListNazivFormated>
  <DomainObject.Predmet.ProtuStrankaListNazivFormatedOIB>
    <izvorni_sadrzaj>
      <item>TIVLAS PROJEKT d.o.o., OIB 95482344597</item>
    </izvorni_sadrzaj>
    <derivirana_varijabla naziv="DomainObject.Predmet.ProtuStrankaListNazivFormatedOIB_1">
      <item>TIVLAS PROJEKT d.o.o., OIB 95482344597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REPUBLIKA HRVATSKA , MINISTARSTVO FINANCIJA, POREZNA UPRAVA, PODRUČNI URED ZAGREB</izvorni_sadrzaj>
    <derivirana_varijabla naziv="DomainObject.Predmet.StrankaIDrugi_1">REPUBLIKA HRVATSKA , MINISTARSTVO FINANCIJA, POREZNA UPRAVA, PODRUČNI URED ZAGREB</derivirana_varijabla>
  </DomainObject.Predmet.StrankaIDrugi>
  <DomainObject.Predmet.ProtustrankaIDrugi>
    <izvorni_sadrzaj>TIVLAS PROJEKT d.o.o.</izvorni_sadrzaj>
    <derivirana_varijabla naziv="DomainObject.Predmet.ProtustrankaIDrugi_1">TIVLAS PROJEKT d.o.o.</derivirana_varijabla>
  </DomainObject.Predmet.ProtustrankaIDrugi>
  <DomainObject.Predmet.StrankaIDrugiAdressOIB>
    <izvorni_sadrzaj>REPUBLIKA HRVATSKA , MINISTARSTVO FINANCIJA, POREZNA UPRAVA, PODRUČNI URED ZAGREB, OIB 18683136487, AV.DUBROVNIK 32, 10000 Zagreb</izvorni_sadrzaj>
    <derivirana_varijabla naziv="DomainObject.Predmet.StrankaIDrugiAdressOIB_1">REPUBLIKA HRVATSKA , MINISTARSTVO FINANCIJA, POREZNA UPRAVA, PODRUČNI URED ZAGREB, OIB 18683136487, AV.DUBROVNIK 32, 10000 Zagreb</derivirana_varijabla>
  </DomainObject.Predmet.StrankaIDrugiAdressOIB>
  <DomainObject.Predmet.ProtustrankaIDrugiAdressOIB>
    <izvorni_sadrzaj>TIVLAS PROJEKT d.o.o., OIB 95482344597, Hvarska 6/A, 10000 Zagreb</izvorni_sadrzaj>
    <derivirana_varijabla naziv="DomainObject.Predmet.ProtustrankaIDrugiAdressOIB_1">TIVLAS PROJEKT d.o.o., OIB 95482344597, Hvarska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 MINISTARSTVO FINANCIJA, POREZNA UPRAVA, PODRUČNI URED ZAGREB</item>
      <item>TIVLAS PROJEKT d.o.o.</item>
    </izvorni_sadrzaj>
    <derivirana_varijabla naziv="DomainObject.Predmet.SudioniciListNaziv_1">
      <item>REPUBLIKA HRVATSKA , MINISTARSTVO FINANCIJA, POREZNA UPRAVA, PODRUČNI URED ZAGREB</item>
      <item>TIVLAS PROJEKT d.o.o.</item>
    </derivirana_varijabla>
  </DomainObject.Predmet.SudioniciListNaziv>
  <DomainObject.Predmet.SudioniciListAdressOIB>
    <izvorni_sadrzaj>
      <item>REPUBLIKA HRVATSKA , MINISTARSTVO FINANCIJA, POREZNA UPRAVA, PODRUČNI URED ZAGREB, OIB 18683136487, AV.DUBROVNIK 32,10000 Zagreb</item>
      <item>TIVLAS PROJEKT d.o.o., OIB 95482344597, Hvarska 6/A,10000 Zagreb</item>
    </izvorni_sadrzaj>
    <derivirana_varijabla naziv="DomainObject.Predmet.SudioniciListAdressOIB_1">
      <item>REPUBLIKA HRVATSKA , MINISTARSTVO FINANCIJA, POREZNA UPRAVA, PODRUČNI URED ZAGREB, OIB 18683136487, AV.DUBROVNIK 32,10000 Zagreb</item>
      <item>TIVLAS PROJEKT d.o.o., OIB 95482344597, Hvarska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95482344597</item>
    </izvorni_sadrzaj>
    <derivirana_varijabla naziv="DomainObject.Predmet.SudioniciListNazivOIB_1">
      <item>, OIB 18683136487</item>
      <item>, OIB 95482344597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876</properties:Words>
  <properties:Characters>4686</properties:Characters>
  <properties:Lines>155</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2016-09-23T12:28:00Z</dcterms:created>
  <dc:creator>Nikola Ribarić</dc:creator>
  <cp:lastModifiedBy>Jadranka Zelić</cp:lastModifiedBy>
  <cp:lastPrinted>2016-09-26T07:33:00Z</cp:lastPrinted>
  <dcterms:modified xmlns:xsi="http://www.w3.org/2001/XMLSchema-instance" xsi:type="dcterms:W3CDTF">2016-09-26T07:35:00Z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