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2179" w14:paraId="1412179" w:rsidRDefault="00D61E22" w:rsidP="00D61E22" w:rsidR="00D61E2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61E22" w:rsidP="00D61E22" w:rsidR="00D61E22">
      <w:pPr>
        <w:spacing w:after="0"/>
        <w:jc w:val="both"/>
      </w:pPr>
      <w:r>
        <w:t xml:space="preserve">       REPUBLIKA HRVATSKA</w:t>
      </w:r>
    </w:p>
    <w:p w:rsidRDefault="00D61E22" w:rsidP="00D61E22" w:rsidR="00D61E2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61E22" w:rsidP="00D61E22" w:rsidR="00D61E22">
      <w:pPr>
        <w:spacing w:after="0"/>
        <w:rPr>
          <w:lang w:val="pt-BR"/>
        </w:rPr>
      </w:pPr>
      <w:r>
        <w:t xml:space="preserve">                      </w:t>
      </w:r>
      <w:r>
        <w:rPr>
          <w:lang w:val="pt-BR"/>
        </w:rPr>
        <w:t>B. Radić 2</w:t>
      </w:r>
    </w:p>
    <w:p w:rsidRDefault="00D61E22" w:rsidP="00D61E22" w:rsidR="00D61E22">
      <w:pPr>
        <w:spacing w:after="0"/>
        <w:rPr>
          <w:bCs/>
        </w:rPr>
      </w:pPr>
    </w:p>
    <w:p w:rsidRDefault="00D61E22" w:rsidP="00D61E22" w:rsidR="00D61E22">
      <w:pPr>
        <w:spacing w:after="0"/>
        <w:jc w:val="both"/>
      </w:pPr>
      <w:r>
        <w:t xml:space="preserve">                                                                                                  Poslovni broj: 3 St-483/11-136</w:t>
      </w:r>
    </w:p>
    <w:p w:rsidRDefault="00D61E22" w:rsidP="00D61E22" w:rsidR="00D61E22">
      <w:pPr>
        <w:spacing w:after="0"/>
      </w:pPr>
    </w:p>
    <w:p w:rsidRDefault="00D61E22" w:rsidP="00D61E22" w:rsidR="00D61E22">
      <w:pPr>
        <w:spacing w:after="0"/>
      </w:pPr>
    </w:p>
    <w:p w:rsidRDefault="00D61E22" w:rsidP="00D61E22" w:rsidR="00D61E22">
      <w:pPr>
        <w:spacing w:after="0"/>
      </w:pPr>
    </w:p>
    <w:p w:rsidRDefault="00D61E22" w:rsidP="00D61E22" w:rsidR="00D61E22">
      <w:pPr>
        <w:spacing w:after="0"/>
        <w:jc w:val="center"/>
      </w:pPr>
      <w:r>
        <w:t>R E P U B L I K A   H R V A T S K A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center"/>
      </w:pPr>
      <w:r>
        <w:t>R J E Š E N J E</w:t>
      </w:r>
    </w:p>
    <w:p w:rsidRDefault="00D61E22" w:rsidP="00D61E22" w:rsidR="00D61E22">
      <w:pPr>
        <w:spacing w:after="0"/>
        <w:jc w:val="center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ab/>
        <w:t>TRGOVAČKI SUD U VARAŽDINU, po sucu toga suda Jasni Lekić, kao stečajnom sucu, u stečajnom postupku nad stečajnim dužnikom ČELIK d.d. „u stečaju“ Križevci, Kralja Tomislava 49, OIB: 09463276212, dana 16. prosinca 2015. godine,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center"/>
      </w:pPr>
      <w:r>
        <w:t>r i j e š i o   j e</w:t>
      </w:r>
    </w:p>
    <w:p w:rsidRDefault="00D61E22" w:rsidP="00D61E22" w:rsidR="00D61E22">
      <w:pPr>
        <w:pStyle w:val="Tijeloteksta2"/>
        <w:spacing w:after="0"/>
        <w:jc w:val="both"/>
        <w:rPr>
          <w:b/>
          <w:sz w:val="28"/>
          <w:szCs w:val="28"/>
        </w:rPr>
      </w:pPr>
    </w:p>
    <w:p w:rsidRDefault="00D61E22" w:rsidP="00D61E22" w:rsidR="00D61E22">
      <w:pPr>
        <w:spacing w:after="0"/>
        <w:ind w:firstLine="708"/>
        <w:jc w:val="both"/>
      </w:pPr>
      <w:r>
        <w:t>Odobrava se nagrada stečajnom upravitelju Darku Šket, dipl. oec. iz Križevaca, u ukupnom iznosu od 300.000,00 kn neto, sukladno čl. 4. st. 1. i 2. Uredbe o kriterijima i načinu obračuna i plaćanja nagrada stečajnim upraviteljima (N.N. 189/2003, dalje skraćeno: Uredbe).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center"/>
      </w:pPr>
      <w:r>
        <w:t>Obrazloženje</w:t>
      </w:r>
    </w:p>
    <w:p w:rsidRDefault="00D61E22" w:rsidP="00D61E22" w:rsidR="00D61E22">
      <w:pPr>
        <w:spacing w:after="0"/>
        <w:jc w:val="center"/>
      </w:pPr>
    </w:p>
    <w:p w:rsidRDefault="00D61E22" w:rsidP="00D61E22" w:rsidR="00D61E22">
      <w:pPr>
        <w:spacing w:after="0"/>
        <w:jc w:val="center"/>
      </w:pPr>
    </w:p>
    <w:p w:rsidRDefault="00D61E22" w:rsidP="00D61E22" w:rsidR="00D61E22">
      <w:pPr>
        <w:spacing w:after="0"/>
        <w:jc w:val="both"/>
      </w:pPr>
      <w:r>
        <w:tab/>
        <w:t>Stečajni upravitelj Darko Šket, zatražio je odobrenje nagrade u ovom stečajnom postupku navodeći da je u tijeku stečajnog postupka stečajni dužnik ostvario ukupne prihode u iznosu od 19.015.759,96 kn i to prihode od naplate potraživanja iz poslovanja u iznosu od 13.961.520,00 kn, prihode od prodaje imovine u iznosu od 5.049.909,96 kn, te prihode od kamata u iznosu od 4.330,00 kn, odnosno ukupno 19.015.759,96 kn. Navedeni zahtjev sadržan je i u završnom izvješću i završnom računu stečajnog upravitelja koji je odobren na sjednici Odbora vjerovnika od 25.11.2015.g., a na završni račun stečajnog upravitelja nije bilo primjedbi.</w:t>
      </w:r>
    </w:p>
    <w:p w:rsidRDefault="00D61E22" w:rsidP="00D61E22" w:rsidR="00D61E22">
      <w:pPr>
        <w:spacing w:after="0"/>
        <w:jc w:val="both"/>
      </w:pPr>
      <w:r>
        <w:tab/>
        <w:t>Obzirom na nastavak poslovanja u stečaju, sukladno odredbi čl. 6. Uredbe, stečajnom upravitelju isplaćene su tijekom postupka akontacije nagrade u ukupnom iznosu od 195.000,00 kn neto. Stečajni upravitelj u zahtjevu je naveo da sukladno odredbi članka 4. Uredbe, te činjenici da zbog nastavka poslovanja i devet održanih javnih dražbi postupak nije mogao dovršiti u roku iz čl. 27. st. 1. Stečajnog zakona, mišljenja je da je ostvareno pravo na maksimalan iznos nagrade, odnosno još dodatnih 105.000,00 kn neto, ukupno 300.000,00 kn neto.</w:t>
      </w:r>
    </w:p>
    <w:p w:rsidRDefault="00D61E22" w:rsidP="00D61E22" w:rsidR="00D61E22">
      <w:pPr>
        <w:spacing w:after="0"/>
        <w:jc w:val="both"/>
      </w:pPr>
      <w:r>
        <w:lastRenderedPageBreak/>
        <w:tab/>
        <w:t xml:space="preserve">Sukladno članku 4. st. 1. i 2. Uredbe i Tablici za izračun konačne nagrade, stečajni sudac je odobrio zahtjev stečajnog upravitelja i odmjerio nagradu u iznosu od 300.000,00 kn neto, obzirom na visinu vrijednosti unovčene stečajne mase, te obujam poslova i rad stečajnog upravitelja u konkretnom slučaju. </w:t>
      </w:r>
    </w:p>
    <w:p w:rsidRDefault="00D61E22" w:rsidP="00D61E22" w:rsidR="00D61E22">
      <w:pPr>
        <w:spacing w:after="0"/>
        <w:jc w:val="both"/>
      </w:pPr>
      <w:r>
        <w:tab/>
        <w:t>Slijedom navedenog, sud je riješio kao u izreci.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ab/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center"/>
      </w:pPr>
      <w:r>
        <w:t>U Varaždinu, 16. prosinca 2015. godine</w:t>
      </w:r>
    </w:p>
    <w:p w:rsidRDefault="00D61E22" w:rsidP="00D61E22" w:rsidR="00D61E22">
      <w:pPr>
        <w:spacing w:after="0"/>
        <w:jc w:val="center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ab/>
        <w:t>POUKA O PRAVNOM LIJEKU: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ab/>
        <w:t>Protiv ovog rješenja može se uložiti žalba u roku od 8 dana od dana dostave ovog rješenja, pismeno u 3 primjerka. Žalba se podnosi putem ovog suda, s time da o žalbi odlučuje Visoki trgovački sud Republike Hrvatske u Zagrebu.</w:t>
      </w:r>
    </w:p>
    <w:p w:rsidRDefault="00D61E22" w:rsidP="00D61E22" w:rsidR="00D61E22">
      <w:pPr>
        <w:pStyle w:val="Tijeloteksta"/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  <w:r>
        <w:t>DNA :  1. Stečajni upravitelj Darko Šket, dipl. oec. iz Križevaca, Marcela Kiepacha 51,</w:t>
      </w:r>
    </w:p>
    <w:p w:rsidRDefault="00D61E22" w:rsidP="00D61E22" w:rsidR="00D61E22">
      <w:pPr>
        <w:spacing w:after="0"/>
        <w:jc w:val="both"/>
      </w:pPr>
      <w:r>
        <w:t xml:space="preserve">                 48260 Križevci</w:t>
      </w:r>
    </w:p>
    <w:p w:rsidRDefault="00D61E22" w:rsidP="00D61E22" w:rsidR="00D61E22">
      <w:pPr>
        <w:spacing w:after="0"/>
        <w:jc w:val="both"/>
      </w:pPr>
      <w:r>
        <w:t xml:space="preserve">             2. e-Oglasna ploča ovoga suda       </w:t>
      </w: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D61E22" w:rsidP="00D61E22" w:rsidR="00D61E22">
      <w:pPr>
        <w:spacing w:after="0"/>
        <w:jc w:val="both"/>
      </w:pPr>
    </w:p>
    <w:p w:rsidRDefault="00AE649C" w:rsidP="00D61E22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03963" w:rsidP="00D61E2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61E22" w:rsidR="00DA0242">
      <w:pPr>
        <w:pStyle w:val="SudSjedite"/>
      </w:pPr>
      <w:r>
        <w:tab/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963" w:rsidP="00537B78" w:rsidR="00603963">
      <w:r>
        <w:separator/>
      </w:r>
    </w:p>
  </w:endnote>
  <w:endnote w:id="0" w:type="continuationSeparator">
    <w:p w:rsidRDefault="00603963" w:rsidP="00537B78" w:rsidR="00603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963" w:rsidP="00537B78" w:rsidR="00603963">
      <w:r>
        <w:separator/>
      </w:r>
    </w:p>
  </w:footnote>
  <w:footnote w:id="0" w:type="continuationSeparator">
    <w:p w:rsidRDefault="00603963" w:rsidP="00537B78" w:rsidR="006039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96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E22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4FA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4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St-483/2011-136</izvorni_sadrzaj>
    <derivirana_varijabla naziv="DomainObject.Oznaka_1">St-483/2011-136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mjere osiguranja</izvorni_sadrzaj>
    <derivirana_varijabla naziv="DomainObject.Predmet.Opis_1">Prijedlog mjere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St-483/2011</izvorni_sadrzaj>
    <derivirana_varijabla naziv="DomainObject.Predmet.OznakaBroj_1">St-483/2011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dioničko društvo za projektiranje, proizvodnju i montažu transportnih sredstava i čeličnih konstrukcija</izvorni_sadrzaj>
    <derivirana_varijabla naziv="DomainObject.Predmet.ProtustrankaFormated_1">  ČELIK dioničko društvo za projektiranje, proizvodnju i montažu transportnih sredstava i čeličnih konstrukcija</derivirana_varijabla>
  </DomainObject.Predmet.ProtustrankaFormated>
  <DomainObject.Predmet.ProtustrankaFormatedOIB>
    <izvorni_sadrzaj>  ČELIK dioničko društvo za projektiranje, proizvodnju i montažu transportnih sredstava i čeličnih konstrukcija, OIB 09463276212</izvorni_sadrzaj>
    <derivirana_varijabla naziv="DomainObject.Predmet.ProtustrankaFormatedOIB_1">  ČELIK dioničko društvo za projektiranje, proizvodnju i montažu transportnih sredstava i čeličnih konstrukcija, OIB 09463276212</derivirana_varijabla>
  </DomainObject.Predmet.ProtustrankaFormatedOIB>
  <DomainObject.Predmet.ProtustrankaFormatedWithAdress>
    <izvorni_sadrzaj> ČELIK dioničko društvo za projektiranje, proizvodnju i montažu transportnih sredstava i čeličnih konstrukcija, Kralja Tomislava 49, Križevci</izvorni_sadrzaj>
    <derivirana_varijabla naziv="DomainObject.Predmet.ProtustrankaFormatedWithAdress_1"> ČELIK dioničko društvo za projektiranje, proizvodnju i montažu transportnih sredstava i čeličnih konstrukcija, Kralja Tomislava 49, Križevci</derivirana_varijabla>
  </DomainObject.Predmet.ProtustrankaFormatedWithAdress>
  <DomainObject.Predmet.ProtustrankaFormatedWithAdressOIB>
    <izvorni_sadrzaj> ČELIK dioničko društvo za projektiranje, proizvodnju i montažu transportnih sredstava i čeličnih konstrukcija, OIB 09463276212, Kralja Tomislava 49, Križevci</izvorni_sadrzaj>
    <derivirana_varijabla naziv="DomainObject.Predmet.ProtustrankaFormatedWithAdressOIB_1"> ČELIK dioničko društvo za projektiranje, proizvodnju i montažu transportnih sredstava i čeličnih konstrukcija, OIB 09463276212, Kralja Tomislava 49, Križevci</derivirana_varijabla>
  </DomainObject.Predmet.ProtustrankaFormatedWithAdressOIB>
  <DomainObject.Predmet.ProtustrankaWithAdress>
    <izvorni_sadrzaj>ČELIK dioničko društvo za projektiranje, proizvodnju i montažu transportnih sredstava i čeličnih konstrukcija Kralja Tomislava 49, Križevci</izvorni_sadrzaj>
    <derivirana_varijabla naziv="DomainObject.Predmet.ProtustrankaWithAdress_1">ČELIK dioničko društvo za projektiranje, proizvodnju i montažu transportnih sredstava i čeličnih konstrukcija Kralja Tomislava 49, Križevci</derivirana_varijabla>
  </DomainObject.Predmet.ProtustrankaWithAdress>
  <DomainObject.Predmet.ProtustrankaWith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WithAdressOIB_1">ČELIK dioničko društvo za projektiranje, proizvodnju i montažu transportnih sredstava i čeličnih konstrukcija, OIB 09463276212, Kralja Tomislava 49, Križevci</derivirana_varijabla>
  </DomainObject.Predmet.ProtustrankaWithAdressOIB>
  <DomainObject.Predmet.ProtustrankaNazivFormated>
    <izvorni_sadrzaj>ČELIK dioničko društvo za projektiranje, proizvodnju i montažu transportnih sredstava i čeličnih konstrukcija</izvorni_sadrzaj>
    <derivirana_varijabla naziv="DomainObject.Predmet.ProtustrankaNazivFormated_1">ČELIK dioničko društvo za projektiranje, proizvodnju i montažu transportnih sredstava i čeličnih konstrukcija</derivirana_varijabla>
  </DomainObject.Predmet.ProtustrankaNazivFormated>
  <DomainObject.Predmet.ProtustrankaNazivFormatedOIB>
    <izvorni_sadrzaj>ČELIK dioničko društvo za projektiranje, proizvodnju i montažu transportnih sredstava i čeličnih konstrukcija, OIB 09463276212</izvorni_sadrzaj>
    <derivirana_varijabla naziv="DomainObject.Predmet.ProtustrankaNazivFormatedOIB_1">ČELIK dioničko društvo za projektiranje, proizvodnju i montažu transportnih sredstava i čeličnih konstrukcija, OIB 09463276212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Varaždinu, Stalna služba Koprivnici</izvorni_sadrzaj>
    <derivirana_varijabla naziv="DomainObject.Predmet.StrankaFormated_1">  Porezna uprava Koprivnica zastupanog po punomoćniku Županijsko državno odvjetništvo u Varaždinu, Stalna služba Koprivnici</derivirana_varijabla>
  </DomainObject.Predmet.StrankaFormated>
  <DomainObject.Predmet.StrankaFormatedOIB>
    <izvorni_sadrzaj>  Porezna uprava Koprivnica zastupanog po punomoćniku Županijsko državno odvjetništvo u Varaždinu, Stalna služba Koprivnici</izvorni_sadrzaj>
    <derivirana_varijabla naziv="DomainObject.Predmet.StrankaFormatedOIB_1">  Porezna uprava Koprivnica zastupanog po punomoćniku Županijsko državno odvjetništvo u Varaždinu, Stalna služba Koprivnici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_1"> Porezna uprava Koprivnica, Hrvatske državnosti 7, 48000 Koprivnica zastupanog po punomoćniku Županijsko državno odvjetništvo u Varaždinu, Stalna služba Koprivnici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OIB_1"> Porezna uprava Koprivnica, Hrvatske državnosti 7, 48000 Koprivnica zastupanog po punomoćniku Županijsko državno odvjetništvo u Varaždinu, Stalna služba Koprivnici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Županijsko državno odvjetništvo u Varaždinu, Stalna služba Koprivnici</item>
    </izvorni_sadrzaj>
    <derivirana_varijabla naziv="DomainObject.Predmet.StrankaListFormated_1">
      <item>Porezna uprava Koprivnica zastupanog po punomoćniku Županijsko državno odvjetništvo u Varaždinu, Stalna služba Koprivnici</item>
    </derivirana_varijabla>
  </DomainObject.Predmet.StrankaListFormated>
  <DomainObject.Predmet.StrankaListFormatedOIB>
    <izvorni_sadrzaj>
      <item>Porezna uprava Koprivnica zastupanog po punomoćniku Županijsko državno odvjetništvo u Varaždinu, Stalna služba Koprivnici</item>
    </izvorni_sadrzaj>
    <derivirana_varijabla naziv="DomainObject.Predmet.StrankaListFormatedOIB_1">
      <item>Porezna uprava Koprivnica zastupanog po punomoćniku Županijsko državno odvjetništvo u Varaždinu, Stalna služba Koprivnici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_1">
      <item>Porezna uprava Koprivnica, Hrvatske državnosti 7, 48000 Koprivnica zastupanog po punomoćniku Županijsko državno odvjetništvo u Varaždinu, Stalna služba Koprivnici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OIB_1">
      <item>Porezna uprava Koprivnica, Hrvatske državnosti 7, 48000 Koprivnica zastupanog po punomoćniku Županijsko državno odvjetništvo u Varaždinu, Stalna služba Koprivnici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ČELIK dioničko društvo za projektiranje, proizvodnju i montažu transportnih sredstava i čeličnih konstrukcija</item>
    </izvorni_sadrzaj>
    <derivirana_varijabla naziv="DomainObject.Predmet.ProtuStrankaListFormated_1">
      <item>ČELIK dioničko društvo za projektiranje, proizvodnju i montažu transportnih sredstava i čeličnih konstrukcija</item>
    </derivirana_varijabla>
  </DomainObject.Predmet.ProtuStrankaListFormated>
  <DomainObject.Predmet.ProtuStrankaList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FormatedOIB_1">
      <item>ČELIK dioničko društvo za projektiranje, proizvodnju i montažu transportnih sredstava i čeličnih konstrukcija, OIB 09463276212</item>
    </derivirana_varijabla>
  </DomainObject.Predmet.ProtuStrankaListFormatedOIB>
  <DomainObject.Predmet.ProtuStrankaListFormatedWithAdress>
    <izvorni_sadrzaj>
      <item>ČELIK dioničko društvo za projektiranje, proizvodnju i montažu transportnih sredstava i čeličnih konstrukcija, Kralja Tomislava 49, Križevci</item>
    </izvorni_sadrzaj>
    <derivirana_varijabla naziv="DomainObject.Predmet.ProtuStrankaListFormatedWithAdress_1">
      <item>ČELIK dioničko društvo za projektiranje, proizvodnju i montažu transportnih sredstava i čeličnih konstrukcija, Kralja Tomislava 49, Križevci</item>
    </derivirana_varijabla>
  </DomainObject.Predmet.ProtuStrankaListFormatedWithAdress>
  <DomainObject.Predmet.ProtuStrankaListFormatedWithAdressOIB>
    <izvorni_sadrzaj>
      <item>ČELIK dioničko društvo za projektiranje, proizvodnju i montažu transportnih sredstava i čeličnih konstrukcija, OIB 09463276212, Kralja Tomislava 49, Križevci</item>
    </izvorni_sadrzaj>
    <derivirana_varijabla naziv="DomainObject.Predmet.ProtuStrankaListFormatedWithAdressOIB_1">
      <item>ČELIK dioničko društvo za projektiranje, proizvodnju i montažu transportnih sredstava i čeličnih konstrukcija, OIB 09463276212, Kralja Tomislava 49, Križevci</item>
    </derivirana_varijabla>
  </DomainObject.Predmet.ProtuStrankaListFormatedWithAdressOIB>
  <DomainObject.Predmet.ProtuStrankaListNazivFormated>
    <izvorni_sadrzaj>
      <item>ČELIK dioničko društvo za projektiranje, proizvodnju i montažu transportnih sredstava i čeličnih konstrukcija</item>
    </izvorni_sadrzaj>
    <derivirana_varijabla naziv="DomainObject.Predmet.ProtuStrankaListNazivFormated_1">
      <item>ČELIK dioničko društvo za projektiranje, proizvodnju i montažu transportnih sredstava i čeličnih konstrukcija</item>
    </derivirana_varijabla>
  </DomainObject.Predmet.ProtuStrankaListNazivFormated>
  <DomainObject.Predmet.ProtuStrankaListNaziv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NazivFormatedOIB_1">
      <item>ČELIK dioničko društvo za projektiranje, proizvodnju i montažu transportnih sredstava i čeličnih konstrukcija, OIB 09463276212</item>
    </derivirana_varijabla>
  </DomainObject.Predmet.ProtuStrankaListNazivFormatedOIB>
  <DomainObject.Predmet.OstaliListFormated>
    <izvorni_sadrzaj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OstaliListFormated_1"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derivirana_varijabla>
  </DomainObject.Predmet.OstaliListFormated>
  <DomainObject.Predmet.OstaliListFormatedOIB>
    <izvorni_sadrzaj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FormatedOIB_1"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derivirana_varijabla>
  </DomainObject.Predmet.OstaliListFormatedOIB>
  <DomainObject.Predmet.OstaliListFormatedWithAdress>
    <izvorni_sadrzaj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izvorni_sadrzaj>
    <derivirana_varijabla naziv="DomainObject.Predmet.OstaliListFormatedWithAdress_1"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derivirana_varijabla>
  </DomainObject.Predmet.OstaliListFormatedWithAdress>
  <DomainObject.Predmet.OstaliListFormatedWithAdressOIB>
    <izvorni_sadrzaj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izvorni_sadrzaj>
    <derivirana_varijabla naziv="DomainObject.Predmet.OstaliListFormatedWithAdressOIB_1"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derivirana_varijabla>
  </DomainObject.Predmet.OstaliListFormatedWithAdressOIB>
  <DomainObject.Predmet.OstaliListNazivFormated>
    <izvorni_sadrzaj>
      <item>Županijsko državno odvjetništvo u Varaždinu, Stalna služba Koprivnici</item>
      <item>Darko Šket</item>
      <item>SLON INŽINJERING društvo s ograničenom odgovornošću za proizvodnju i usluge</item>
      <item>MINISTARSTVO FINANCIJA</item>
    </izvorni_sadrzaj>
    <derivirana_varijabla naziv="DomainObject.Predmet.OstaliListNazivFormated_1">
      <item>Županijsko državno odvjetništvo u Varaždinu, Stalna služba Koprivnici</item>
      <item>Darko Šket</item>
      <item>SLON INŽINJERING društvo s ograničenom odgovornošću za proizvodnju i usluge</item>
      <item>MINISTARSTVO FINANCIJA</item>
    </derivirana_varijabla>
  </DomainObject.Predmet.OstaliListNazivFormated>
  <DomainObject.Predmet.OstaliListNazivFormatedOIB>
    <izvorni_sadrzaj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NazivFormatedOIB_1"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St-483/2011-136</izvorni_sadrzaj>
    <derivirana_varijabla naziv="DomainObject.PoslovniBrojDokumenta_1">St-483/2011-136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ČELIK dioničko društvo za projektiranje, proizvodnju i montažu transportnih sredstava i čeličnih konstrukcija</izvorni_sadrzaj>
    <derivirana_varijabla naziv="DomainObject.Predmet.ProtustrankaIDrugi_1">ČELIK dioničko društvo za projektiranje, proizvodnju i montažu transportnih sredstava i čeličnih konstrukcija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IDrugiAdressOIB_1">ČELIK dioničko društvo za projektiranje, proizvodnju i montažu transportnih sredstava i čeličnih konstrukcija, OIB 09463276212, Kralja Tomislava 49,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SudioniciListNaziv_1"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derivirana_varijabla>
  </DomainObject.Predmet.SudioniciListNaziv>
  <DomainObject.Predmet.SudioniciListAdressOIB>
    <izvorni_sadrzaj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izvorni_sadrzaj>
    <derivirana_varijabla naziv="DomainObject.Predmet.SudioniciListAdressOIB_1"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30541-FD91-41D5-8BCA-67C4E1B56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2208</properties:Characters>
  <properties:Lines>88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2015-12-16T11:51:00Z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St-483/2011-136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