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49a4" w14:paraId="b7549a4" w:rsidRDefault="00D97BE1" w:rsidP="00D97BE1" w:rsidR="00D97BE1" w:rsidRPr="00EF3D77">
      <w:pPr>
        <w:jc w:val="right"/>
        <w15:collapsed w:val="false"/>
        <w:rPr>
          <w:rFonts w:cstheme="majorBidi" w:hAnsiTheme="majorBidi" w:asciiTheme="majorBidi"/>
          <w:b/>
          <w:sz w:val="22"/>
          <w:szCs w:val="22"/>
        </w:rPr>
      </w:pPr>
      <w:bookmarkStart w:name="_GoBack" w:id="0"/>
      <w:bookmarkEnd w:id="0"/>
    </w:p>
    <w:p w:rsidRDefault="00520CA4" w:rsidP="000F60FD" w:rsidR="00520CA4" w:rsidRPr="00EF3D77">
      <w:pPr>
        <w:rPr>
          <w:rFonts w:cstheme="majorBidi" w:hAnsiTheme="majorBidi" w:asciiTheme="majorBidi"/>
          <w:sz w:val="22"/>
          <w:szCs w:val="22"/>
        </w:rPr>
      </w:pPr>
    </w:p>
    <w:p w:rsidRDefault="008412DB" w:rsidP="000F60FD" w:rsidR="008412DB">
      <w:pPr>
        <w:rPr>
          <w:rFonts w:cstheme="majorBidi" w:hAnsiTheme="majorBidi" w:asciiTheme="majorBidi"/>
          <w:sz w:val="22"/>
          <w:szCs w:val="22"/>
        </w:rPr>
      </w:pPr>
    </w:p>
    <w:p w:rsidRDefault="008412DB" w:rsidP="000F60FD" w:rsidR="008412DB">
      <w:pPr>
        <w:rPr>
          <w:rFonts w:cstheme="majorBidi" w:hAnsiTheme="majorBidi" w:asciiTheme="majorBidi"/>
          <w:sz w:val="22"/>
          <w:szCs w:val="22"/>
        </w:rPr>
      </w:pPr>
    </w:p>
    <w:p w:rsidRDefault="000F60FD" w:rsidP="000F60FD" w:rsidR="000F60FD" w:rsidRPr="00EF3D77">
      <w:pPr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REPUBLIKA HRVATSKA</w:t>
      </w:r>
    </w:p>
    <w:p w:rsidRDefault="000F60FD" w:rsidP="000F60FD" w:rsidR="003D72BA" w:rsidRPr="00EF3D77">
      <w:pPr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TRGOVAČKI SUD U</w:t>
      </w:r>
      <w:r w:rsidR="00D024BA" w:rsidRPr="00EF3D77">
        <w:rPr>
          <w:rFonts w:cstheme="majorBidi" w:hAnsiTheme="majorBidi" w:asciiTheme="majorBidi"/>
          <w:sz w:val="22"/>
          <w:szCs w:val="22"/>
        </w:rPr>
        <w:t xml:space="preserve"> ZADRU</w:t>
      </w:r>
    </w:p>
    <w:p w:rsidRDefault="003D72BA" w:rsidP="000F60FD" w:rsidR="000F60FD" w:rsidRPr="00EF3D77">
      <w:pPr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Dr. Franje Tuđmana 35</w:t>
      </w:r>
      <w:r w:rsidR="00D024BA" w:rsidRPr="00EF3D77">
        <w:rPr>
          <w:rFonts w:cstheme="majorBidi" w:hAnsiTheme="majorBidi" w:asciiTheme="majorBidi"/>
          <w:sz w:val="22"/>
          <w:szCs w:val="22"/>
        </w:rPr>
        <w:tab/>
      </w:r>
      <w:r w:rsidR="00D024BA" w:rsidRPr="00EF3D77">
        <w:rPr>
          <w:rFonts w:cstheme="majorBidi" w:hAnsiTheme="majorBidi" w:asciiTheme="majorBidi"/>
          <w:sz w:val="22"/>
          <w:szCs w:val="22"/>
        </w:rPr>
        <w:tab/>
      </w:r>
      <w:r w:rsidR="00D024BA" w:rsidRPr="00EF3D77">
        <w:rPr>
          <w:rFonts w:cstheme="majorBidi" w:hAnsiTheme="majorBidi" w:asciiTheme="majorBidi"/>
          <w:sz w:val="22"/>
          <w:szCs w:val="22"/>
        </w:rPr>
        <w:tab/>
      </w:r>
      <w:r w:rsidR="00AB29B4" w:rsidRPr="00EF3D77">
        <w:rPr>
          <w:rFonts w:cstheme="majorBidi" w:hAnsiTheme="majorBidi" w:asciiTheme="majorBidi"/>
          <w:sz w:val="22"/>
          <w:szCs w:val="22"/>
        </w:rPr>
        <w:t xml:space="preserve">          </w:t>
      </w:r>
    </w:p>
    <w:p w:rsidRDefault="00873E4C" w:rsidP="000F60FD" w:rsidR="00873E4C" w:rsidRPr="00EF3D77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D47766" w:rsidP="000F60FD" w:rsidR="00D47766" w:rsidRPr="00EF3D77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96A23" w:rsidP="000F60FD" w:rsidR="00696A23" w:rsidRPr="00EF3D77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EF3D77">
        <w:rPr>
          <w:rFonts w:cstheme="majorBidi" w:hAnsiTheme="majorBidi" w:asciiTheme="majorBidi"/>
          <w:b/>
          <w:bCs/>
          <w:sz w:val="22"/>
          <w:szCs w:val="22"/>
        </w:rPr>
        <w:t>R E P U B L I KA   H R V A T S K A</w:t>
      </w:r>
    </w:p>
    <w:p w:rsidRDefault="001F3EEE" w:rsidP="000F60FD" w:rsidR="001F3EEE" w:rsidRPr="00EF3D77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0F60FD" w:rsidP="000F60FD" w:rsidR="000F60FD" w:rsidRPr="00EF3D77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EF3D77">
        <w:rPr>
          <w:rFonts w:cstheme="majorBidi" w:hAnsiTheme="majorBidi" w:asciiTheme="majorBidi"/>
          <w:b/>
          <w:bCs/>
          <w:sz w:val="22"/>
          <w:szCs w:val="22"/>
        </w:rPr>
        <w:t>R J E Š E N J E</w:t>
      </w:r>
    </w:p>
    <w:p w:rsidRDefault="00182066" w:rsidP="000F60FD" w:rsidR="00182066" w:rsidRPr="00EF3D77">
      <w:pPr>
        <w:rPr>
          <w:rFonts w:cstheme="majorBidi" w:hAnsiTheme="majorBidi" w:asciiTheme="majorBidi"/>
          <w:sz w:val="22"/>
          <w:szCs w:val="22"/>
        </w:rPr>
      </w:pPr>
    </w:p>
    <w:p w:rsidRDefault="00A77C45" w:rsidP="00924FB2" w:rsidR="002F6FA2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Trgovački sud u Zadru, </w:t>
      </w:r>
      <w:r w:rsidR="001D70CF" w:rsidRPr="00EF3D77">
        <w:rPr>
          <w:rFonts w:cstheme="majorBidi" w:hAnsiTheme="majorBidi" w:asciiTheme="majorBidi"/>
          <w:sz w:val="22"/>
          <w:szCs w:val="22"/>
        </w:rPr>
        <w:t xml:space="preserve">OIB:39670464653, </w:t>
      </w:r>
      <w:r w:rsidR="001B3070" w:rsidRPr="00EF3D77">
        <w:rPr>
          <w:rFonts w:cstheme="majorBidi" w:hAnsiTheme="majorBidi" w:asciiTheme="majorBidi"/>
          <w:sz w:val="22"/>
          <w:szCs w:val="22"/>
        </w:rPr>
        <w:t>po su</w:t>
      </w:r>
      <w:r w:rsidR="00FB2747" w:rsidRPr="00EF3D77">
        <w:rPr>
          <w:rFonts w:cstheme="majorBidi" w:hAnsiTheme="majorBidi" w:asciiTheme="majorBidi"/>
          <w:sz w:val="22"/>
          <w:szCs w:val="22"/>
        </w:rPr>
        <w:t>tkinji</w:t>
      </w:r>
      <w:r w:rsidR="001B3070" w:rsidRPr="00EF3D77">
        <w:rPr>
          <w:rFonts w:cstheme="majorBidi" w:hAnsiTheme="majorBidi" w:asciiTheme="majorBidi"/>
          <w:sz w:val="22"/>
          <w:szCs w:val="22"/>
        </w:rPr>
        <w:t xml:space="preserve"> A</w:t>
      </w:r>
      <w:r w:rsidR="00924FB2" w:rsidRPr="00EF3D77">
        <w:rPr>
          <w:rFonts w:cstheme="majorBidi" w:hAnsiTheme="majorBidi" w:asciiTheme="majorBidi"/>
          <w:sz w:val="22"/>
          <w:szCs w:val="22"/>
        </w:rPr>
        <w:t>ni Markač</w:t>
      </w:r>
      <w:r w:rsidR="00BC28B6" w:rsidRPr="00EF3D77">
        <w:rPr>
          <w:rFonts w:cstheme="majorBidi" w:hAnsiTheme="majorBidi" w:asciiTheme="majorBidi"/>
          <w:sz w:val="22"/>
          <w:szCs w:val="22"/>
        </w:rPr>
        <w:t xml:space="preserve">, povodom prijedloga za otvaranje stečajnog postupka na imovini </w:t>
      </w:r>
      <w:r w:rsidR="001B3070" w:rsidRPr="00EF3D77">
        <w:rPr>
          <w:rFonts w:cstheme="majorBidi" w:hAnsiTheme="majorBidi" w:asciiTheme="majorBidi"/>
          <w:sz w:val="22"/>
          <w:szCs w:val="22"/>
        </w:rPr>
        <w:t>stečajn</w:t>
      </w:r>
      <w:r w:rsidR="00CF5259" w:rsidRPr="00EF3D77">
        <w:rPr>
          <w:rFonts w:cstheme="majorBidi" w:hAnsiTheme="majorBidi" w:asciiTheme="majorBidi"/>
          <w:sz w:val="22"/>
          <w:szCs w:val="22"/>
        </w:rPr>
        <w:t>og</w:t>
      </w:r>
      <w:r w:rsidR="001B3070" w:rsidRPr="00EF3D77">
        <w:rPr>
          <w:rFonts w:cstheme="majorBidi" w:hAnsiTheme="majorBidi" w:asciiTheme="majorBidi"/>
          <w:sz w:val="22"/>
          <w:szCs w:val="22"/>
        </w:rPr>
        <w:t xml:space="preserve"> dužnik</w:t>
      </w:r>
      <w:r w:rsidR="00CF5259" w:rsidRPr="00EF3D77">
        <w:rPr>
          <w:rFonts w:cstheme="majorBidi" w:hAnsiTheme="majorBidi" w:asciiTheme="majorBidi"/>
          <w:sz w:val="22"/>
          <w:szCs w:val="22"/>
        </w:rPr>
        <w:t>a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 ARHITEKTONSKI STUDIO PENAT d.o.o.</w:t>
      </w:r>
      <w:r w:rsidRPr="00EF3D77">
        <w:rPr>
          <w:rFonts w:cstheme="majorBidi" w:hAnsiTheme="majorBidi" w:asciiTheme="majorBidi"/>
          <w:sz w:val="22"/>
          <w:szCs w:val="22"/>
        </w:rPr>
        <w:t>,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 Zadar, Braće </w:t>
      </w:r>
      <w:proofErr w:type="spellStart"/>
      <w:r w:rsidR="00924FB2" w:rsidRPr="00EF3D77">
        <w:rPr>
          <w:rFonts w:cstheme="majorBidi" w:hAnsiTheme="majorBidi" w:asciiTheme="majorBidi"/>
          <w:sz w:val="22"/>
          <w:szCs w:val="22"/>
        </w:rPr>
        <w:t>Vranjanin</w:t>
      </w:r>
      <w:proofErr w:type="spellEnd"/>
      <w:r w:rsidR="00924FB2" w:rsidRPr="00EF3D77">
        <w:rPr>
          <w:rFonts w:cstheme="majorBidi" w:hAnsiTheme="majorBidi" w:asciiTheme="majorBidi"/>
          <w:sz w:val="22"/>
          <w:szCs w:val="22"/>
        </w:rPr>
        <w:t xml:space="preserve"> 2, OIB:48810960584</w:t>
      </w:r>
      <w:r w:rsidR="006D749E" w:rsidRPr="00EF3D77">
        <w:rPr>
          <w:rFonts w:cstheme="majorBidi" w:hAnsiTheme="majorBidi" w:asciiTheme="majorBidi"/>
          <w:sz w:val="22"/>
          <w:szCs w:val="22"/>
        </w:rPr>
        <w:t>,</w:t>
      </w:r>
      <w:r w:rsidR="00B13C8D"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1B3070" w:rsidRPr="00EF3D77">
        <w:rPr>
          <w:rFonts w:cstheme="majorBidi" w:hAnsiTheme="majorBidi" w:asciiTheme="majorBidi"/>
          <w:sz w:val="22"/>
          <w:szCs w:val="22"/>
        </w:rPr>
        <w:t xml:space="preserve">dana </w:t>
      </w:r>
      <w:r w:rsidR="00924FB2" w:rsidRPr="00EF3D77">
        <w:rPr>
          <w:rFonts w:cstheme="majorBidi" w:hAnsiTheme="majorBidi" w:asciiTheme="majorBidi"/>
          <w:sz w:val="22"/>
          <w:szCs w:val="22"/>
        </w:rPr>
        <w:t>19. svibnja</w:t>
      </w:r>
      <w:r w:rsidR="007F66C6" w:rsidRPr="00EF3D77">
        <w:rPr>
          <w:rFonts w:cstheme="majorBidi" w:hAnsiTheme="majorBidi" w:asciiTheme="majorBidi"/>
          <w:sz w:val="22"/>
          <w:szCs w:val="22"/>
        </w:rPr>
        <w:t xml:space="preserve"> 2016</w:t>
      </w:r>
      <w:r w:rsidR="001B3070" w:rsidRPr="00EF3D77">
        <w:rPr>
          <w:rFonts w:cstheme="majorBidi" w:hAnsiTheme="majorBidi" w:asciiTheme="majorBidi"/>
          <w:sz w:val="22"/>
          <w:szCs w:val="22"/>
        </w:rPr>
        <w:t>.</w:t>
      </w:r>
      <w:r w:rsidR="006D749E" w:rsidRPr="00EF3D77">
        <w:rPr>
          <w:rFonts w:cstheme="majorBidi" w:hAnsiTheme="majorBidi" w:asciiTheme="majorBidi"/>
          <w:sz w:val="22"/>
          <w:szCs w:val="22"/>
        </w:rPr>
        <w:t>,</w:t>
      </w:r>
    </w:p>
    <w:p w:rsidRDefault="00D47766" w:rsidP="00696A23" w:rsidR="00D47766" w:rsidRPr="00EF3D77">
      <w:pPr>
        <w:rPr>
          <w:rFonts w:cstheme="majorBidi" w:hAnsiTheme="majorBidi" w:asciiTheme="majorBidi"/>
          <w:b/>
          <w:sz w:val="22"/>
          <w:szCs w:val="22"/>
        </w:rPr>
      </w:pPr>
    </w:p>
    <w:p w:rsidRDefault="000F60FD" w:rsidP="000F60FD" w:rsidR="000F60FD" w:rsidRPr="00EF3D77">
      <w:pPr>
        <w:jc w:val="center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182066" w:rsidP="000F60FD" w:rsidR="00182066" w:rsidRPr="00EF3D77">
      <w:pPr>
        <w:rPr>
          <w:rFonts w:cstheme="majorBidi" w:hAnsiTheme="majorBidi" w:asciiTheme="majorBidi"/>
          <w:b/>
          <w:sz w:val="22"/>
          <w:szCs w:val="22"/>
        </w:rPr>
      </w:pPr>
    </w:p>
    <w:p w:rsidRDefault="006D749E" w:rsidP="00924FB2" w:rsidR="000F60FD" w:rsidRPr="00EF3D77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I</w:t>
      </w:r>
      <w:r w:rsidRPr="00EF3D77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="000F60FD" w:rsidRPr="00EF3D77">
        <w:rPr>
          <w:rFonts w:cstheme="majorBidi" w:hAnsiTheme="majorBidi" w:asciiTheme="majorBidi"/>
          <w:sz w:val="22"/>
          <w:szCs w:val="22"/>
        </w:rPr>
        <w:t xml:space="preserve">O t v a r a   s e </w:t>
      </w:r>
      <w:r w:rsidR="007228EC" w:rsidRPr="00EF3D77">
        <w:rPr>
          <w:rFonts w:cstheme="majorBidi" w:hAnsiTheme="majorBidi" w:asciiTheme="majorBidi"/>
          <w:sz w:val="22"/>
          <w:szCs w:val="22"/>
        </w:rPr>
        <w:t xml:space="preserve">  </w:t>
      </w:r>
      <w:r w:rsidR="000F60FD" w:rsidRPr="00EF3D77">
        <w:rPr>
          <w:rFonts w:cstheme="majorBidi" w:hAnsiTheme="majorBidi" w:asciiTheme="majorBidi"/>
          <w:sz w:val="22"/>
          <w:szCs w:val="22"/>
        </w:rPr>
        <w:t>stečajni postupak nad dužnikom</w:t>
      </w:r>
      <w:r w:rsidR="00C569BB" w:rsidRPr="00EF3D77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="00924FB2" w:rsidRPr="00EF3D77">
        <w:rPr>
          <w:rFonts w:cstheme="majorBidi" w:hAnsiTheme="majorBidi" w:asciiTheme="majorBidi"/>
          <w:sz w:val="22"/>
          <w:szCs w:val="22"/>
        </w:rPr>
        <w:t>ARHITEKTONSKI STUDIO PENAT d.o.o.</w:t>
      </w:r>
      <w:r w:rsidR="00A77C45" w:rsidRPr="00EF3D77">
        <w:rPr>
          <w:rFonts w:cstheme="majorBidi" w:hAnsiTheme="majorBidi" w:asciiTheme="majorBidi"/>
          <w:sz w:val="22"/>
          <w:szCs w:val="22"/>
        </w:rPr>
        <w:t xml:space="preserve">, Zadar, Braće </w:t>
      </w:r>
      <w:proofErr w:type="spellStart"/>
      <w:r w:rsidR="00A77C45" w:rsidRPr="00EF3D77">
        <w:rPr>
          <w:rFonts w:cstheme="majorBidi" w:hAnsiTheme="majorBidi" w:asciiTheme="majorBidi"/>
          <w:sz w:val="22"/>
          <w:szCs w:val="22"/>
        </w:rPr>
        <w:t>Vranjanin</w:t>
      </w:r>
      <w:proofErr w:type="spellEnd"/>
      <w:r w:rsidR="00A77C45" w:rsidRPr="00EF3D77">
        <w:rPr>
          <w:rFonts w:cstheme="majorBidi" w:hAnsiTheme="majorBidi" w:asciiTheme="majorBidi"/>
          <w:sz w:val="22"/>
          <w:szCs w:val="22"/>
        </w:rPr>
        <w:t xml:space="preserve"> 2, OIB:</w:t>
      </w:r>
      <w:r w:rsidR="00924FB2" w:rsidRPr="00EF3D77">
        <w:rPr>
          <w:rFonts w:cstheme="majorBidi" w:hAnsiTheme="majorBidi" w:asciiTheme="majorBidi"/>
          <w:sz w:val="22"/>
          <w:szCs w:val="22"/>
        </w:rPr>
        <w:t>48810960584.</w:t>
      </w:r>
    </w:p>
    <w:p w:rsidRDefault="000F60FD" w:rsidP="0068406C" w:rsidR="000F60FD" w:rsidRPr="00EF3D77">
      <w:pPr>
        <w:ind w:hanging="192" w:left="900"/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0F60FD" w:rsidP="00A77C45" w:rsidR="00AE7F3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II </w:t>
      </w:r>
      <w:r w:rsidR="00C05DFE" w:rsidRPr="00EF3D77">
        <w:rPr>
          <w:rFonts w:cstheme="majorBidi" w:hAnsiTheme="majorBidi" w:asciiTheme="majorBidi"/>
          <w:sz w:val="22"/>
          <w:szCs w:val="22"/>
        </w:rPr>
        <w:t>S</w:t>
      </w:r>
      <w:r w:rsidRPr="00EF3D77">
        <w:rPr>
          <w:rFonts w:cstheme="majorBidi" w:hAnsiTheme="majorBidi" w:asciiTheme="majorBidi"/>
          <w:sz w:val="22"/>
          <w:szCs w:val="22"/>
        </w:rPr>
        <w:t>tečajn</w:t>
      </w:r>
      <w:r w:rsidR="00BC28B6" w:rsidRPr="00EF3D77">
        <w:rPr>
          <w:rFonts w:cstheme="majorBidi" w:hAnsiTheme="majorBidi" w:asciiTheme="majorBidi"/>
          <w:sz w:val="22"/>
          <w:szCs w:val="22"/>
        </w:rPr>
        <w:t>im</w:t>
      </w:r>
      <w:r w:rsidRPr="00EF3D77">
        <w:rPr>
          <w:rFonts w:cstheme="majorBidi" w:hAnsiTheme="majorBidi" w:asciiTheme="majorBidi"/>
          <w:sz w:val="22"/>
          <w:szCs w:val="22"/>
        </w:rPr>
        <w:t xml:space="preserve"> upravitelj</w:t>
      </w:r>
      <w:r w:rsidR="00BC28B6" w:rsidRPr="00EF3D77">
        <w:rPr>
          <w:rFonts w:cstheme="majorBidi" w:hAnsiTheme="majorBidi" w:asciiTheme="majorBidi"/>
          <w:sz w:val="22"/>
          <w:szCs w:val="22"/>
        </w:rPr>
        <w:t>em</w:t>
      </w:r>
      <w:r w:rsidRPr="00EF3D77">
        <w:rPr>
          <w:rFonts w:cstheme="majorBidi" w:hAnsiTheme="majorBidi" w:asciiTheme="majorBidi"/>
          <w:sz w:val="22"/>
          <w:szCs w:val="22"/>
        </w:rPr>
        <w:t xml:space="preserve"> imenuje</w:t>
      </w:r>
      <w:r w:rsidR="00BC28B6" w:rsidRPr="00EF3D77">
        <w:rPr>
          <w:rFonts w:cstheme="majorBidi" w:hAnsiTheme="majorBidi" w:asciiTheme="majorBidi"/>
          <w:sz w:val="22"/>
          <w:szCs w:val="22"/>
        </w:rPr>
        <w:t xml:space="preserve"> se</w:t>
      </w:r>
      <w:r w:rsidR="00C7534E" w:rsidRPr="00EF3D77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="00A77C45" w:rsidRPr="00EF3D77">
        <w:rPr>
          <w:rFonts w:cstheme="majorBidi" w:hAnsiTheme="majorBidi" w:asciiTheme="majorBidi"/>
          <w:bCs/>
          <w:sz w:val="22"/>
          <w:szCs w:val="22"/>
        </w:rPr>
        <w:t xml:space="preserve">Sava Filipović </w:t>
      </w:r>
      <w:r w:rsidR="00EF3D77" w:rsidRPr="00EF3D77">
        <w:rPr>
          <w:rFonts w:cstheme="majorBidi" w:hAnsiTheme="majorBidi" w:asciiTheme="majorBidi"/>
          <w:sz w:val="22"/>
          <w:szCs w:val="22"/>
        </w:rPr>
        <w:t xml:space="preserve">iz </w:t>
      </w:r>
      <w:proofErr w:type="spellStart"/>
      <w:r w:rsidR="00EF3D77" w:rsidRPr="00EF3D77">
        <w:rPr>
          <w:rFonts w:cstheme="majorBidi" w:hAnsiTheme="majorBidi" w:asciiTheme="majorBidi"/>
          <w:sz w:val="22"/>
          <w:szCs w:val="22"/>
        </w:rPr>
        <w:t>Dramlja</w:t>
      </w:r>
      <w:proofErr w:type="spellEnd"/>
      <w:r w:rsidR="00EF3D77" w:rsidRPr="00EF3D77">
        <w:rPr>
          <w:rFonts w:cstheme="majorBidi" w:hAnsiTheme="majorBidi" w:asciiTheme="majorBidi"/>
          <w:sz w:val="22"/>
          <w:szCs w:val="22"/>
        </w:rPr>
        <w:t xml:space="preserve">, Braće </w:t>
      </w:r>
      <w:proofErr w:type="spellStart"/>
      <w:r w:rsidR="00EF3D77" w:rsidRPr="00EF3D77">
        <w:rPr>
          <w:rFonts w:cstheme="majorBidi" w:hAnsiTheme="majorBidi" w:asciiTheme="majorBidi"/>
          <w:sz w:val="22"/>
          <w:szCs w:val="22"/>
        </w:rPr>
        <w:t>Košuljandić</w:t>
      </w:r>
      <w:proofErr w:type="spellEnd"/>
      <w:r w:rsidR="00EF3D77" w:rsidRPr="00EF3D77">
        <w:rPr>
          <w:rFonts w:cstheme="majorBidi" w:hAnsiTheme="majorBidi" w:asciiTheme="majorBidi"/>
          <w:sz w:val="22"/>
          <w:szCs w:val="22"/>
        </w:rPr>
        <w:t xml:space="preserve"> 100/a, OIB: 19559750928.</w:t>
      </w:r>
    </w:p>
    <w:p w:rsidRDefault="00EF3D77" w:rsidP="00A77C45" w:rsidR="00EF3D77" w:rsidRPr="00EF3D77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00F72" w:rsidP="00924FB2" w:rsidR="00600F72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III  Stečajni postupak nad stečajnim dužnikom </w:t>
      </w:r>
      <w:r w:rsidR="00924FB2" w:rsidRPr="00EF3D77">
        <w:rPr>
          <w:rFonts w:cstheme="majorBidi" w:hAnsiTheme="majorBidi" w:asciiTheme="majorBidi"/>
          <w:sz w:val="22"/>
          <w:szCs w:val="22"/>
        </w:rPr>
        <w:t>ARHITEKTONSKI STUDIO PENAT d.o.o.</w:t>
      </w:r>
      <w:r w:rsidR="00A77C45" w:rsidRPr="00EF3D77">
        <w:rPr>
          <w:rFonts w:cstheme="majorBidi" w:hAnsiTheme="majorBidi" w:asciiTheme="majorBidi"/>
          <w:sz w:val="22"/>
          <w:szCs w:val="22"/>
        </w:rPr>
        <w:t>,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 Zadar, Braće </w:t>
      </w:r>
      <w:proofErr w:type="spellStart"/>
      <w:r w:rsidR="00924FB2" w:rsidRPr="00EF3D77">
        <w:rPr>
          <w:rFonts w:cstheme="majorBidi" w:hAnsiTheme="majorBidi" w:asciiTheme="majorBidi"/>
          <w:sz w:val="22"/>
          <w:szCs w:val="22"/>
        </w:rPr>
        <w:t>Vranjanin</w:t>
      </w:r>
      <w:proofErr w:type="spellEnd"/>
      <w:r w:rsidR="00924FB2" w:rsidRPr="00EF3D77">
        <w:rPr>
          <w:rFonts w:cstheme="majorBidi" w:hAnsiTheme="majorBidi" w:asciiTheme="majorBidi"/>
          <w:sz w:val="22"/>
          <w:szCs w:val="22"/>
        </w:rPr>
        <w:t xml:space="preserve"> 2, OIB: 48810960584 </w:t>
      </w:r>
      <w:r w:rsidRPr="00EF3D77">
        <w:rPr>
          <w:rFonts w:cstheme="majorBidi" w:hAnsiTheme="majorBidi" w:asciiTheme="majorBidi"/>
          <w:sz w:val="22"/>
          <w:szCs w:val="22"/>
        </w:rPr>
        <w:t xml:space="preserve">otvara se </w:t>
      </w:r>
      <w:r w:rsidR="00924FB2" w:rsidRPr="00EF3D77">
        <w:rPr>
          <w:rFonts w:cstheme="majorBidi" w:hAnsiTheme="majorBidi" w:asciiTheme="majorBidi"/>
          <w:sz w:val="22"/>
          <w:szCs w:val="22"/>
        </w:rPr>
        <w:t>19</w:t>
      </w:r>
      <w:r w:rsidR="00FB2747" w:rsidRPr="00EF3D77">
        <w:rPr>
          <w:rFonts w:cstheme="majorBidi" w:hAnsiTheme="majorBidi" w:asciiTheme="majorBidi"/>
          <w:sz w:val="22"/>
          <w:szCs w:val="22"/>
        </w:rPr>
        <w:t>. svibnja</w:t>
      </w:r>
      <w:r w:rsidR="007F66C6" w:rsidRPr="00EF3D77">
        <w:rPr>
          <w:rFonts w:cstheme="majorBidi" w:hAnsiTheme="majorBidi" w:asciiTheme="majorBidi"/>
          <w:sz w:val="22"/>
          <w:szCs w:val="22"/>
        </w:rPr>
        <w:t xml:space="preserve"> 2016</w:t>
      </w:r>
      <w:r w:rsidRPr="00EF3D77">
        <w:rPr>
          <w:rFonts w:cstheme="majorBidi" w:hAnsiTheme="majorBidi" w:asciiTheme="majorBidi"/>
          <w:sz w:val="22"/>
          <w:szCs w:val="22"/>
        </w:rPr>
        <w:t xml:space="preserve">. u 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14,45 sati </w:t>
      </w:r>
      <w:r w:rsidRPr="00EF3D77">
        <w:rPr>
          <w:rFonts w:cstheme="majorBidi" w:hAnsiTheme="majorBidi" w:asciiTheme="majorBidi"/>
          <w:sz w:val="22"/>
          <w:szCs w:val="22"/>
        </w:rPr>
        <w:t xml:space="preserve">i istog trenutka rješenje o otvaranju stečajnog postupka objavit će se na e-oglasnoj ploči suda. </w:t>
      </w:r>
    </w:p>
    <w:p w:rsidRDefault="00600F72" w:rsidP="00AE7F32" w:rsidR="00600F72" w:rsidRPr="00EF3D77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0F60FD" w:rsidP="00924FB2" w:rsidR="000F60FD" w:rsidRPr="00EF3D77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I</w:t>
      </w:r>
      <w:r w:rsidR="00600F72" w:rsidRPr="00EF3D77">
        <w:rPr>
          <w:rFonts w:cstheme="majorBidi" w:hAnsiTheme="majorBidi" w:asciiTheme="majorBidi"/>
          <w:sz w:val="22"/>
          <w:szCs w:val="22"/>
        </w:rPr>
        <w:t>V</w:t>
      </w:r>
      <w:r w:rsidRPr="00EF3D77">
        <w:rPr>
          <w:rFonts w:cstheme="majorBidi" w:hAnsiTheme="majorBidi" w:asciiTheme="majorBidi"/>
          <w:sz w:val="22"/>
          <w:szCs w:val="22"/>
        </w:rPr>
        <w:t xml:space="preserve"> Pozivaju se vjerovnici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 stečajnog dužnika da u roku od </w:t>
      </w:r>
      <w:r w:rsidR="0099607C" w:rsidRPr="00EF3D77">
        <w:rPr>
          <w:rFonts w:cstheme="majorBidi" w:hAnsiTheme="majorBidi" w:asciiTheme="majorBidi"/>
          <w:sz w:val="22"/>
          <w:szCs w:val="22"/>
        </w:rPr>
        <w:t>60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 dana od dana objave </w:t>
      </w:r>
      <w:r w:rsidR="00600F72" w:rsidRPr="00EF3D77">
        <w:rPr>
          <w:rFonts w:cstheme="majorBidi" w:hAnsiTheme="majorBidi" w:asciiTheme="majorBidi"/>
          <w:sz w:val="22"/>
          <w:szCs w:val="22"/>
        </w:rPr>
        <w:t>ovog rješenja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, </w:t>
      </w:r>
      <w:r w:rsidR="009764AF" w:rsidRPr="00EF3D77">
        <w:rPr>
          <w:rFonts w:cstheme="majorBidi" w:hAnsiTheme="majorBidi" w:asciiTheme="majorBidi"/>
          <w:sz w:val="22"/>
          <w:szCs w:val="22"/>
        </w:rPr>
        <w:t xml:space="preserve">skladno odredbi čl. 257. </w:t>
      </w:r>
      <w:r w:rsidR="00A2158D" w:rsidRPr="00EF3D77">
        <w:rPr>
          <w:rFonts w:cstheme="majorBidi" w:hAnsiTheme="majorBidi" w:asciiTheme="majorBidi"/>
          <w:sz w:val="22"/>
          <w:szCs w:val="22"/>
        </w:rPr>
        <w:t>Stečajnog zakona prijav</w:t>
      </w:r>
      <w:r w:rsidR="00600F72" w:rsidRPr="00EF3D77">
        <w:rPr>
          <w:rFonts w:cstheme="majorBidi" w:hAnsiTheme="majorBidi" w:asciiTheme="majorBidi"/>
          <w:sz w:val="22"/>
          <w:szCs w:val="22"/>
        </w:rPr>
        <w:t>e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 svoje </w:t>
      </w:r>
      <w:r w:rsidR="009764AF" w:rsidRPr="00EF3D77">
        <w:rPr>
          <w:rFonts w:cstheme="majorBidi" w:hAnsiTheme="majorBidi" w:asciiTheme="majorBidi"/>
          <w:sz w:val="22"/>
          <w:szCs w:val="22"/>
        </w:rPr>
        <w:t xml:space="preserve">tražbine stečajnom upravitelju. </w:t>
      </w:r>
      <w:r w:rsidRPr="00EF3D77">
        <w:rPr>
          <w:rFonts w:cstheme="majorBidi" w:hAnsiTheme="majorBidi" w:asciiTheme="majorBidi"/>
          <w:sz w:val="22"/>
          <w:szCs w:val="22"/>
        </w:rPr>
        <w:t>Prijavi je potrebno priložiti i potvrdu o uplaćenoj pristojbi koja iznos</w:t>
      </w:r>
      <w:r w:rsidR="009764AF" w:rsidRPr="00EF3D77">
        <w:rPr>
          <w:rFonts w:cstheme="majorBidi" w:hAnsiTheme="majorBidi" w:asciiTheme="majorBidi"/>
          <w:sz w:val="22"/>
          <w:szCs w:val="22"/>
        </w:rPr>
        <w:t>i 2% od vrijednosti tražbine</w:t>
      </w:r>
      <w:r w:rsidRPr="00EF3D77">
        <w:rPr>
          <w:rFonts w:cstheme="majorBidi" w:hAnsiTheme="majorBidi" w:asciiTheme="majorBidi"/>
          <w:sz w:val="22"/>
          <w:szCs w:val="22"/>
        </w:rPr>
        <w:t xml:space="preserve">, ali ne više od 500,00 </w:t>
      </w:r>
      <w:r w:rsidR="002E3F4E" w:rsidRPr="00EF3D77">
        <w:rPr>
          <w:rFonts w:cstheme="majorBidi" w:hAnsiTheme="majorBidi" w:asciiTheme="majorBidi"/>
          <w:sz w:val="22"/>
          <w:szCs w:val="22"/>
        </w:rPr>
        <w:t>k</w:t>
      </w:r>
      <w:r w:rsidRPr="00EF3D77">
        <w:rPr>
          <w:rFonts w:cstheme="majorBidi" w:hAnsiTheme="majorBidi" w:asciiTheme="majorBidi"/>
          <w:sz w:val="22"/>
          <w:szCs w:val="22"/>
        </w:rPr>
        <w:t>n, a uplaćuje se na žiro-račun državnog proračuna</w:t>
      </w:r>
      <w:r w:rsidR="001D70CF" w:rsidRPr="00EF3D77">
        <w:rPr>
          <w:rFonts w:cstheme="majorBidi" w:hAnsiTheme="majorBidi" w:asciiTheme="majorBidi"/>
          <w:sz w:val="22"/>
          <w:szCs w:val="22"/>
        </w:rPr>
        <w:t xml:space="preserve"> IBAN</w:t>
      </w:r>
      <w:r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1D70CF" w:rsidRPr="00EF3D77">
        <w:rPr>
          <w:rFonts w:cstheme="majorBidi" w:hAnsiTheme="majorBidi" w:asciiTheme="majorBidi"/>
          <w:sz w:val="22"/>
          <w:szCs w:val="22"/>
        </w:rPr>
        <w:t xml:space="preserve">HR12 </w:t>
      </w:r>
      <w:r w:rsidRPr="00EF3D77">
        <w:rPr>
          <w:rFonts w:cstheme="majorBidi" w:hAnsiTheme="majorBidi" w:asciiTheme="majorBidi"/>
          <w:sz w:val="22"/>
          <w:szCs w:val="22"/>
        </w:rPr>
        <w:t>1001005-1863000160, pozivom na broj:</w:t>
      </w:r>
      <w:r w:rsidR="008160B5" w:rsidRPr="00EF3D77">
        <w:rPr>
          <w:rFonts w:cstheme="majorBidi" w:hAnsiTheme="majorBidi" w:asciiTheme="majorBidi"/>
          <w:sz w:val="22"/>
          <w:szCs w:val="22"/>
        </w:rPr>
        <w:t xml:space="preserve"> 64 5045-23405-</w:t>
      </w:r>
      <w:r w:rsidR="00924FB2" w:rsidRPr="00EF3D77">
        <w:rPr>
          <w:rFonts w:cstheme="majorBidi" w:hAnsiTheme="majorBidi" w:asciiTheme="majorBidi"/>
          <w:sz w:val="22"/>
          <w:szCs w:val="22"/>
        </w:rPr>
        <w:t>211</w:t>
      </w:r>
      <w:r w:rsidR="009764AF" w:rsidRPr="00EF3D77">
        <w:rPr>
          <w:rFonts w:cstheme="majorBidi" w:hAnsiTheme="majorBidi" w:asciiTheme="majorBidi"/>
          <w:sz w:val="22"/>
          <w:szCs w:val="22"/>
        </w:rPr>
        <w:t>-</w:t>
      </w:r>
      <w:r w:rsidR="00524283" w:rsidRPr="00EF3D77">
        <w:rPr>
          <w:rFonts w:cstheme="majorBidi" w:hAnsiTheme="majorBidi" w:asciiTheme="majorBidi"/>
          <w:sz w:val="22"/>
          <w:szCs w:val="22"/>
        </w:rPr>
        <w:t>16</w:t>
      </w:r>
      <w:r w:rsidR="008160B5" w:rsidRPr="00EF3D77">
        <w:rPr>
          <w:rFonts w:cstheme="majorBidi" w:hAnsiTheme="majorBidi" w:asciiTheme="majorBidi"/>
          <w:sz w:val="22"/>
          <w:szCs w:val="22"/>
        </w:rPr>
        <w:t>.</w:t>
      </w:r>
    </w:p>
    <w:p w:rsidRDefault="000F60FD" w:rsidP="000F60FD" w:rsidR="000F60FD" w:rsidRPr="00EF3D7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F60FD" w:rsidP="00924FB2" w:rsidR="002F6FA2" w:rsidRPr="00EF3D77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V Pozivaju se razlučni 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i izlučni </w:t>
      </w:r>
      <w:r w:rsidRPr="00EF3D77">
        <w:rPr>
          <w:rFonts w:cstheme="majorBidi" w:hAnsiTheme="majorBidi" w:asciiTheme="majorBidi"/>
          <w:sz w:val="22"/>
          <w:szCs w:val="22"/>
        </w:rPr>
        <w:t xml:space="preserve">vjerovnici da u roku od </w:t>
      </w:r>
      <w:r w:rsidR="00600F72" w:rsidRPr="00EF3D77">
        <w:rPr>
          <w:rFonts w:cstheme="majorBidi" w:hAnsiTheme="majorBidi" w:asciiTheme="majorBidi"/>
          <w:sz w:val="22"/>
          <w:szCs w:val="22"/>
        </w:rPr>
        <w:t>60</w:t>
      </w:r>
      <w:r w:rsidRPr="00EF3D77">
        <w:rPr>
          <w:rFonts w:cstheme="majorBidi" w:hAnsiTheme="majorBidi" w:asciiTheme="majorBidi"/>
          <w:sz w:val="22"/>
          <w:szCs w:val="22"/>
        </w:rPr>
        <w:t xml:space="preserve"> dana nakon objave</w:t>
      </w:r>
      <w:r w:rsidR="00600F72" w:rsidRPr="00EF3D77">
        <w:rPr>
          <w:rFonts w:cstheme="majorBidi" w:hAnsiTheme="majorBidi" w:asciiTheme="majorBidi"/>
          <w:sz w:val="22"/>
          <w:szCs w:val="22"/>
        </w:rPr>
        <w:t xml:space="preserve"> ovog rješenja podneskom</w:t>
      </w:r>
      <w:r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A2158D" w:rsidRPr="00EF3D77">
        <w:rPr>
          <w:rFonts w:cstheme="majorBidi" w:hAnsiTheme="majorBidi" w:asciiTheme="majorBidi"/>
          <w:sz w:val="22"/>
          <w:szCs w:val="22"/>
        </w:rPr>
        <w:t>obavijest</w:t>
      </w:r>
      <w:r w:rsidR="00600F72" w:rsidRPr="00EF3D77">
        <w:rPr>
          <w:rFonts w:cstheme="majorBidi" w:hAnsiTheme="majorBidi" w:asciiTheme="majorBidi"/>
          <w:sz w:val="22"/>
          <w:szCs w:val="22"/>
        </w:rPr>
        <w:t>e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 stečajnog upravitelja o svojim pravima, sukladno odredbi čl. </w:t>
      </w:r>
      <w:r w:rsidR="00600F72" w:rsidRPr="00EF3D77">
        <w:rPr>
          <w:rFonts w:cstheme="majorBidi" w:hAnsiTheme="majorBidi" w:asciiTheme="majorBidi"/>
          <w:sz w:val="22"/>
          <w:szCs w:val="22"/>
        </w:rPr>
        <w:t xml:space="preserve">258. </w:t>
      </w:r>
      <w:r w:rsidR="00A2158D" w:rsidRPr="00EF3D77">
        <w:rPr>
          <w:rFonts w:cstheme="majorBidi" w:hAnsiTheme="majorBidi" w:asciiTheme="majorBidi"/>
          <w:sz w:val="22"/>
          <w:szCs w:val="22"/>
        </w:rPr>
        <w:t>Stečajnog zakona</w:t>
      </w:r>
      <w:r w:rsidR="009764AF" w:rsidRPr="00EF3D77">
        <w:rPr>
          <w:rFonts w:cstheme="majorBidi" w:hAnsiTheme="majorBidi" w:asciiTheme="majorBidi"/>
          <w:sz w:val="22"/>
          <w:szCs w:val="22"/>
        </w:rPr>
        <w:t xml:space="preserve">. </w:t>
      </w:r>
      <w:r w:rsidRPr="00EF3D77">
        <w:rPr>
          <w:rFonts w:cstheme="majorBidi" w:hAnsiTheme="majorBidi" w:asciiTheme="majorBidi"/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EF3D77">
        <w:rPr>
          <w:rFonts w:cstheme="majorBidi" w:hAnsiTheme="majorBidi" w:asciiTheme="majorBidi"/>
          <w:sz w:val="22"/>
          <w:szCs w:val="22"/>
        </w:rPr>
        <w:t>k</w:t>
      </w:r>
      <w:r w:rsidRPr="00EF3D77">
        <w:rPr>
          <w:rFonts w:cstheme="majorBidi" w:hAnsiTheme="majorBidi" w:asciiTheme="majorBidi"/>
          <w:sz w:val="22"/>
          <w:szCs w:val="22"/>
        </w:rPr>
        <w:t>n, a uplaćuje se na žiro-račun državnog proračuna</w:t>
      </w:r>
      <w:r w:rsidR="008C41CD" w:rsidRPr="00EF3D77">
        <w:rPr>
          <w:rFonts w:cstheme="majorBidi" w:hAnsiTheme="majorBidi" w:asciiTheme="majorBidi"/>
          <w:sz w:val="22"/>
          <w:szCs w:val="22"/>
        </w:rPr>
        <w:t xml:space="preserve"> IBAN HR12</w:t>
      </w:r>
      <w:r w:rsidRPr="00EF3D77">
        <w:rPr>
          <w:rFonts w:cstheme="majorBidi" w:hAnsiTheme="majorBidi" w:asciiTheme="majorBidi"/>
          <w:sz w:val="22"/>
          <w:szCs w:val="22"/>
        </w:rPr>
        <w:t xml:space="preserve"> 1001005-1863000160, pozivom na broj</w:t>
      </w:r>
      <w:r w:rsidR="00AE052F" w:rsidRPr="00EF3D77">
        <w:rPr>
          <w:rFonts w:cstheme="majorBidi" w:hAnsiTheme="majorBidi" w:asciiTheme="majorBidi"/>
          <w:sz w:val="22"/>
          <w:szCs w:val="22"/>
        </w:rPr>
        <w:t xml:space="preserve">: </w:t>
      </w:r>
      <w:r w:rsidR="008160B5" w:rsidRPr="00EF3D77">
        <w:rPr>
          <w:rFonts w:cstheme="majorBidi" w:hAnsiTheme="majorBidi" w:asciiTheme="majorBidi"/>
          <w:sz w:val="22"/>
          <w:szCs w:val="22"/>
        </w:rPr>
        <w:t>64 5045-23405-</w:t>
      </w:r>
      <w:r w:rsidR="00924FB2" w:rsidRPr="00EF3D77">
        <w:rPr>
          <w:rFonts w:cstheme="majorBidi" w:hAnsiTheme="majorBidi" w:asciiTheme="majorBidi"/>
          <w:sz w:val="22"/>
          <w:szCs w:val="22"/>
        </w:rPr>
        <w:t>211</w:t>
      </w:r>
      <w:r w:rsidR="009764AF" w:rsidRPr="00EF3D77">
        <w:rPr>
          <w:rFonts w:cstheme="majorBidi" w:hAnsiTheme="majorBidi" w:asciiTheme="majorBidi"/>
          <w:sz w:val="22"/>
          <w:szCs w:val="22"/>
        </w:rPr>
        <w:t>-</w:t>
      </w:r>
      <w:r w:rsidR="00524283" w:rsidRPr="00EF3D77">
        <w:rPr>
          <w:rFonts w:cstheme="majorBidi" w:hAnsiTheme="majorBidi" w:asciiTheme="majorBidi"/>
          <w:sz w:val="22"/>
          <w:szCs w:val="22"/>
        </w:rPr>
        <w:t>16</w:t>
      </w:r>
      <w:r w:rsidR="002864B0" w:rsidRPr="00EF3D77">
        <w:rPr>
          <w:rFonts w:cstheme="majorBidi" w:hAnsiTheme="majorBidi" w:asciiTheme="majorBidi"/>
          <w:sz w:val="22"/>
          <w:szCs w:val="22"/>
        </w:rPr>
        <w:t>.</w:t>
      </w:r>
      <w:r w:rsidR="008160B5" w:rsidRPr="00EF3D77">
        <w:rPr>
          <w:rFonts w:cstheme="majorBidi" w:hAnsiTheme="majorBidi" w:asciiTheme="majorBidi"/>
          <w:b/>
          <w:sz w:val="22"/>
          <w:szCs w:val="22"/>
        </w:rPr>
        <w:t xml:space="preserve"> </w:t>
      </w:r>
    </w:p>
    <w:p w:rsidRDefault="000F60FD" w:rsidP="000F60FD" w:rsidR="000F60FD" w:rsidRPr="00EF3D77">
      <w:pPr>
        <w:tabs>
          <w:tab w:pos="7350" w:val="left"/>
        </w:tabs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ab/>
      </w:r>
    </w:p>
    <w:p w:rsidRDefault="000F60FD" w:rsidP="000F60FD" w:rsidR="000F60FD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ab/>
      </w:r>
      <w:r w:rsidR="00A2158D" w:rsidRPr="00EF3D77">
        <w:rPr>
          <w:rFonts w:cstheme="majorBidi" w:hAnsiTheme="majorBidi" w:asciiTheme="majorBidi"/>
          <w:sz w:val="22"/>
          <w:szCs w:val="22"/>
        </w:rPr>
        <w:t>V</w:t>
      </w:r>
      <w:r w:rsidR="00600F72" w:rsidRPr="00EF3D77">
        <w:rPr>
          <w:rFonts w:cstheme="majorBidi" w:hAnsiTheme="majorBidi" w:asciiTheme="majorBidi"/>
          <w:sz w:val="22"/>
          <w:szCs w:val="22"/>
        </w:rPr>
        <w:t>I</w:t>
      </w:r>
      <w:r w:rsidRPr="00EF3D77">
        <w:rPr>
          <w:rFonts w:cstheme="majorBidi" w:hAnsiTheme="majorBidi" w:asciiTheme="majorBidi"/>
          <w:sz w:val="22"/>
          <w:szCs w:val="22"/>
        </w:rPr>
        <w:t xml:space="preserve"> Pozivaju se dužnici 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stečajnog dužnika </w:t>
      </w:r>
      <w:r w:rsidRPr="00EF3D77">
        <w:rPr>
          <w:rFonts w:cstheme="majorBidi" w:hAnsiTheme="majorBidi" w:asciiTheme="majorBidi"/>
          <w:sz w:val="22"/>
          <w:szCs w:val="22"/>
        </w:rPr>
        <w:t xml:space="preserve">da svoje obveze </w:t>
      </w:r>
      <w:r w:rsidR="00600F72" w:rsidRPr="00EF3D77">
        <w:rPr>
          <w:rFonts w:cstheme="majorBidi" w:hAnsiTheme="majorBidi" w:asciiTheme="majorBidi"/>
          <w:sz w:val="22"/>
          <w:szCs w:val="22"/>
        </w:rPr>
        <w:t>bez odgode ispunjavaju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 stečajnom upravitelju</w:t>
      </w:r>
      <w:r w:rsidR="00600F72" w:rsidRPr="00EF3D77">
        <w:rPr>
          <w:rFonts w:cstheme="majorBidi" w:hAnsiTheme="majorBidi" w:asciiTheme="majorBidi"/>
          <w:sz w:val="22"/>
          <w:szCs w:val="22"/>
        </w:rPr>
        <w:t xml:space="preserve"> za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 stečajnog dužnika. </w:t>
      </w:r>
    </w:p>
    <w:p w:rsidRDefault="000F60FD" w:rsidP="000F60FD" w:rsidR="000F60FD" w:rsidRPr="00EF3D7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F60FD" w:rsidP="00A2158D" w:rsidR="00F75C44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ab/>
      </w:r>
      <w:r w:rsidR="00A2158D" w:rsidRPr="00EF3D77">
        <w:rPr>
          <w:rFonts w:cstheme="majorBidi" w:hAnsiTheme="majorBidi" w:asciiTheme="majorBidi"/>
          <w:sz w:val="22"/>
          <w:szCs w:val="22"/>
        </w:rPr>
        <w:t>VI</w:t>
      </w:r>
      <w:r w:rsidR="00F75C44" w:rsidRPr="00EF3D77">
        <w:rPr>
          <w:rFonts w:cstheme="majorBidi" w:hAnsiTheme="majorBidi" w:asciiTheme="majorBidi"/>
          <w:sz w:val="22"/>
          <w:szCs w:val="22"/>
        </w:rPr>
        <w:t>I</w:t>
      </w:r>
      <w:r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F75C44" w:rsidRPr="00EF3D77">
        <w:rPr>
          <w:rFonts w:cstheme="majorBidi" w:hAnsiTheme="majorBidi" w:asciiTheme="majorBidi"/>
          <w:sz w:val="22"/>
          <w:szCs w:val="22"/>
        </w:rPr>
        <w:t>Pozivaju se vjerovnici stečajnog dužnika na</w:t>
      </w:r>
    </w:p>
    <w:p w:rsidRDefault="00F75C44" w:rsidP="007E1212" w:rsidR="00F75C44" w:rsidRPr="00EF3D7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75C44" w:rsidP="00924FB2" w:rsidR="00F75C44" w:rsidRPr="00EF3D77">
      <w:pPr>
        <w:numPr>
          <w:ilvl w:val="0"/>
          <w:numId w:val="3"/>
        </w:numPr>
        <w:ind w:firstLine="0" w:left="0"/>
        <w:jc w:val="both"/>
        <w:rPr>
          <w:rFonts w:cstheme="majorBidi" w:hAnsiTheme="majorBidi" w:asciiTheme="majorBidi"/>
          <w:b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r</w:t>
      </w:r>
      <w:r w:rsidR="000F60FD" w:rsidRPr="00EF3D77">
        <w:rPr>
          <w:rFonts w:cstheme="majorBidi" w:hAnsiTheme="majorBidi" w:asciiTheme="majorBidi"/>
          <w:sz w:val="22"/>
          <w:szCs w:val="22"/>
        </w:rPr>
        <w:t>očište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 za ispitivanje prijavljenih </w:t>
      </w:r>
      <w:r w:rsidRPr="00EF3D77">
        <w:rPr>
          <w:rFonts w:cstheme="majorBidi" w:hAnsiTheme="majorBidi" w:asciiTheme="majorBidi"/>
          <w:sz w:val="22"/>
          <w:szCs w:val="22"/>
        </w:rPr>
        <w:t>tražbina</w:t>
      </w:r>
      <w:r w:rsidR="00A2158D" w:rsidRPr="00EF3D77">
        <w:rPr>
          <w:rFonts w:cstheme="majorBidi" w:hAnsiTheme="majorBidi" w:asciiTheme="majorBidi"/>
          <w:sz w:val="22"/>
          <w:szCs w:val="22"/>
        </w:rPr>
        <w:t xml:space="preserve"> vjerovnika </w:t>
      </w:r>
      <w:r w:rsidRPr="00EF3D77">
        <w:rPr>
          <w:rFonts w:cstheme="majorBidi" w:hAnsiTheme="majorBidi" w:asciiTheme="majorBidi"/>
          <w:sz w:val="22"/>
          <w:szCs w:val="22"/>
        </w:rPr>
        <w:t xml:space="preserve">koje se </w:t>
      </w:r>
      <w:r w:rsidR="00FC7FDD" w:rsidRPr="00EF3D77">
        <w:rPr>
          <w:rFonts w:cstheme="majorBidi" w:hAnsiTheme="majorBidi" w:asciiTheme="majorBidi"/>
          <w:sz w:val="22"/>
          <w:szCs w:val="22"/>
        </w:rPr>
        <w:t>zakazuje za dan</w:t>
      </w:r>
      <w:r w:rsidR="000F60FD"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924FB2" w:rsidRPr="00EF3D77">
        <w:rPr>
          <w:rFonts w:cstheme="majorBidi" w:hAnsiTheme="majorBidi" w:asciiTheme="majorBidi"/>
          <w:b/>
          <w:bCs/>
          <w:sz w:val="22"/>
          <w:szCs w:val="22"/>
        </w:rPr>
        <w:t>4. kolovoza 2016. u 9,00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924FB2" w:rsidRPr="00EF3D77">
        <w:rPr>
          <w:rFonts w:cstheme="majorBidi" w:hAnsiTheme="majorBidi" w:asciiTheme="majorBidi"/>
          <w:b/>
          <w:bCs/>
          <w:sz w:val="22"/>
          <w:szCs w:val="22"/>
        </w:rPr>
        <w:t>sati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0F60FD" w:rsidRPr="00EF3D77">
        <w:rPr>
          <w:rFonts w:cstheme="majorBidi" w:hAnsiTheme="majorBidi" w:asciiTheme="majorBidi"/>
          <w:b/>
          <w:sz w:val="22"/>
          <w:szCs w:val="22"/>
        </w:rPr>
        <w:t xml:space="preserve">kod </w:t>
      </w:r>
      <w:r w:rsidR="008142A2" w:rsidRPr="00EF3D77">
        <w:rPr>
          <w:rFonts w:cstheme="majorBidi" w:hAnsiTheme="majorBidi" w:asciiTheme="majorBidi"/>
          <w:b/>
          <w:sz w:val="22"/>
          <w:szCs w:val="22"/>
        </w:rPr>
        <w:t xml:space="preserve">Trgovačkog suda u Zadru, sudnica </w:t>
      </w:r>
      <w:r w:rsidR="00924FB2" w:rsidRPr="00EF3D77">
        <w:rPr>
          <w:rFonts w:cstheme="majorBidi" w:hAnsiTheme="majorBidi" w:asciiTheme="majorBidi"/>
          <w:b/>
          <w:sz w:val="22"/>
          <w:szCs w:val="22"/>
        </w:rPr>
        <w:t>14</w:t>
      </w:r>
      <w:r w:rsidR="00FB2747" w:rsidRPr="00EF3D77">
        <w:rPr>
          <w:rFonts w:cstheme="majorBidi" w:hAnsiTheme="majorBidi" w:asciiTheme="majorBidi"/>
          <w:b/>
          <w:sz w:val="22"/>
          <w:szCs w:val="22"/>
        </w:rPr>
        <w:t>/I</w:t>
      </w:r>
      <w:r w:rsidR="00A2158D" w:rsidRPr="00EF3D77">
        <w:rPr>
          <w:rFonts w:cstheme="majorBidi" w:hAnsiTheme="majorBidi" w:asciiTheme="majorBidi"/>
          <w:b/>
          <w:sz w:val="22"/>
          <w:szCs w:val="22"/>
        </w:rPr>
        <w:t>,</w:t>
      </w:r>
    </w:p>
    <w:p w:rsidRDefault="00F75C44" w:rsidP="00A77C45" w:rsidR="00F75C44" w:rsidRPr="00EF3D77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EF3D77" w:rsidP="00924FB2" w:rsidR="000F60FD" w:rsidRPr="00EF3D77">
      <w:pPr>
        <w:numPr>
          <w:ilvl w:val="0"/>
          <w:numId w:val="3"/>
        </w:numPr>
        <w:ind w:firstLine="0" w:left="0"/>
        <w:jc w:val="both"/>
        <w:rPr>
          <w:rFonts w:cstheme="majorBidi" w:hAnsiTheme="majorBidi" w:asciiTheme="majorBidi"/>
          <w:b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i</w:t>
      </w:r>
      <w:r w:rsidR="007F66C6" w:rsidRPr="00EF3D77">
        <w:rPr>
          <w:rFonts w:cstheme="majorBidi" w:hAnsiTheme="majorBidi" w:asciiTheme="majorBidi"/>
          <w:sz w:val="22"/>
          <w:szCs w:val="22"/>
        </w:rPr>
        <w:t>zvještajno ročište</w:t>
      </w:r>
      <w:r w:rsidR="00F75C44" w:rsidRPr="00EF3D77">
        <w:rPr>
          <w:rFonts w:cstheme="majorBidi" w:hAnsiTheme="majorBidi" w:asciiTheme="majorBidi"/>
          <w:sz w:val="22"/>
          <w:szCs w:val="22"/>
        </w:rPr>
        <w:t xml:space="preserve"> koje se zakazuje za dan </w:t>
      </w:r>
      <w:r w:rsidR="00924FB2" w:rsidRPr="00EF3D77">
        <w:rPr>
          <w:rFonts w:cstheme="majorBidi" w:hAnsiTheme="majorBidi" w:asciiTheme="majorBidi"/>
          <w:b/>
          <w:sz w:val="22"/>
          <w:szCs w:val="22"/>
        </w:rPr>
        <w:t xml:space="preserve">4. kolovoza </w:t>
      </w:r>
      <w:r w:rsidR="00F75C44" w:rsidRPr="00EF3D77">
        <w:rPr>
          <w:rFonts w:cstheme="majorBidi" w:hAnsiTheme="majorBidi" w:asciiTheme="majorBidi"/>
          <w:b/>
          <w:sz w:val="22"/>
          <w:szCs w:val="22"/>
        </w:rPr>
        <w:t>201</w:t>
      </w:r>
      <w:r w:rsidR="00C914A5" w:rsidRPr="00EF3D77">
        <w:rPr>
          <w:rFonts w:cstheme="majorBidi" w:hAnsiTheme="majorBidi" w:asciiTheme="majorBidi"/>
          <w:b/>
          <w:sz w:val="22"/>
          <w:szCs w:val="22"/>
        </w:rPr>
        <w:t>6</w:t>
      </w:r>
      <w:r w:rsidR="00F75C44" w:rsidRPr="00EF3D77">
        <w:rPr>
          <w:rFonts w:cstheme="majorBidi" w:hAnsiTheme="majorBidi" w:asciiTheme="majorBidi"/>
          <w:b/>
          <w:sz w:val="22"/>
          <w:szCs w:val="22"/>
        </w:rPr>
        <w:t xml:space="preserve">. u </w:t>
      </w:r>
      <w:r w:rsidR="00924FB2" w:rsidRPr="00EF3D77">
        <w:rPr>
          <w:rFonts w:cstheme="majorBidi" w:hAnsiTheme="majorBidi" w:asciiTheme="majorBidi"/>
          <w:b/>
          <w:sz w:val="22"/>
          <w:szCs w:val="22"/>
        </w:rPr>
        <w:t>9,30</w:t>
      </w:r>
      <w:r w:rsidR="00F75C44" w:rsidRPr="00EF3D77">
        <w:rPr>
          <w:rFonts w:cstheme="majorBidi" w:hAnsiTheme="majorBidi" w:asciiTheme="majorBidi"/>
          <w:b/>
          <w:sz w:val="22"/>
          <w:szCs w:val="22"/>
        </w:rPr>
        <w:t xml:space="preserve"> sati </w:t>
      </w:r>
      <w:r w:rsidR="008142A2" w:rsidRPr="00EF3D77">
        <w:rPr>
          <w:rFonts w:cstheme="majorBidi" w:hAnsiTheme="majorBidi" w:asciiTheme="majorBidi"/>
          <w:b/>
          <w:sz w:val="22"/>
          <w:szCs w:val="22"/>
        </w:rPr>
        <w:t xml:space="preserve">kod Trgovačkog suda u Zadru, </w:t>
      </w:r>
      <w:r w:rsidR="00FB2747" w:rsidRPr="00EF3D77">
        <w:rPr>
          <w:rFonts w:cstheme="majorBidi" w:hAnsiTheme="majorBidi" w:asciiTheme="majorBidi"/>
          <w:b/>
          <w:sz w:val="22"/>
          <w:szCs w:val="22"/>
        </w:rPr>
        <w:t xml:space="preserve">sudnica </w:t>
      </w:r>
      <w:r w:rsidR="00924FB2" w:rsidRPr="00EF3D77">
        <w:rPr>
          <w:rFonts w:cstheme="majorBidi" w:hAnsiTheme="majorBidi" w:asciiTheme="majorBidi"/>
          <w:b/>
          <w:sz w:val="22"/>
          <w:szCs w:val="22"/>
        </w:rPr>
        <w:t>14</w:t>
      </w:r>
      <w:r w:rsidR="00A77C45" w:rsidRPr="00EF3D77">
        <w:rPr>
          <w:rFonts w:cstheme="majorBidi" w:hAnsiTheme="majorBidi" w:asciiTheme="majorBidi"/>
          <w:b/>
          <w:sz w:val="22"/>
          <w:szCs w:val="22"/>
        </w:rPr>
        <w:t>/I</w:t>
      </w:r>
      <w:r w:rsidR="00A2158D" w:rsidRPr="00EF3D77">
        <w:rPr>
          <w:rFonts w:cstheme="majorBidi" w:hAnsiTheme="majorBidi" w:asciiTheme="majorBidi"/>
          <w:b/>
          <w:sz w:val="22"/>
          <w:szCs w:val="22"/>
        </w:rPr>
        <w:t>.</w:t>
      </w:r>
    </w:p>
    <w:p w:rsidRDefault="000F60FD" w:rsidP="000F60FD" w:rsidR="000F60FD" w:rsidRPr="00EF3D77">
      <w:pPr>
        <w:rPr>
          <w:rFonts w:cstheme="majorBidi" w:hAnsiTheme="majorBidi" w:asciiTheme="majorBidi"/>
          <w:sz w:val="22"/>
          <w:szCs w:val="22"/>
        </w:rPr>
      </w:pPr>
    </w:p>
    <w:p w:rsidRDefault="000F60FD" w:rsidP="0039699B" w:rsidR="00A27796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ab/>
      </w:r>
      <w:r w:rsidR="00A2158D" w:rsidRPr="00EF3D77">
        <w:rPr>
          <w:rFonts w:cstheme="majorBidi" w:hAnsiTheme="majorBidi" w:asciiTheme="majorBidi"/>
          <w:sz w:val="22"/>
          <w:szCs w:val="22"/>
        </w:rPr>
        <w:t>VII</w:t>
      </w:r>
      <w:r w:rsidR="00F75C44" w:rsidRPr="00EF3D77">
        <w:rPr>
          <w:rFonts w:cstheme="majorBidi" w:hAnsiTheme="majorBidi" w:asciiTheme="majorBidi"/>
          <w:sz w:val="22"/>
          <w:szCs w:val="22"/>
        </w:rPr>
        <w:t>I</w:t>
      </w:r>
      <w:r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39699B" w:rsidRPr="00EF3D77">
        <w:rPr>
          <w:rFonts w:cstheme="majorBidi" w:hAnsiTheme="majorBidi" w:asciiTheme="majorBidi"/>
          <w:sz w:val="22"/>
          <w:szCs w:val="22"/>
        </w:rPr>
        <w:t xml:space="preserve">Određuje se upis zabilježbe otvaranja stečajnog postupka u </w:t>
      </w:r>
      <w:r w:rsidRPr="00EF3D77">
        <w:rPr>
          <w:rFonts w:cstheme="majorBidi" w:hAnsiTheme="majorBidi" w:asciiTheme="majorBidi"/>
          <w:sz w:val="22"/>
          <w:szCs w:val="22"/>
        </w:rPr>
        <w:t>registar</w:t>
      </w:r>
      <w:r w:rsidR="0039699B" w:rsidRPr="00EF3D77">
        <w:rPr>
          <w:rFonts w:cstheme="majorBidi" w:hAnsiTheme="majorBidi" w:asciiTheme="majorBidi"/>
          <w:sz w:val="22"/>
          <w:szCs w:val="22"/>
        </w:rPr>
        <w:t xml:space="preserve"> Trgovačkog suda u Zadru,</w:t>
      </w:r>
      <w:r w:rsidR="008142A2"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39699B" w:rsidRPr="00EF3D77">
        <w:rPr>
          <w:rFonts w:cstheme="majorBidi" w:hAnsiTheme="majorBidi" w:asciiTheme="majorBidi"/>
          <w:sz w:val="22"/>
          <w:szCs w:val="22"/>
        </w:rPr>
        <w:t>upisnik brodov</w:t>
      </w:r>
      <w:r w:rsidR="00EB1224" w:rsidRPr="00EF3D77">
        <w:rPr>
          <w:rFonts w:cstheme="majorBidi" w:hAnsiTheme="majorBidi" w:asciiTheme="majorBidi"/>
          <w:sz w:val="22"/>
          <w:szCs w:val="22"/>
        </w:rPr>
        <w:t xml:space="preserve">a, upisnik brodova u izgradnji </w:t>
      </w:r>
      <w:r w:rsidR="0039699B" w:rsidRPr="00EF3D77">
        <w:rPr>
          <w:rFonts w:cstheme="majorBidi" w:hAnsiTheme="majorBidi" w:asciiTheme="majorBidi"/>
          <w:sz w:val="22"/>
          <w:szCs w:val="22"/>
        </w:rPr>
        <w:t>i upisnik prava intelektualnog vlasništva.</w:t>
      </w:r>
    </w:p>
    <w:p w:rsidRDefault="00D47766" w:rsidP="0039699B" w:rsidR="00D47766" w:rsidRPr="00EF3D7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D47766" w:rsidP="004D4DAA" w:rsidR="004D4DAA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ab/>
        <w:t xml:space="preserve">IX Određuje se upis zabilježbe otvaranja stečajnog postupka u </w:t>
      </w:r>
      <w:r w:rsidR="004D4DAA" w:rsidRPr="00EF3D77">
        <w:rPr>
          <w:rFonts w:cstheme="majorBidi" w:hAnsiTheme="majorBidi" w:asciiTheme="majorBidi"/>
          <w:sz w:val="22"/>
          <w:szCs w:val="22"/>
        </w:rPr>
        <w:t xml:space="preserve">Knjizi položenih ugovora Zadar, </w:t>
      </w:r>
      <w:r w:rsidRPr="00EF3D77">
        <w:rPr>
          <w:rFonts w:cstheme="majorBidi" w:hAnsiTheme="majorBidi" w:asciiTheme="majorBidi"/>
          <w:sz w:val="22"/>
          <w:szCs w:val="22"/>
        </w:rPr>
        <w:t xml:space="preserve">Općinskog suda u </w:t>
      </w:r>
      <w:r w:rsidR="00FB2747" w:rsidRPr="00EF3D77">
        <w:rPr>
          <w:rFonts w:cstheme="majorBidi" w:hAnsiTheme="majorBidi" w:asciiTheme="majorBidi"/>
          <w:sz w:val="22"/>
          <w:szCs w:val="22"/>
        </w:rPr>
        <w:t>Zadru</w:t>
      </w:r>
      <w:r w:rsidR="00EF3D77">
        <w:rPr>
          <w:rFonts w:cstheme="majorBidi" w:hAnsiTheme="majorBidi" w:asciiTheme="majorBidi"/>
          <w:sz w:val="22"/>
          <w:szCs w:val="22"/>
        </w:rPr>
        <w:t>:</w:t>
      </w:r>
      <w:r w:rsidRPr="00EF3D77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4D4DAA" w:rsidP="004D4DAA" w:rsidR="004D4DAA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lastRenderedPageBreak/>
        <w:t>-</w:t>
      </w:r>
      <w:r w:rsidRPr="00EF3D77">
        <w:rPr>
          <w:rFonts w:cstheme="majorBidi" w:hAnsiTheme="majorBidi" w:asciiTheme="majorBidi"/>
          <w:sz w:val="22"/>
          <w:szCs w:val="22"/>
        </w:rPr>
        <w:tab/>
        <w:t xml:space="preserve">broj poduloška 5789 / zk. uložak 13019, zgrada u Zadru, Braće </w:t>
      </w:r>
      <w:proofErr w:type="spellStart"/>
      <w:r w:rsidRPr="00EF3D77">
        <w:rPr>
          <w:rFonts w:cstheme="majorBidi" w:hAnsiTheme="majorBidi" w:asciiTheme="majorBidi"/>
          <w:sz w:val="22"/>
          <w:szCs w:val="22"/>
        </w:rPr>
        <w:t>Vranjanina</w:t>
      </w:r>
      <w:proofErr w:type="spellEnd"/>
      <w:r w:rsidRPr="00EF3D77">
        <w:rPr>
          <w:rFonts w:cstheme="majorBidi" w:hAnsiTheme="majorBidi" w:asciiTheme="majorBidi"/>
          <w:sz w:val="22"/>
          <w:szCs w:val="22"/>
        </w:rPr>
        <w:t xml:space="preserve"> 6, sagrađena na dijelu čest. 10082, stan ukupne površine 56,19 m2 koji se sastoji od dvije sobe, kuhinje sa nusprostorijama sa zajedničkim dijelovima i uređajima zgrade te drvarnica, stana se nalazi na trećem katu zgrade</w:t>
      </w:r>
    </w:p>
    <w:p w:rsidRDefault="004D4DAA" w:rsidP="004D4DAA" w:rsidR="004D4DAA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-</w:t>
      </w:r>
      <w:r w:rsidRPr="00EF3D77">
        <w:rPr>
          <w:rFonts w:cstheme="majorBidi" w:hAnsiTheme="majorBidi" w:asciiTheme="majorBidi"/>
          <w:sz w:val="22"/>
          <w:szCs w:val="22"/>
        </w:rPr>
        <w:tab/>
        <w:t>broj poduloška 5208 / zk. uložak 13068, zgrada u Zadru, Riječka 4, sagrađena na dijelu čest. 9784, stan na prvom katu zgrade, ukupne površine 52,95 m2, koji se sastoji od dvije sobe, kuhinje te nusprostorijama sa zajedničkim dijelovima i uređajima zgrade i drvarnice.</w:t>
      </w:r>
    </w:p>
    <w:p w:rsidRDefault="00D47766" w:rsidP="00490F6E" w:rsidR="00D47766" w:rsidRPr="00EF3D7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D4E09" w:rsidP="000F60FD" w:rsidR="004D4E09" w:rsidRPr="00EF3D77">
      <w:pPr>
        <w:rPr>
          <w:rFonts w:cstheme="majorBidi" w:hAnsiTheme="majorBidi" w:asciiTheme="majorBidi"/>
          <w:sz w:val="22"/>
          <w:szCs w:val="22"/>
        </w:rPr>
      </w:pPr>
    </w:p>
    <w:p w:rsidRDefault="000F60FD" w:rsidP="00924FB2" w:rsidR="00182066" w:rsidRPr="00EF3D77">
      <w:pPr>
        <w:jc w:val="center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Obrazloženje</w:t>
      </w:r>
    </w:p>
    <w:p w:rsidRDefault="004D4E09" w:rsidP="000F60FD" w:rsidR="004D4E09" w:rsidRPr="00EF3D77">
      <w:pPr>
        <w:rPr>
          <w:rFonts w:cstheme="majorBidi" w:hAnsiTheme="majorBidi" w:asciiTheme="majorBidi"/>
          <w:sz w:val="22"/>
          <w:szCs w:val="22"/>
        </w:rPr>
      </w:pPr>
    </w:p>
    <w:p w:rsidRDefault="000F60FD" w:rsidP="00A77C45" w:rsidR="008142A2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ab/>
      </w:r>
      <w:r w:rsidR="008142A2" w:rsidRPr="00EF3D77">
        <w:rPr>
          <w:rFonts w:cstheme="majorBidi" w:hAnsiTheme="majorBidi" w:asciiTheme="majorBidi"/>
          <w:sz w:val="22"/>
          <w:szCs w:val="22"/>
        </w:rPr>
        <w:t xml:space="preserve">Financijska agencija </w:t>
      </w:r>
      <w:r w:rsidR="00E723C8" w:rsidRPr="00EF3D77">
        <w:rPr>
          <w:rFonts w:cstheme="majorBidi" w:hAnsiTheme="majorBidi" w:asciiTheme="majorBidi"/>
          <w:sz w:val="22"/>
          <w:szCs w:val="22"/>
        </w:rPr>
        <w:t xml:space="preserve">je </w:t>
      </w:r>
      <w:r w:rsidR="00A77C45" w:rsidRPr="00EF3D77">
        <w:rPr>
          <w:rFonts w:cstheme="majorBidi" w:hAnsiTheme="majorBidi" w:asciiTheme="majorBidi"/>
          <w:sz w:val="22"/>
          <w:szCs w:val="22"/>
        </w:rPr>
        <w:t xml:space="preserve">Trgovačkom sudu u Zadru 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15. veljače </w:t>
      </w:r>
      <w:r w:rsidR="008142A2" w:rsidRPr="00EF3D77">
        <w:rPr>
          <w:rFonts w:cstheme="majorBidi" w:hAnsiTheme="majorBidi" w:asciiTheme="majorBidi"/>
          <w:sz w:val="22"/>
          <w:szCs w:val="22"/>
        </w:rPr>
        <w:t>2016</w:t>
      </w:r>
      <w:r w:rsidR="0099607C" w:rsidRPr="00EF3D77">
        <w:rPr>
          <w:rFonts w:cstheme="majorBidi" w:hAnsiTheme="majorBidi" w:asciiTheme="majorBidi"/>
          <w:sz w:val="22"/>
          <w:szCs w:val="22"/>
        </w:rPr>
        <w:t>.</w:t>
      </w:r>
      <w:r w:rsidR="00E723C8" w:rsidRPr="00EF3D77">
        <w:rPr>
          <w:rFonts w:cstheme="majorBidi" w:hAnsiTheme="majorBidi" w:asciiTheme="majorBidi"/>
          <w:sz w:val="22"/>
          <w:szCs w:val="22"/>
        </w:rPr>
        <w:t xml:space="preserve"> </w:t>
      </w:r>
      <w:r w:rsidR="007F66C6" w:rsidRPr="00EF3D77">
        <w:rPr>
          <w:rFonts w:cstheme="majorBidi" w:hAnsiTheme="majorBidi" w:asciiTheme="majorBidi"/>
          <w:sz w:val="22"/>
          <w:szCs w:val="22"/>
        </w:rPr>
        <w:t>dostavi</w:t>
      </w:r>
      <w:r w:rsidR="008142A2" w:rsidRPr="00EF3D77">
        <w:rPr>
          <w:rFonts w:cstheme="majorBidi" w:hAnsiTheme="majorBidi" w:asciiTheme="majorBidi"/>
          <w:sz w:val="22"/>
          <w:szCs w:val="22"/>
        </w:rPr>
        <w:t>la</w:t>
      </w:r>
      <w:r w:rsidR="007F66C6" w:rsidRPr="00EF3D77">
        <w:rPr>
          <w:rFonts w:cstheme="majorBidi" w:hAnsiTheme="majorBidi" w:asciiTheme="majorBidi"/>
          <w:sz w:val="22"/>
          <w:szCs w:val="22"/>
        </w:rPr>
        <w:t xml:space="preserve"> prijedlog za </w:t>
      </w:r>
      <w:r w:rsidR="008142A2" w:rsidRPr="00EF3D77">
        <w:rPr>
          <w:rFonts w:cstheme="majorBidi" w:hAnsiTheme="majorBidi" w:asciiTheme="majorBidi"/>
          <w:sz w:val="22"/>
          <w:szCs w:val="22"/>
        </w:rPr>
        <w:t>otvaranje</w:t>
      </w:r>
      <w:r w:rsidR="007F66C6" w:rsidRPr="00EF3D77">
        <w:rPr>
          <w:rFonts w:cstheme="majorBidi" w:hAnsiTheme="majorBidi" w:asciiTheme="majorBidi"/>
          <w:sz w:val="22"/>
          <w:szCs w:val="22"/>
        </w:rPr>
        <w:t xml:space="preserve"> stečajnog postupka nad </w:t>
      </w:r>
      <w:r w:rsidR="00A77C45" w:rsidRPr="00EF3D77">
        <w:rPr>
          <w:rFonts w:cstheme="majorBidi" w:hAnsiTheme="majorBidi" w:asciiTheme="majorBidi"/>
          <w:sz w:val="22"/>
          <w:szCs w:val="22"/>
        </w:rPr>
        <w:t>uvodno označenim dužnikom</w:t>
      </w:r>
      <w:r w:rsidR="00E723C8" w:rsidRPr="00EF3D77">
        <w:rPr>
          <w:rFonts w:cstheme="majorBidi" w:hAnsiTheme="majorBidi" w:asciiTheme="majorBidi"/>
          <w:sz w:val="22"/>
          <w:szCs w:val="22"/>
        </w:rPr>
        <w:t xml:space="preserve">. </w:t>
      </w:r>
      <w:r w:rsidR="008142A2" w:rsidRPr="00EF3D77">
        <w:rPr>
          <w:rFonts w:cstheme="majorBidi" w:hAnsiTheme="majorBidi" w:asciiTheme="majorBidi"/>
          <w:sz w:val="22"/>
          <w:szCs w:val="22"/>
        </w:rPr>
        <w:t xml:space="preserve">Iz prijedloga proizlazi da je društvo u neprekidnoj blokadi više od 120 dana sa </w:t>
      </w:r>
      <w:r w:rsidR="00924FB2" w:rsidRPr="00EF3D77">
        <w:rPr>
          <w:rFonts w:cstheme="majorBidi" w:hAnsiTheme="majorBidi" w:asciiTheme="majorBidi"/>
          <w:sz w:val="22"/>
          <w:szCs w:val="22"/>
        </w:rPr>
        <w:t>217.280,37</w:t>
      </w:r>
      <w:r w:rsidR="008142A2" w:rsidRPr="00EF3D77">
        <w:rPr>
          <w:rFonts w:cstheme="majorBidi" w:hAnsiTheme="majorBidi" w:asciiTheme="majorBidi"/>
          <w:sz w:val="22"/>
          <w:szCs w:val="22"/>
        </w:rPr>
        <w:t xml:space="preserve"> kun</w:t>
      </w:r>
      <w:r w:rsidR="00FB2747" w:rsidRPr="00EF3D77">
        <w:rPr>
          <w:rFonts w:cstheme="majorBidi" w:hAnsiTheme="majorBidi" w:asciiTheme="majorBidi"/>
          <w:sz w:val="22"/>
          <w:szCs w:val="22"/>
        </w:rPr>
        <w:t>e</w:t>
      </w:r>
      <w:r w:rsidR="008142A2" w:rsidRPr="00EF3D77">
        <w:rPr>
          <w:rFonts w:cstheme="majorBidi" w:hAnsiTheme="majorBidi" w:asciiTheme="majorBidi"/>
          <w:sz w:val="22"/>
          <w:szCs w:val="22"/>
        </w:rPr>
        <w:t xml:space="preserve"> nepodmirenih dospjelih osnova za  plaćanje.</w:t>
      </w:r>
    </w:p>
    <w:p w:rsidRDefault="00924FB2" w:rsidP="00924FB2" w:rsidR="00A77C45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ab/>
      </w:r>
    </w:p>
    <w:p w:rsidRDefault="00924FB2" w:rsidP="00A77C45" w:rsidR="007F66C6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Rješenjem ovog suda </w:t>
      </w:r>
      <w:proofErr w:type="spellStart"/>
      <w:r w:rsidRPr="00EF3D77">
        <w:rPr>
          <w:rFonts w:cstheme="majorBidi" w:hAnsiTheme="majorBidi" w:asciiTheme="majorBidi"/>
          <w:sz w:val="22"/>
          <w:szCs w:val="22"/>
        </w:rPr>
        <w:t>posl</w:t>
      </w:r>
      <w:proofErr w:type="spellEnd"/>
      <w:r w:rsidRPr="00EF3D77">
        <w:rPr>
          <w:rFonts w:cstheme="majorBidi" w:hAnsiTheme="majorBidi" w:asciiTheme="majorBidi"/>
          <w:sz w:val="22"/>
          <w:szCs w:val="22"/>
        </w:rPr>
        <w:t>. br. 2</w:t>
      </w:r>
      <w:r w:rsidR="00E723C8" w:rsidRPr="00EF3D77">
        <w:rPr>
          <w:rFonts w:cstheme="majorBidi" w:hAnsiTheme="majorBidi" w:asciiTheme="majorBidi"/>
          <w:sz w:val="22"/>
          <w:szCs w:val="22"/>
        </w:rPr>
        <w:t xml:space="preserve"> St-</w:t>
      </w:r>
      <w:r w:rsidRPr="00EF3D77">
        <w:rPr>
          <w:rFonts w:cstheme="majorBidi" w:hAnsiTheme="majorBidi" w:asciiTheme="majorBidi"/>
          <w:sz w:val="22"/>
          <w:szCs w:val="22"/>
        </w:rPr>
        <w:t>211/</w:t>
      </w:r>
      <w:r w:rsidR="007F66C6" w:rsidRPr="00EF3D77">
        <w:rPr>
          <w:rFonts w:cstheme="majorBidi" w:hAnsiTheme="majorBidi" w:asciiTheme="majorBidi"/>
          <w:sz w:val="22"/>
          <w:szCs w:val="22"/>
        </w:rPr>
        <w:t>1</w:t>
      </w:r>
      <w:r w:rsidR="008142A2" w:rsidRPr="00EF3D77">
        <w:rPr>
          <w:rFonts w:cstheme="majorBidi" w:hAnsiTheme="majorBidi" w:asciiTheme="majorBidi"/>
          <w:sz w:val="22"/>
          <w:szCs w:val="22"/>
        </w:rPr>
        <w:t>6</w:t>
      </w:r>
      <w:r w:rsidR="007F66C6" w:rsidRPr="00EF3D77">
        <w:rPr>
          <w:rFonts w:cstheme="majorBidi" w:hAnsiTheme="majorBidi" w:asciiTheme="majorBidi"/>
          <w:sz w:val="22"/>
          <w:szCs w:val="22"/>
        </w:rPr>
        <w:t>-</w:t>
      </w:r>
      <w:r w:rsidR="00FB2747" w:rsidRPr="00EF3D77">
        <w:rPr>
          <w:rFonts w:cstheme="majorBidi" w:hAnsiTheme="majorBidi" w:asciiTheme="majorBidi"/>
          <w:sz w:val="22"/>
          <w:szCs w:val="22"/>
        </w:rPr>
        <w:t>4</w:t>
      </w:r>
      <w:r w:rsidR="00E723C8" w:rsidRPr="00EF3D77">
        <w:rPr>
          <w:rFonts w:cstheme="majorBidi" w:hAnsiTheme="majorBidi" w:asciiTheme="majorBidi"/>
          <w:sz w:val="22"/>
          <w:szCs w:val="22"/>
        </w:rPr>
        <w:t xml:space="preserve"> od </w:t>
      </w:r>
      <w:r w:rsidRPr="00EF3D77">
        <w:rPr>
          <w:rFonts w:cstheme="majorBidi" w:hAnsiTheme="majorBidi" w:asciiTheme="majorBidi"/>
          <w:sz w:val="22"/>
          <w:szCs w:val="22"/>
        </w:rPr>
        <w:t xml:space="preserve">29. veljače 2016. </w:t>
      </w:r>
      <w:r w:rsidR="00E723C8" w:rsidRPr="00EF3D77">
        <w:rPr>
          <w:rFonts w:cstheme="majorBidi" w:hAnsiTheme="majorBidi" w:asciiTheme="majorBidi"/>
          <w:sz w:val="22"/>
          <w:szCs w:val="22"/>
        </w:rPr>
        <w:t>pokrenut je postupak radi utvrđivanja uvjeta za otvaranje stečajnog postupka (prethodni postupak) nad dužnikom.</w:t>
      </w:r>
      <w:r w:rsidR="007E0EB5" w:rsidRPr="00EF3D77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A77C45" w:rsidP="00A77C45" w:rsidR="00A77C45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7F66C6" w:rsidP="00A77C45" w:rsidR="00254B51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U prethodnom postupku o prijedlogu za otvaranje stečajnog postupka izjasnio </w:t>
      </w:r>
      <w:r w:rsidR="00254B51" w:rsidRPr="00EF3D77">
        <w:rPr>
          <w:rFonts w:cstheme="majorBidi" w:hAnsiTheme="majorBidi" w:asciiTheme="majorBidi"/>
          <w:sz w:val="22"/>
          <w:szCs w:val="22"/>
        </w:rPr>
        <w:t xml:space="preserve">se zastupnik dužnika po zakonu 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Gorki </w:t>
      </w:r>
      <w:proofErr w:type="spellStart"/>
      <w:r w:rsidR="00924FB2" w:rsidRPr="00EF3D77">
        <w:rPr>
          <w:rFonts w:cstheme="majorBidi" w:hAnsiTheme="majorBidi" w:asciiTheme="majorBidi"/>
          <w:sz w:val="22"/>
          <w:szCs w:val="22"/>
        </w:rPr>
        <w:t>Čimbur</w:t>
      </w:r>
      <w:proofErr w:type="spellEnd"/>
      <w:r w:rsidR="00A77C45" w:rsidRPr="00EF3D77">
        <w:rPr>
          <w:rFonts w:cstheme="majorBidi" w:hAnsiTheme="majorBidi" w:asciiTheme="majorBidi"/>
          <w:sz w:val="22"/>
          <w:szCs w:val="22"/>
        </w:rPr>
        <w:t>,</w:t>
      </w:r>
      <w:r w:rsidRPr="00EF3D77">
        <w:rPr>
          <w:rFonts w:cstheme="majorBidi" w:hAnsiTheme="majorBidi" w:asciiTheme="majorBidi"/>
          <w:sz w:val="22"/>
          <w:szCs w:val="22"/>
        </w:rPr>
        <w:t xml:space="preserve"> koji </w:t>
      </w:r>
      <w:r w:rsidR="008142A2" w:rsidRPr="00EF3D77">
        <w:rPr>
          <w:rFonts w:cstheme="majorBidi" w:hAnsiTheme="majorBidi" w:asciiTheme="majorBidi"/>
          <w:sz w:val="22"/>
          <w:szCs w:val="22"/>
        </w:rPr>
        <w:t xml:space="preserve">je </w:t>
      </w:r>
      <w:r w:rsidRPr="00EF3D77">
        <w:rPr>
          <w:rFonts w:cstheme="majorBidi" w:hAnsiTheme="majorBidi" w:asciiTheme="majorBidi"/>
          <w:sz w:val="22"/>
          <w:szCs w:val="22"/>
        </w:rPr>
        <w:t>u bitnome nav</w:t>
      </w:r>
      <w:r w:rsidR="008142A2" w:rsidRPr="00EF3D77">
        <w:rPr>
          <w:rFonts w:cstheme="majorBidi" w:hAnsiTheme="majorBidi" w:asciiTheme="majorBidi"/>
          <w:sz w:val="22"/>
          <w:szCs w:val="22"/>
        </w:rPr>
        <w:t>eo</w:t>
      </w:r>
      <w:r w:rsidRPr="00EF3D77">
        <w:rPr>
          <w:rFonts w:cstheme="majorBidi" w:hAnsiTheme="majorBidi" w:asciiTheme="majorBidi"/>
          <w:sz w:val="22"/>
          <w:szCs w:val="22"/>
        </w:rPr>
        <w:t xml:space="preserve"> da stečajni dužnik ima dugova u iznosu od oko </w:t>
      </w:r>
      <w:r w:rsidR="00254B51" w:rsidRPr="00EF3D77">
        <w:rPr>
          <w:rFonts w:cstheme="majorBidi" w:hAnsiTheme="majorBidi" w:asciiTheme="majorBidi"/>
          <w:sz w:val="22"/>
          <w:szCs w:val="22"/>
        </w:rPr>
        <w:t>280.000,00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 kn</w:t>
      </w:r>
      <w:r w:rsidRPr="00EF3D77">
        <w:rPr>
          <w:rFonts w:cstheme="majorBidi" w:hAnsiTheme="majorBidi" w:asciiTheme="majorBidi"/>
          <w:sz w:val="22"/>
          <w:szCs w:val="22"/>
        </w:rPr>
        <w:t>, da ima nekretnin</w:t>
      </w:r>
      <w:r w:rsidR="008142A2" w:rsidRPr="00EF3D77">
        <w:rPr>
          <w:rFonts w:cstheme="majorBidi" w:hAnsiTheme="majorBidi" w:asciiTheme="majorBidi"/>
          <w:sz w:val="22"/>
          <w:szCs w:val="22"/>
        </w:rPr>
        <w:t xml:space="preserve">a u </w:t>
      </w:r>
      <w:r w:rsidR="00FB2747" w:rsidRPr="00EF3D77">
        <w:rPr>
          <w:rFonts w:cstheme="majorBidi" w:hAnsiTheme="majorBidi" w:asciiTheme="majorBidi"/>
          <w:sz w:val="22"/>
          <w:szCs w:val="22"/>
        </w:rPr>
        <w:t xml:space="preserve">naravi </w:t>
      </w:r>
      <w:r w:rsidR="00924FB2" w:rsidRPr="00EF3D77">
        <w:rPr>
          <w:rFonts w:cstheme="majorBidi" w:hAnsiTheme="majorBidi" w:asciiTheme="majorBidi"/>
          <w:sz w:val="22"/>
          <w:szCs w:val="22"/>
        </w:rPr>
        <w:t xml:space="preserve">poslovni prostor površine 56m2, koji da je opterećen hipotekom u korist </w:t>
      </w:r>
      <w:r w:rsidR="00254B51" w:rsidRPr="00EF3D77">
        <w:rPr>
          <w:rFonts w:cstheme="majorBidi" w:hAnsiTheme="majorBidi" w:asciiTheme="majorBidi"/>
          <w:sz w:val="22"/>
          <w:szCs w:val="22"/>
        </w:rPr>
        <w:t xml:space="preserve">Hypo Alpe </w:t>
      </w:r>
      <w:proofErr w:type="spellStart"/>
      <w:r w:rsidR="00254B51" w:rsidRPr="00EF3D77">
        <w:rPr>
          <w:rFonts w:cstheme="majorBidi" w:hAnsiTheme="majorBidi" w:asciiTheme="majorBidi"/>
          <w:sz w:val="22"/>
          <w:szCs w:val="22"/>
        </w:rPr>
        <w:t>Adria</w:t>
      </w:r>
      <w:proofErr w:type="spellEnd"/>
      <w:r w:rsidR="00254B51" w:rsidRPr="00EF3D77">
        <w:rPr>
          <w:rFonts w:cstheme="majorBidi" w:hAnsiTheme="majorBidi" w:asciiTheme="majorBidi"/>
          <w:sz w:val="22"/>
          <w:szCs w:val="22"/>
        </w:rPr>
        <w:t>-Bank d.d., a od pokretnina da je vlasnik uredske opreme</w:t>
      </w:r>
      <w:r w:rsidR="00EF3D77">
        <w:rPr>
          <w:rFonts w:cstheme="majorBidi" w:hAnsiTheme="majorBidi" w:asciiTheme="majorBidi"/>
          <w:sz w:val="22"/>
          <w:szCs w:val="22"/>
        </w:rPr>
        <w:t>, te da ima dva zaposlena.</w:t>
      </w:r>
      <w:r w:rsidR="00254B51" w:rsidRPr="00EF3D77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8142A2" w:rsidP="00D47766" w:rsidR="00A77C45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ab/>
      </w:r>
    </w:p>
    <w:p w:rsidRDefault="008142A2" w:rsidP="00A77C45" w:rsidR="008142A2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nekretnine unovčenjem kojih se mogu pokriti troškovi postupka i dijelom vjerovnici, to je u smislu članaka 53. 54. i 55. Stečajnog zakona odlučeno o otvaranju stečajnog postupka.  </w:t>
      </w:r>
    </w:p>
    <w:p w:rsidRDefault="008142A2" w:rsidP="008142A2" w:rsidR="00490F6E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           </w:t>
      </w:r>
    </w:p>
    <w:p w:rsidRDefault="008142A2" w:rsidP="00490F6E" w:rsidR="008142A2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Sukladno članku 84. st. 1. Stečajnog zakona izvršen je automatski izbor stečajnog upravitelja, te sukladno čl. 129. st. 1. </w:t>
      </w:r>
      <w:proofErr w:type="spellStart"/>
      <w:r w:rsidRPr="00EF3D77">
        <w:rPr>
          <w:rFonts w:cstheme="majorBidi" w:hAnsiTheme="majorBidi" w:asciiTheme="majorBidi"/>
          <w:sz w:val="22"/>
          <w:szCs w:val="22"/>
        </w:rPr>
        <w:t>toč</w:t>
      </w:r>
      <w:proofErr w:type="spellEnd"/>
      <w:r w:rsidRPr="00EF3D77">
        <w:rPr>
          <w:rFonts w:cstheme="majorBidi" w:hAnsiTheme="majorBidi" w:asciiTheme="majorBidi"/>
          <w:sz w:val="22"/>
          <w:szCs w:val="22"/>
        </w:rPr>
        <w:t xml:space="preserve">. 2. Stečajnog zakona, rješenje o otvaranju stečajnog postupka sadrži i prezime i ime i adresu stečajnog upravitelja, pa je riješeno kao u točki II izreke. </w:t>
      </w:r>
    </w:p>
    <w:p w:rsidRDefault="00490F6E" w:rsidP="008142A2" w:rsidR="00490F6E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8142A2" w:rsidP="008142A2" w:rsidR="008142A2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Nalog iz točke VIII i IX ovog rješenja temelji se na odredbi članka 129. stavak 2. i čl. 34. st. 3. Stečajnog zakona, a radi postupanja navedenih tijela u skladu sa odredbom čl</w:t>
      </w:r>
      <w:r w:rsidR="00303C9F" w:rsidRPr="00EF3D77">
        <w:rPr>
          <w:rFonts w:cstheme="majorBidi" w:hAnsiTheme="majorBidi" w:asciiTheme="majorBidi"/>
          <w:sz w:val="22"/>
          <w:szCs w:val="22"/>
        </w:rPr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142A2" w:rsidP="008142A2" w:rsidR="00A77C45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         </w:t>
      </w:r>
      <w:r w:rsidR="00C72706" w:rsidRPr="00EF3D77">
        <w:rPr>
          <w:rFonts w:cstheme="majorBidi" w:hAnsiTheme="majorBidi" w:asciiTheme="majorBidi"/>
          <w:sz w:val="22"/>
          <w:szCs w:val="22"/>
        </w:rPr>
        <w:t xml:space="preserve">  </w:t>
      </w:r>
      <w:r w:rsidRPr="00EF3D77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8142A2" w:rsidP="0029657F" w:rsidR="008142A2" w:rsidRPr="00EF3D7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S</w:t>
      </w:r>
      <w:r w:rsidR="0029657F">
        <w:rPr>
          <w:rFonts w:cstheme="majorBidi" w:hAnsiTheme="majorBidi" w:asciiTheme="majorBidi"/>
          <w:sz w:val="22"/>
          <w:szCs w:val="22"/>
        </w:rPr>
        <w:t>lijedom navedenog odlučeno je kao u izreci</w:t>
      </w:r>
      <w:r w:rsidRPr="00EF3D77">
        <w:rPr>
          <w:rFonts w:cstheme="majorBidi" w:hAnsiTheme="majorBidi" w:asciiTheme="majorBidi"/>
          <w:sz w:val="22"/>
          <w:szCs w:val="22"/>
        </w:rPr>
        <w:t xml:space="preserve">.  </w:t>
      </w:r>
    </w:p>
    <w:p w:rsidRDefault="00B13C8D" w:rsidP="00D31C92" w:rsidR="00B13C8D" w:rsidRPr="00EF3D77">
      <w:pPr>
        <w:ind w:left="708"/>
        <w:jc w:val="both"/>
        <w:rPr>
          <w:rFonts w:cstheme="majorBidi" w:hAnsiTheme="majorBidi" w:asciiTheme="majorBidi"/>
          <w:sz w:val="22"/>
          <w:szCs w:val="22"/>
        </w:rPr>
      </w:pPr>
    </w:p>
    <w:p w:rsidRDefault="009A0F36" w:rsidP="00254B51" w:rsidR="009A0F36" w:rsidRPr="00EF3D77">
      <w:pPr>
        <w:ind w:firstLine="708"/>
        <w:jc w:val="center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U Zadru, </w:t>
      </w:r>
      <w:r w:rsidR="00254B51" w:rsidRPr="00EF3D77">
        <w:rPr>
          <w:rFonts w:cstheme="majorBidi" w:hAnsiTheme="majorBidi" w:asciiTheme="majorBidi"/>
          <w:sz w:val="22"/>
          <w:szCs w:val="22"/>
        </w:rPr>
        <w:t xml:space="preserve">19. svibnja 2016. </w:t>
      </w:r>
      <w:r w:rsidRPr="00EF3D77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E373EA" w:rsidP="009A0F36" w:rsidR="00E373EA" w:rsidRPr="00EF3D7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9657F" w:rsidP="008412DB" w:rsidR="0029657F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</w:t>
      </w:r>
      <w:r w:rsidR="00FB2747" w:rsidRPr="00EF3D77">
        <w:rPr>
          <w:rFonts w:cstheme="majorBidi" w:hAnsiTheme="majorBidi" w:asciiTheme="majorBidi"/>
          <w:sz w:val="22"/>
          <w:szCs w:val="22"/>
        </w:rPr>
        <w:t>S</w:t>
      </w:r>
      <w:r w:rsidR="008B1E91" w:rsidRPr="00EF3D77">
        <w:rPr>
          <w:rFonts w:cstheme="majorBidi" w:hAnsiTheme="majorBidi" w:asciiTheme="majorBidi"/>
          <w:sz w:val="22"/>
          <w:szCs w:val="22"/>
        </w:rPr>
        <w:t>u</w:t>
      </w:r>
      <w:r>
        <w:rPr>
          <w:rFonts w:cstheme="majorBidi" w:hAnsiTheme="majorBidi" w:asciiTheme="majorBidi"/>
          <w:sz w:val="22"/>
          <w:szCs w:val="22"/>
        </w:rPr>
        <w:t>tkinja</w:t>
      </w:r>
    </w:p>
    <w:p w:rsidRDefault="00223098" w:rsidP="008412DB" w:rsidR="008B1E91" w:rsidRPr="00EF3D77">
      <w:pPr>
        <w:jc w:val="right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A</w:t>
      </w:r>
      <w:r w:rsidR="00254B51" w:rsidRPr="00EF3D77">
        <w:rPr>
          <w:rFonts w:cstheme="majorBidi" w:hAnsiTheme="majorBidi" w:asciiTheme="majorBidi"/>
          <w:sz w:val="22"/>
          <w:szCs w:val="22"/>
        </w:rPr>
        <w:t>na Markač</w:t>
      </w:r>
    </w:p>
    <w:p w:rsidRDefault="004340F3" w:rsidP="000F60FD" w:rsidR="004340F3" w:rsidRPr="00EF3D7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412DB" w:rsidP="000F60FD" w:rsidR="008412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412DB" w:rsidP="000F60FD" w:rsidR="008412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F60FD" w:rsidP="000F60FD" w:rsidR="000F60FD" w:rsidRPr="00EF3D77">
      <w:p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POUKA O PRAVNOM LIJEKU:</w:t>
      </w:r>
    </w:p>
    <w:p w:rsidRDefault="004807E2" w:rsidP="004807E2" w:rsidR="004807E2" w:rsidRPr="00EF3D7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EF3D7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sz w:val="22"/>
          <w:szCs w:val="22"/>
        </w:rPr>
        <w:t xml:space="preserve">Žalba se podnosi ovom sudu za Visoki trgovački sud Republike Hrvatske u </w:t>
      </w:r>
      <w:r w:rsidR="004D4E09" w:rsidRPr="00EF3D77">
        <w:rPr>
          <w:rFonts w:cstheme="majorBidi" w:hAnsiTheme="majorBidi" w:asciiTheme="majorBidi"/>
          <w:sz w:val="22"/>
          <w:szCs w:val="22"/>
        </w:rPr>
        <w:t>tri</w:t>
      </w:r>
      <w:r w:rsidRPr="00EF3D77">
        <w:rPr>
          <w:rFonts w:cstheme="majorBidi" w:hAnsiTheme="majorBidi" w:asciiTheme="majorBidi"/>
          <w:sz w:val="22"/>
          <w:szCs w:val="22"/>
        </w:rPr>
        <w:t xml:space="preserve"> primjerka u roku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8412DB" w:rsidP="002C0442" w:rsidR="008412DB" w:rsidRPr="00EF3D7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3A199E" w:rsidP="003A199E" w:rsidR="003A199E" w:rsidRPr="00EF3D77">
      <w:pPr>
        <w:ind w:hanging="705" w:left="705"/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lastRenderedPageBreak/>
        <w:t>DNA: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>Stečajnom dužniku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>Stečajnom upravitelju uz potvrdu o imenovanju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>FINA,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ŽDO - </w:t>
      </w:r>
      <w:r w:rsidR="00FB2747" w:rsidRPr="00EF3D77">
        <w:rPr>
          <w:rFonts w:cstheme="majorBidi" w:hAnsiTheme="majorBidi" w:asciiTheme="majorBidi"/>
          <w:color w:val="000000"/>
          <w:sz w:val="22"/>
          <w:szCs w:val="22"/>
        </w:rPr>
        <w:t>Zadar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Poreznoj upravi </w:t>
      </w:r>
      <w:r w:rsidR="00FB2747" w:rsidRPr="00EF3D77">
        <w:rPr>
          <w:rFonts w:cstheme="majorBidi" w:hAnsiTheme="majorBidi" w:asciiTheme="majorBidi"/>
          <w:color w:val="000000"/>
          <w:sz w:val="22"/>
          <w:szCs w:val="22"/>
        </w:rPr>
        <w:t>Zadar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Općinski sud </w:t>
      </w:r>
      <w:r w:rsidR="00FB2747" w:rsidRPr="00EF3D77">
        <w:rPr>
          <w:rFonts w:cstheme="majorBidi" w:hAnsiTheme="majorBidi" w:asciiTheme="majorBidi"/>
          <w:color w:val="000000"/>
          <w:sz w:val="22"/>
          <w:szCs w:val="22"/>
        </w:rPr>
        <w:t>Zadar</w:t>
      </w:r>
      <w:r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, 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Općinski sud </w:t>
      </w:r>
      <w:r w:rsidR="00FB2747" w:rsidRPr="00EF3D77">
        <w:rPr>
          <w:rFonts w:cstheme="majorBidi" w:hAnsiTheme="majorBidi" w:asciiTheme="majorBidi"/>
          <w:color w:val="000000"/>
          <w:sz w:val="22"/>
          <w:szCs w:val="22"/>
        </w:rPr>
        <w:t>Zadar</w:t>
      </w:r>
      <w:r w:rsidRPr="00EF3D77">
        <w:rPr>
          <w:rFonts w:cstheme="majorBidi" w:hAnsiTheme="majorBidi" w:asciiTheme="majorBidi"/>
          <w:color w:val="000000"/>
          <w:sz w:val="22"/>
          <w:szCs w:val="22"/>
        </w:rPr>
        <w:t>, Zemljišno knjižni odjel</w:t>
      </w:r>
      <w:r w:rsidR="0003482E" w:rsidRPr="00EF3D77">
        <w:rPr>
          <w:rFonts w:cstheme="majorBidi" w:hAnsiTheme="majorBidi" w:asciiTheme="majorBidi"/>
          <w:color w:val="000000"/>
          <w:sz w:val="22"/>
          <w:szCs w:val="22"/>
        </w:rPr>
        <w:t>,</w:t>
      </w:r>
      <w:r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 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>Lučkoj kapetaniji</w:t>
      </w:r>
      <w:r w:rsidR="006C66B1"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 </w:t>
      </w:r>
      <w:r w:rsidR="00FB2747"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Zadar </w:t>
      </w:r>
      <w:r w:rsidRPr="00EF3D77">
        <w:rPr>
          <w:rFonts w:cstheme="majorBidi" w:hAnsiTheme="majorBidi" w:asciiTheme="majorBidi"/>
          <w:color w:val="000000"/>
          <w:sz w:val="22"/>
          <w:szCs w:val="22"/>
        </w:rPr>
        <w:t>– registru brodova,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Državnog zavoda za </w:t>
      </w:r>
      <w:r w:rsidRPr="00EF3D77">
        <w:rPr>
          <w:rFonts w:cstheme="majorBidi" w:hAnsiTheme="majorBidi" w:asciiTheme="majorBidi"/>
          <w:bCs/>
          <w:color w:val="000000"/>
          <w:sz w:val="22"/>
          <w:szCs w:val="22"/>
        </w:rPr>
        <w:t>intelektualno vlasništvo</w:t>
      </w:r>
      <w:r w:rsidRPr="00EF3D77">
        <w:rPr>
          <w:rFonts w:cstheme="majorBidi" w:hAnsiTheme="majorBidi" w:asciiTheme="majorBidi"/>
          <w:color w:val="000000"/>
          <w:sz w:val="22"/>
          <w:szCs w:val="22"/>
        </w:rPr>
        <w:t>, Ulica grada Vukovara 78, 10 000 Zagreb</w:t>
      </w:r>
    </w:p>
    <w:p w:rsidRDefault="00696A23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>Sudskom</w:t>
      </w:r>
      <w:r w:rsidR="003A199E"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 registru</w:t>
      </w:r>
      <w:r w:rsidR="00FB2747"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 </w:t>
      </w:r>
      <w:r w:rsidR="00FC7FDD"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– elektronskim putem </w:t>
      </w:r>
    </w:p>
    <w:p w:rsidRDefault="00C47DE6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>E</w:t>
      </w:r>
      <w:r w:rsidR="00696A23" w:rsidRPr="00EF3D77">
        <w:rPr>
          <w:rFonts w:cstheme="majorBidi" w:hAnsiTheme="majorBidi" w:asciiTheme="majorBidi"/>
          <w:color w:val="000000"/>
          <w:sz w:val="22"/>
          <w:szCs w:val="22"/>
        </w:rPr>
        <w:t>-oglasna ploča</w:t>
      </w:r>
      <w:r w:rsidRPr="00EF3D77">
        <w:rPr>
          <w:rFonts w:cstheme="majorBidi" w:hAnsiTheme="majorBidi" w:asciiTheme="majorBidi"/>
          <w:color w:val="000000"/>
          <w:sz w:val="22"/>
          <w:szCs w:val="22"/>
        </w:rPr>
        <w:t xml:space="preserve"> suda</w:t>
      </w:r>
    </w:p>
    <w:p w:rsidRDefault="003A199E" w:rsidP="003A199E" w:rsidR="003A199E" w:rsidRPr="00EF3D77">
      <w:pPr>
        <w:numPr>
          <w:ilvl w:val="0"/>
          <w:numId w:val="2"/>
        </w:numPr>
        <w:rPr>
          <w:rFonts w:cstheme="majorBidi" w:hAnsiTheme="majorBidi" w:asciiTheme="majorBidi"/>
          <w:color w:val="000000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>Pisarnica suda-ovdje</w:t>
      </w:r>
    </w:p>
    <w:p w:rsidRDefault="003A199E" w:rsidP="003A199E" w:rsidR="003A199E" w:rsidRPr="00EF3D77">
      <w:pPr>
        <w:numPr>
          <w:ilvl w:val="0"/>
          <w:numId w:val="2"/>
        </w:numPr>
        <w:jc w:val="both"/>
        <w:rPr>
          <w:rFonts w:cstheme="majorBidi" w:hAnsiTheme="majorBidi" w:asciiTheme="majorBidi"/>
          <w:sz w:val="22"/>
          <w:szCs w:val="22"/>
        </w:rPr>
      </w:pPr>
      <w:r w:rsidRPr="00EF3D77">
        <w:rPr>
          <w:rFonts w:cstheme="majorBidi" w:hAnsiTheme="majorBidi" w:asciiTheme="majorBidi"/>
          <w:color w:val="000000"/>
          <w:sz w:val="22"/>
          <w:szCs w:val="22"/>
        </w:rPr>
        <w:t>U spis.</w:t>
      </w:r>
    </w:p>
    <w:p w:rsidRDefault="003A199E" w:rsidP="003A199E" w:rsidR="003A199E" w:rsidRPr="00EF3D77">
      <w:pPr>
        <w:ind w:hanging="705" w:left="705"/>
        <w:rPr>
          <w:rFonts w:cstheme="majorBidi" w:hAnsiTheme="majorBidi" w:asciiTheme="majorBidi"/>
          <w:b/>
          <w:color w:val="000000"/>
          <w:sz w:val="22"/>
          <w:szCs w:val="22"/>
        </w:rPr>
      </w:pPr>
    </w:p>
    <w:p w:rsidRDefault="003A199E" w:rsidP="003A199E" w:rsidR="003A199E" w:rsidRPr="00EF3D7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3A199E" w:rsidP="003A199E" w:rsidR="003A199E" w:rsidRPr="00EF3D7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3A199E" w:rsidP="002C0442" w:rsidR="003A199E" w:rsidRPr="00EF3D7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sectPr w:rsidSect="008412DB" w:rsidR="003A199E" w:rsidRPr="00EF3D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AF7" w:rsidR="006A4AF7">
      <w:r>
        <w:separator/>
      </w:r>
    </w:p>
  </w:endnote>
  <w:endnote w:id="0" w:type="continuationSeparator">
    <w:p w:rsidRDefault="006A4AF7" w:rsidR="006A4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AF7" w:rsidR="006A4AF7">
      <w:r>
        <w:separator/>
      </w:r>
    </w:p>
  </w:footnote>
  <w:footnote w:id="0" w:type="continuationSeparator">
    <w:p w:rsidRDefault="006A4AF7" w:rsidR="006A4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D1267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54B51" w:rsidP="00254B51" w:rsidR="00EB1224" w:rsidRPr="00490F6E">
    <w:pPr>
      <w:pStyle w:val="Zaglavlje"/>
      <w:jc w:val="right"/>
      <w:rPr>
        <w:sz w:val="22"/>
        <w:szCs w:val="22"/>
      </w:rPr>
    </w:pPr>
    <w:r w:rsidRPr="00490F6E">
      <w:rPr>
        <w:sz w:val="22"/>
        <w:szCs w:val="22"/>
      </w:rPr>
      <w:t>Poslovni broj 2</w:t>
    </w:r>
    <w:r w:rsidR="00EB1224" w:rsidRPr="00490F6E">
      <w:rPr>
        <w:sz w:val="22"/>
        <w:szCs w:val="22"/>
      </w:rPr>
      <w:t xml:space="preserve"> St-</w:t>
    </w:r>
    <w:r w:rsidR="00490F6E">
      <w:rPr>
        <w:sz w:val="22"/>
        <w:szCs w:val="22"/>
      </w:rPr>
      <w:t>211/16-17</w:t>
    </w:r>
  </w:p>
  <w:p w:rsidRDefault="00EB1224" w:rsidP="00C61A2E" w:rsidR="00EB122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FB2" w:rsidP="00924FB2" w:rsidR="00924FB2" w:rsidRPr="00490F6E">
    <w:pPr>
      <w:jc w:val="right"/>
      <w:rPr>
        <w:sz w:val="22"/>
        <w:szCs w:val="22"/>
      </w:rPr>
    </w:pPr>
    <w:r w:rsidRPr="00490F6E">
      <w:rPr>
        <w:sz w:val="22"/>
        <w:szCs w:val="22"/>
      </w:rPr>
      <w:t xml:space="preserve">  Poslovni broj 2 St-211/16-17</w:t>
    </w:r>
  </w:p>
  <w:p w:rsidRDefault="00924FB2" w:rsidP="00924FB2" w:rsidR="00924FB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4B51"/>
    <w:rsid w:val="002577D3"/>
    <w:rsid w:val="002749FF"/>
    <w:rsid w:val="00276096"/>
    <w:rsid w:val="00283377"/>
    <w:rsid w:val="002864B0"/>
    <w:rsid w:val="002879A3"/>
    <w:rsid w:val="00292A99"/>
    <w:rsid w:val="002936E9"/>
    <w:rsid w:val="0029657F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126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0F6E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DAA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A4AF7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12DB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4FB2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77C45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EF3D77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D4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2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126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267"/>
    <w:rPr>
      <w:rFonts w:cstheme="majorBidi" w:hAnsiTheme="majorBidi" w:asciiTheme="majorBid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267"/>
    <w:rPr>
      <w:rFonts w:cstheme="majorBidi" w:hAnsiTheme="majorBidi" w:asciiTheme="majorBid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267"/>
    <w:rPr>
      <w:rFonts w:cstheme="majorBidi" w:hAnsiTheme="majorBidi" w:asciiTheme="majorBid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D4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2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126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267"/>
    <w:rPr>
      <w:rFonts w:asciiTheme="majorBidi" w:cstheme="majorBidi" w:hAnsiTheme="majorBid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267"/>
    <w:rPr>
      <w:rFonts w:asciiTheme="majorBidi" w:cstheme="majorBidi" w:hAnsiTheme="majorBid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267"/>
    <w:rPr>
      <w:rFonts w:asciiTheme="majorBidi" w:cstheme="majorBidi" w:hAnsiTheme="majorBid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99B09-70CD-4C31-B1D2-EB2A5BA9A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5110</properties:Characters>
  <properties:Lines>131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2016-05-19T12:06:00Z</dcterms:created>
  <dc:creator>Ardena Bajlo</dc:creator>
  <cp:lastModifiedBy>Vedrana Raspović</cp:lastModifiedBy>
  <cp:lastPrinted>2016-05-19T12:21:00Z</cp:lastPrinted>
  <dcterms:modified xmlns:xsi="http://www.w3.org/2001/XMLSchema-instance" xsi:type="dcterms:W3CDTF">2016-05-19T12:31:00Z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