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4951" w14:paraId="92c4951" w:rsidRDefault="007C0A07" w:rsidP="007C0A07" w:rsidR="007C0A07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</w:p>
    <w:p w:rsidRDefault="007C0A07" w:rsidP="007C0A07" w:rsidR="007C0A07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0A07" w:rsidP="007C0A07" w:rsidR="007C0A07">
      <w:pPr>
        <w:pStyle w:val="Naslov1"/>
        <w:jc w:val="left"/>
        <w:rPr>
          <w:b w:val="false"/>
        </w:rPr>
      </w:pPr>
    </w:p>
    <w:p w:rsidRDefault="007C0A07" w:rsidP="007C0A07" w:rsidR="007C0A07">
      <w:pPr>
        <w:pStyle w:val="Naslov1"/>
        <w:jc w:val="left"/>
        <w:rPr>
          <w:b w:val="false"/>
        </w:rPr>
      </w:pPr>
      <w:r>
        <w:rPr>
          <w:b w:val="false"/>
        </w:rPr>
        <w:t>REPUBLIKA HRVATSKA</w:t>
      </w:r>
      <w:r>
        <w:rPr>
          <w:b w:val="false"/>
        </w:rPr>
        <w:tab/>
      </w:r>
    </w:p>
    <w:p w:rsidRDefault="007C0A07" w:rsidP="007C0A07" w:rsidR="007C0A07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</w:p>
    <w:p w:rsidRDefault="007C0A07" w:rsidP="007C0A07" w:rsidR="007C0A07" w:rsidRPr="007C0A07">
      <w:pPr>
        <w:pStyle w:val="Naslov1"/>
        <w:jc w:val="left"/>
        <w:rPr>
          <w:b w:val="false"/>
        </w:rPr>
      </w:pPr>
      <w:r w:rsidRPr="007C0A07">
        <w:rPr>
          <w:b w:val="false"/>
        </w:rPr>
        <w:t>Split, Sukoišanska 6</w:t>
      </w:r>
      <w:r w:rsidRPr="007C0A07">
        <w:rPr>
          <w:b w:val="false"/>
        </w:rPr>
        <w:tab/>
      </w:r>
      <w:r w:rsidRPr="007C0A07">
        <w:rPr>
          <w:b w:val="false"/>
        </w:rPr>
        <w:tab/>
      </w:r>
      <w:r w:rsidRPr="007C0A07">
        <w:rPr>
          <w:b w:val="false"/>
        </w:rPr>
        <w:tab/>
      </w:r>
      <w:r w:rsidRPr="007C0A07">
        <w:rPr>
          <w:b w:val="false"/>
        </w:rPr>
        <w:tab/>
      </w:r>
      <w:r w:rsidRPr="007C0A07">
        <w:rPr>
          <w:b w:val="false"/>
        </w:rPr>
        <w:tab/>
      </w:r>
      <w:r w:rsidRPr="007C0A07">
        <w:rPr>
          <w:b w:val="false"/>
        </w:rPr>
        <w:tab/>
      </w:r>
      <w:r w:rsidRPr="007C0A07">
        <w:rPr>
          <w:b w:val="false"/>
        </w:rPr>
        <w:tab/>
      </w:r>
      <w:r>
        <w:rPr>
          <w:b w:val="false"/>
        </w:rPr>
        <w:tab/>
      </w:r>
      <w:r w:rsidRPr="007C0A07">
        <w:rPr>
          <w:b w:val="false"/>
        </w:rPr>
        <w:t>1.St-</w:t>
      </w:r>
      <w:r>
        <w:rPr>
          <w:b w:val="false"/>
        </w:rPr>
        <w:t>975</w:t>
      </w:r>
      <w:r w:rsidRPr="007C0A07">
        <w:rPr>
          <w:b w:val="false"/>
        </w:rPr>
        <w:t>/201</w:t>
      </w:r>
      <w:r>
        <w:rPr>
          <w:b w:val="false"/>
        </w:rPr>
        <w:t>7</w:t>
      </w:r>
      <w:r w:rsidRPr="007C0A07">
        <w:rPr>
          <w:b w:val="false"/>
        </w:rPr>
        <w:t>-</w:t>
      </w:r>
      <w:r w:rsidR="00EF6975">
        <w:rPr>
          <w:b w:val="false"/>
        </w:rPr>
        <w:t>29</w:t>
      </w:r>
    </w:p>
    <w:p w:rsidRDefault="007C0A07" w:rsidP="007C0A07" w:rsidR="007C0A07"/>
    <w:p w:rsidRDefault="007C0A07" w:rsidP="007C0A07" w:rsidR="007C0A07"/>
    <w:p w:rsidRDefault="007C0A07" w:rsidP="007C0A07" w:rsidR="007C0A07">
      <w:pPr>
        <w:pStyle w:val="Naslov1"/>
        <w:spacing w:after="200" w:before="200"/>
        <w:rPr>
          <w:b w:val="false"/>
          <w:spacing w:val="60"/>
        </w:rPr>
      </w:pPr>
      <w:r>
        <w:rPr>
          <w:b w:val="false"/>
          <w:spacing w:val="60"/>
        </w:rPr>
        <w:t>REPUBLIKA HRVATSKA</w:t>
      </w:r>
    </w:p>
    <w:p w:rsidRDefault="007C0A07" w:rsidP="007C0A07" w:rsidR="007C0A07">
      <w:pPr>
        <w:spacing w:after="200" w:before="200"/>
        <w:jc w:val="center"/>
      </w:pPr>
      <w:r>
        <w:rPr>
          <w:spacing w:val="60"/>
        </w:rPr>
        <w:t>RJEŠENJE</w:t>
      </w:r>
    </w:p>
    <w:p w:rsidRDefault="007C0A07" w:rsidP="007C0A07" w:rsidR="007C0A07">
      <w:pPr>
        <w:ind w:firstLine="708"/>
      </w:pPr>
      <w:r>
        <w:t xml:space="preserve">Trgovački sud u Splitu, po sucu Velimiru Vuković, kao stečajnom sucu, u postupku nad dužnikom u stečajnom postupku nad dužnikom </w:t>
      </w:r>
      <w:r w:rsidRPr="002500A7">
        <w:t xml:space="preserve">UVALA ŽNJAN d.o.o. za graditeljstvo </w:t>
      </w:r>
      <w:r>
        <w:t>u stečaju</w:t>
      </w:r>
      <w:r w:rsidRPr="002500A7">
        <w:t>,OIB: 68008074754, Split, Svačićeva 4</w:t>
      </w:r>
      <w:r>
        <w:t xml:space="preserve">,  dana 7.ožujka  2019. </w:t>
      </w:r>
    </w:p>
    <w:p w:rsidRDefault="007C0A07" w:rsidP="007C0A07" w:rsidR="007C0A07"/>
    <w:p w:rsidRDefault="007C0A07" w:rsidP="007C0A07" w:rsidR="007C0A07">
      <w:pPr>
        <w:spacing w:after="100" w:before="100"/>
        <w:jc w:val="center"/>
      </w:pPr>
      <w:r>
        <w:t xml:space="preserve">r i j e š i o   j e </w:t>
      </w:r>
    </w:p>
    <w:p w:rsidRDefault="007C0A07" w:rsidP="007C0A07" w:rsidR="007C0A07">
      <w:pPr>
        <w:spacing w:after="100" w:before="100"/>
        <w:jc w:val="center"/>
      </w:pPr>
    </w:p>
    <w:p w:rsidRDefault="00073128" w:rsidP="00073128" w:rsidR="00073128">
      <w:r>
        <w:t>I.</w:t>
      </w:r>
      <w:r>
        <w:tab/>
      </w:r>
      <w:r w:rsidR="007C0A07">
        <w:t>Određuje se prodaja imovine dužnika u stečajnom postupku uz odgovarajuću primjenu pravila ovršnog postupka o ovrsi na nekretninama i to nekretnina stečajnog dužnika</w:t>
      </w:r>
    </w:p>
    <w:p w:rsidRDefault="00F34393" w:rsidP="00073128" w:rsidR="00F34393">
      <w:r>
        <w:t xml:space="preserve">: </w:t>
      </w:r>
    </w:p>
    <w:p w:rsidRDefault="00F34393" w:rsidP="00E10DB1" w:rsidR="00F34393">
      <w:pPr>
        <w:pStyle w:val="Odlomakpopisa"/>
        <w:numPr>
          <w:ilvl w:val="0"/>
          <w:numId w:val="2"/>
        </w:numPr>
      </w:pPr>
      <w:r>
        <w:t xml:space="preserve">upisanih u ZU 17334, </w:t>
      </w:r>
      <w:r w:rsidR="00E10DB1">
        <w:t>čest. zem. 209/8, 209/7, 209/10, 209/5, 209/1, sve k.o. Split, ukupne površine 3274 m2.</w:t>
      </w:r>
    </w:p>
    <w:p w:rsidRDefault="00F34393" w:rsidP="00F34393" w:rsidR="00F34393">
      <w:r>
        <w:t xml:space="preserve">       </w:t>
      </w:r>
    </w:p>
    <w:p w:rsidRDefault="00F34393" w:rsidP="00F34393" w:rsidR="00F34393">
      <w:r>
        <w:t xml:space="preserve">  </w:t>
      </w:r>
      <w:r>
        <w:tab/>
        <w:t xml:space="preserve">Na predmetnoj nekretnini upisano je založno pravo u korist </w:t>
      </w:r>
      <w:r w:rsidR="00E10DB1">
        <w:t xml:space="preserve"> ZAGREBAČKA BANKA </w:t>
      </w:r>
      <w:r w:rsidR="005330D5">
        <w:t xml:space="preserve">d.d. Zagreb, </w:t>
      </w:r>
      <w:r>
        <w:t xml:space="preserve"> Konstruktor-Inženjering d.d u stečaju, OIB: 81356391287</w:t>
      </w:r>
    </w:p>
    <w:p w:rsidRDefault="005330D5" w:rsidP="00F34393" w:rsidR="005330D5"/>
    <w:p w:rsidRDefault="005330D5" w:rsidP="00073128" w:rsidR="005330D5">
      <w:pPr>
        <w:pStyle w:val="Odlomakpopisa"/>
        <w:numPr>
          <w:ilvl w:val="0"/>
          <w:numId w:val="2"/>
        </w:numPr>
      </w:pPr>
      <w:r>
        <w:t xml:space="preserve">upisanih u ZU 20230, </w:t>
      </w:r>
      <w:r w:rsidR="00E20F4F">
        <w:t>čest.</w:t>
      </w:r>
      <w:r w:rsidR="00073128">
        <w:t xml:space="preserve"> </w:t>
      </w:r>
      <w:r w:rsidR="00E20F4F">
        <w:t>zem. 217/7, 217/13, 217/6 i 217/12, sve k.o. Split</w:t>
      </w:r>
      <w:r w:rsidR="00073128">
        <w:t>, ukupne površine 376 m2,</w:t>
      </w:r>
      <w:r w:rsidR="00E20F4F">
        <w:t xml:space="preserve"> i to Suvlasnički dio 7/56 pod red.br.2  i Suvlasnički dio </w:t>
      </w:r>
      <w:r w:rsidR="00073128">
        <w:t>4/56 pod red. br. 3,4,6,7.</w:t>
      </w:r>
    </w:p>
    <w:p w:rsidRDefault="00073128" w:rsidP="00073128" w:rsidR="00073128"/>
    <w:p w:rsidRDefault="00073128" w:rsidP="00073128" w:rsidR="00073128">
      <w:r>
        <w:t xml:space="preserve">  </w:t>
      </w:r>
      <w:r>
        <w:tab/>
        <w:t>Na predmetnoj nekretnini upisano je založno pravo u korist  ZAGREBAČKA BANKA d.d. Zagreb</w:t>
      </w:r>
      <w:r w:rsidR="00AA1248">
        <w:t xml:space="preserve">, </w:t>
      </w:r>
      <w:r>
        <w:t xml:space="preserve"> Konstruktor-Inženjering d.d u stečaju, OIB: 81356391287</w:t>
      </w:r>
    </w:p>
    <w:p w:rsidRDefault="00073128" w:rsidP="00E20F4F" w:rsidR="00073128"/>
    <w:p w:rsidRDefault="00073128" w:rsidP="00E05E88" w:rsidR="00F906A8">
      <w:pPr>
        <w:pStyle w:val="Odlomakpopisa"/>
        <w:numPr>
          <w:ilvl w:val="0"/>
          <w:numId w:val="2"/>
        </w:numPr>
      </w:pPr>
      <w:r>
        <w:t>upisanih u ZU ZU 20874</w:t>
      </w:r>
      <w:r w:rsidR="00F906A8">
        <w:t>, čest. zem. 199/1 k.o. Split, ukupne površine 965 m2,</w:t>
      </w:r>
      <w:r w:rsidR="00F134F8">
        <w:t>.</w:t>
      </w:r>
    </w:p>
    <w:p w:rsidRDefault="00FE6344" w:rsidP="00FE6344" w:rsidR="00FE6344">
      <w:pPr>
        <w:ind w:left="1065"/>
      </w:pPr>
    </w:p>
    <w:p w:rsidRDefault="00FE6344" w:rsidP="00FE6344" w:rsidR="00FE6344">
      <w:pPr>
        <w:ind w:firstLine="708"/>
      </w:pPr>
      <w:r>
        <w:t>Na predmetnoj nekretnini upisano je založno pravo u korist</w:t>
      </w:r>
      <w:r w:rsidR="00AA1248">
        <w:t xml:space="preserve">  ZAGREBAČKA BANKA d.d. Zagreb</w:t>
      </w:r>
    </w:p>
    <w:p w:rsidRDefault="00AA1248" w:rsidP="00FE6344" w:rsidR="00AA1248">
      <w:pPr>
        <w:ind w:firstLine="708"/>
      </w:pPr>
    </w:p>
    <w:p w:rsidRDefault="00CD6D8B" w:rsidP="00CD6D8B" w:rsidR="00CD6D8B">
      <w:pPr>
        <w:pStyle w:val="Odlomakpopisa"/>
        <w:numPr>
          <w:ilvl w:val="0"/>
          <w:numId w:val="2"/>
        </w:numPr>
      </w:pPr>
      <w:r>
        <w:t xml:space="preserve">upisanih u ZU 22038, čest. zem. 217/10, 217/4, 217/5, 217/8, sve k.o. Split, </w:t>
      </w:r>
      <w:r w:rsidR="00EF6975">
        <w:t xml:space="preserve">ukupne površine 1064 m2, </w:t>
      </w:r>
      <w:r>
        <w:t xml:space="preserve">i to </w:t>
      </w:r>
      <w:r w:rsidR="00F134F8">
        <w:t>Suvlasnički dio 7/56 pod red. br.2, Suvlasnički dio 4/56 pod red. br. 3, 4, 6, 7, i Suvlasnički dio 25/56 pod red. br. 9.</w:t>
      </w:r>
    </w:p>
    <w:p w:rsidRDefault="00AA1248" w:rsidP="00AA1248" w:rsidR="00AA1248"/>
    <w:p w:rsidRDefault="00AA1248" w:rsidP="00D82B89" w:rsidR="00AA1248">
      <w:pPr>
        <w:ind w:left="4248"/>
      </w:pPr>
    </w:p>
    <w:p w:rsidRDefault="00D82B89" w:rsidP="00D82B89" w:rsidR="00F134F8">
      <w:pPr>
        <w:ind w:left="4248"/>
      </w:pPr>
      <w:r>
        <w:lastRenderedPageBreak/>
        <w:t>2</w:t>
      </w:r>
      <w:r>
        <w:tab/>
      </w:r>
      <w:r>
        <w:tab/>
      </w:r>
      <w:r>
        <w:tab/>
      </w:r>
      <w:r>
        <w:tab/>
        <w:t>1.St-975/2017-29</w:t>
      </w:r>
    </w:p>
    <w:p w:rsidRDefault="00D82B89" w:rsidP="00D82B89" w:rsidR="00D82B89">
      <w:pPr>
        <w:ind w:left="4248"/>
      </w:pPr>
    </w:p>
    <w:p w:rsidRDefault="00F134F8" w:rsidP="00F134F8" w:rsidR="00F134F8">
      <w:r>
        <w:t xml:space="preserve">  </w:t>
      </w:r>
      <w:r>
        <w:tab/>
        <w:t>Na predmetnoj nekretnini upisano je založno pravo u korist  ZAGREBAČKA BANKA d.d. Zagreb,  Konstruktor-Inženjering d.d u stečaju, OIB: 81356391287</w:t>
      </w:r>
    </w:p>
    <w:p w:rsidRDefault="00950F73" w:rsidP="00F134F8" w:rsidR="00950F73"/>
    <w:p w:rsidRDefault="00F134F8" w:rsidP="00CD6D8B" w:rsidR="00F134F8">
      <w:pPr>
        <w:pStyle w:val="Odlomakpopisa"/>
        <w:numPr>
          <w:ilvl w:val="0"/>
          <w:numId w:val="2"/>
        </w:numPr>
      </w:pPr>
      <w:r>
        <w:t xml:space="preserve">upisanih </w:t>
      </w:r>
      <w:r w:rsidR="00950F73">
        <w:t>u</w:t>
      </w:r>
      <w:r>
        <w:t xml:space="preserve"> ZU </w:t>
      </w:r>
      <w:r w:rsidR="00950F73">
        <w:t>7526, čest. zem. 199/10, čest. zem. 199/, čest. zem. 199/8, sve k.o. Split, ukupne površine 1362 m2.</w:t>
      </w:r>
    </w:p>
    <w:p w:rsidRDefault="00950F73" w:rsidP="00950F73" w:rsidR="00950F73"/>
    <w:p w:rsidRDefault="00950F73" w:rsidP="00950F73" w:rsidR="00950F73">
      <w:pPr>
        <w:ind w:firstLine="708"/>
      </w:pPr>
      <w:r>
        <w:t>Na predmetnoj nekretnini upisano je založno pravo u korist  ZAGREBAČKA BANKA d.d. Zagreb, Konstruktor-Inženjering d.d u stečaju, OIB: 81356391287</w:t>
      </w:r>
    </w:p>
    <w:p w:rsidRDefault="00950F73" w:rsidP="00950F73" w:rsidR="00950F73">
      <w:pPr>
        <w:ind w:firstLine="708"/>
      </w:pPr>
    </w:p>
    <w:p w:rsidRDefault="00950F73" w:rsidP="0051320C" w:rsidR="0051320C">
      <w:pPr>
        <w:pStyle w:val="Odlomakpopisa"/>
        <w:numPr>
          <w:ilvl w:val="0"/>
          <w:numId w:val="2"/>
        </w:numPr>
      </w:pPr>
      <w:r>
        <w:t xml:space="preserve">upisanih u ZU 9012, </w:t>
      </w:r>
      <w:r w:rsidR="0051320C">
        <w:t>čest. zem. 217/9 k.o. Split, ukupne površine 125 m2,</w:t>
      </w:r>
      <w:r w:rsidR="0051320C" w:rsidRPr="0051320C">
        <w:t xml:space="preserve"> </w:t>
      </w:r>
      <w:r w:rsidR="0051320C">
        <w:t>i to Suvlasnički dio 7/56 pod red. br.2, Suvlasnički dio 4/56 pod red. br. 3, 4, 6, 7, i Suvlasnički dio 25/56 pod red. br. 9.</w:t>
      </w:r>
    </w:p>
    <w:p w:rsidRDefault="0051320C" w:rsidP="0051320C" w:rsidR="0051320C"/>
    <w:p w:rsidRDefault="0051320C" w:rsidP="0051320C" w:rsidR="00950F73">
      <w:pPr>
        <w:ind w:firstLine="708"/>
      </w:pPr>
      <w:r>
        <w:t>Na predmetnoj nekretnini upisano je založno pravo u korist</w:t>
      </w:r>
      <w:r w:rsidR="00AA1248">
        <w:t xml:space="preserve">  ZAGREBAČKA BANKA d.d. Zagreb</w:t>
      </w:r>
    </w:p>
    <w:p w:rsidRDefault="00950F73" w:rsidP="00950F73" w:rsidR="00950F73">
      <w:pPr>
        <w:pStyle w:val="Odlomakpopisa"/>
        <w:ind w:left="1425"/>
      </w:pPr>
    </w:p>
    <w:p w:rsidRDefault="007C0A07" w:rsidP="00443825" w:rsidR="007C0A07">
      <w:pPr>
        <w:ind w:left="708"/>
      </w:pPr>
      <w:r>
        <w:t xml:space="preserve">  Prodaja će se provesti sukladno čl. 247 a u vezi čl. 441 Stečajnog zakona (NN 71/15, 104/17)</w:t>
      </w:r>
    </w:p>
    <w:p w:rsidRDefault="007C0A07" w:rsidP="007C0A07" w:rsidR="007C0A07">
      <w:pPr>
        <w:pStyle w:val="Uvuenotijeloteksta"/>
        <w:spacing w:before="220"/>
        <w:ind w:left="0"/>
        <w:jc w:val="both"/>
      </w:pPr>
      <w:r>
        <w:t>2. Određuje se upis zabilježbe ovog rješenja na nekretninama opisanim pod točkom I. ovog rješenja u zemljišnoj knjizi za K.O. Split, a što će Općinski  sud u Splitu - Zemljišnoknjižni odjel Split, izvršiti po službenoj dužnosti.</w:t>
      </w:r>
    </w:p>
    <w:p w:rsidRDefault="007C0A07" w:rsidP="007C0A07" w:rsidR="007C0A07">
      <w:pPr>
        <w:spacing w:before="220"/>
        <w:jc w:val="both"/>
      </w:pPr>
      <w:r>
        <w:t xml:space="preserve">3. Zaključkom o prodaji utvrdit će </w:t>
      </w:r>
      <w:r w:rsidR="00443825">
        <w:t>vrijednost nekretnina te</w:t>
      </w:r>
      <w:r>
        <w:t xml:space="preserve"> način i uvjeti prodaje. </w:t>
      </w:r>
    </w:p>
    <w:p w:rsidRDefault="007C0A07" w:rsidP="007C0A07" w:rsidR="007C0A07">
      <w:pPr>
        <w:spacing w:after="160" w:before="240"/>
        <w:jc w:val="center"/>
      </w:pPr>
      <w:r>
        <w:t>Obrazloženje</w:t>
      </w:r>
    </w:p>
    <w:p w:rsidRDefault="007C0A07" w:rsidP="007C0A07" w:rsidR="007C0A07">
      <w:pPr>
        <w:pStyle w:val="Bezproreda"/>
        <w:rPr>
          <w:rFonts w:cs="Times New Roman"/>
        </w:rPr>
      </w:pPr>
    </w:p>
    <w:p w:rsidRDefault="007C0A07" w:rsidP="00961B54" w:rsidR="007C0A07">
      <w:pPr>
        <w:spacing w:after="200"/>
        <w:ind w:firstLine="708"/>
        <w:jc w:val="both"/>
      </w:pPr>
      <w:r>
        <w:t xml:space="preserve">Rješenjem ovog suda br. 1. St-975/2017 od 17. listopada 2018. godine </w:t>
      </w:r>
      <w:r w:rsidR="006B6585">
        <w:t xml:space="preserve">otvoren je </w:t>
      </w:r>
      <w:r>
        <w:t>stečajn</w:t>
      </w:r>
      <w:r w:rsidR="006B6585">
        <w:t>i</w:t>
      </w:r>
      <w:r>
        <w:t xml:space="preserve"> postupka na stečajnim dužnikom </w:t>
      </w:r>
      <w:r w:rsidRPr="002500A7">
        <w:t xml:space="preserve">UVALA ŽNJAN d.o.o. za graditeljstvo </w:t>
      </w:r>
      <w:r>
        <w:t>u stečaju</w:t>
      </w:r>
      <w:r w:rsidRPr="002500A7">
        <w:t>,OIB: 68008074754, Split, Svačićeva 4</w:t>
      </w:r>
      <w:r>
        <w:t>.</w:t>
      </w:r>
      <w:r w:rsidR="006B6585">
        <w:t xml:space="preserve"> Istim rješenjem za </w:t>
      </w:r>
      <w:r>
        <w:t xml:space="preserve"> </w:t>
      </w:r>
      <w:r w:rsidR="006B6585">
        <w:t xml:space="preserve">stečajnog upravitelja imenovan je </w:t>
      </w:r>
      <w:r>
        <w:t>Nikola Kruljac, OIB: 49223643131, Bana Jelačića 48, Martin, Našice.</w:t>
      </w:r>
    </w:p>
    <w:p w:rsidRDefault="007C0A07" w:rsidP="007C0A07" w:rsidR="007C0A07">
      <w:pPr>
        <w:spacing w:before="200"/>
        <w:ind w:firstLine="709"/>
        <w:jc w:val="both"/>
      </w:pPr>
      <w:r>
        <w:t>Tijekom stečajnog postupka utvrđeno je da stečajnu masu čine pored ostalih i nekretnine opisana pod točkom I. izreke rješenja.</w:t>
      </w:r>
    </w:p>
    <w:p w:rsidRDefault="007C0A07" w:rsidP="007C0A07" w:rsidR="007C0A07">
      <w:pPr>
        <w:pStyle w:val="Uvuenotijeloteksta"/>
        <w:spacing w:after="0" w:before="200"/>
        <w:ind w:firstLine="708" w:left="0"/>
        <w:jc w:val="both"/>
      </w:pPr>
      <w:r>
        <w:t>Iz izvatka iz zemljišne knjige za nekretninu koja je predmet prodaje proizlazi da je ista opterećena razlučnim pravom u korist razlučnog vjerovnika navedenog pod točkom I. izreke.</w:t>
      </w:r>
    </w:p>
    <w:p w:rsidRDefault="007C0A07" w:rsidP="009A6ACB" w:rsidR="009A6ACB">
      <w:pPr>
        <w:spacing w:before="200"/>
        <w:ind w:firstLine="709"/>
        <w:jc w:val="both"/>
      </w:pPr>
      <w:r>
        <w:t xml:space="preserve">Na </w:t>
      </w:r>
      <w:r w:rsidR="006B6585">
        <w:t>izvještajnom ročištu</w:t>
      </w:r>
      <w:r>
        <w:t xml:space="preserve"> </w:t>
      </w:r>
      <w:r w:rsidR="006B6585">
        <w:t xml:space="preserve">od </w:t>
      </w:r>
      <w:r>
        <w:t>1</w:t>
      </w:r>
      <w:r w:rsidR="006B6585">
        <w:t>5</w:t>
      </w:r>
      <w:r>
        <w:t xml:space="preserve">. </w:t>
      </w:r>
      <w:r w:rsidR="006B6585">
        <w:t>veljače</w:t>
      </w:r>
      <w:r>
        <w:t xml:space="preserve"> 201</w:t>
      </w:r>
      <w:r w:rsidR="006B6585">
        <w:t>8</w:t>
      </w:r>
      <w:r>
        <w:t>.godine, većinom glasova</w:t>
      </w:r>
      <w:r w:rsidR="00961B54">
        <w:t xml:space="preserve">, svi  vjerovnici osim vjerovnika Hypo Group d.o.o. iz Rijeke  OIB: 04938014535 sa 4.056,60 </w:t>
      </w:r>
      <w:r w:rsidR="009A6ACB">
        <w:t>glasova,</w:t>
      </w:r>
      <w:r>
        <w:t xml:space="preserve"> donesena je odluka da će se nekretnine u vlasništvu stečajnog dužnika prodavati u stečajnom postupku uz odgovarajuću primjenu pravila ovršnog </w:t>
      </w:r>
      <w:r w:rsidR="009A6ACB">
        <w:t>postupka o ovrsi na nekretnini.</w:t>
      </w:r>
      <w:r>
        <w:tab/>
      </w:r>
    </w:p>
    <w:p w:rsidRDefault="007C0A07" w:rsidP="009A6ACB" w:rsidR="007C0A07">
      <w:pPr>
        <w:spacing w:before="200"/>
        <w:ind w:firstLine="709"/>
        <w:jc w:val="both"/>
      </w:pPr>
      <w:r>
        <w:t>Odredbom čl. 247. Stečajnog zakona („Narodne novine“ 71/15 i 104/17; dalje SZ)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AA1248" w:rsidP="009A6ACB" w:rsidR="00AA1248">
      <w:pPr>
        <w:spacing w:before="200"/>
        <w:ind w:firstLine="709"/>
        <w:jc w:val="both"/>
      </w:pPr>
    </w:p>
    <w:p w:rsidRDefault="00AA1248" w:rsidP="009A6ACB" w:rsidR="00AA1248">
      <w:pPr>
        <w:spacing w:before="200"/>
        <w:ind w:firstLine="709"/>
        <w:jc w:val="both"/>
      </w:pPr>
    </w:p>
    <w:p w:rsidRDefault="00D82B89" w:rsidP="007C0A07" w:rsidR="007C0A07"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  <w:t>1.St-97</w:t>
      </w:r>
      <w:r w:rsidR="00AD7876">
        <w:t>5</w:t>
      </w:r>
      <w:r>
        <w:t>/2017-29</w:t>
      </w:r>
    </w:p>
    <w:p w:rsidRDefault="00D82B89" w:rsidP="007C0A07" w:rsidR="00D82B89"/>
    <w:p w:rsidRDefault="00B50AB2" w:rsidP="007C0A07" w:rsidR="007C0A07">
      <w:pPr>
        <w:ind w:firstLine="708"/>
      </w:pPr>
      <w:r>
        <w:t>Vjerovnik APS DELTA S.A., Luxemburg, OIB: 45421012929, je uz podnesak od 31.kolovoza 2017.godine</w:t>
      </w:r>
      <w:r w:rsidR="008E77B5">
        <w:t xml:space="preserve">, </w:t>
      </w:r>
      <w:r w:rsidR="00C05C2B">
        <w:t xml:space="preserve"> u sudski spis dostavio Ugovor o ugovor o ustupu i prijenosu tražbina od 15.svibnja 2017.,</w:t>
      </w:r>
      <w:r>
        <w:t xml:space="preserve"> </w:t>
      </w:r>
      <w:r w:rsidR="007C0A07">
        <w:t>po kojem razlučni</w:t>
      </w:r>
      <w:r w:rsidR="008E77B5">
        <w:t xml:space="preserve"> vjerovnik ZAGREBAČKA BANKA d.d. Zagreb </w:t>
      </w:r>
      <w:r w:rsidR="007C0A07">
        <w:t xml:space="preserve">, sve svoje tražbine i sporedna prava, uključujući i založno pravo koje ima prema stečajnom dužniku iz ovog postupka prenosi u korist stjecatelja, dakle novog stečajnog i založnog vjerovnika  </w:t>
      </w:r>
      <w:r w:rsidR="008E77B5">
        <w:t>APS DELTA S.A., Luxemburg, OIB: 45421012929.</w:t>
      </w:r>
    </w:p>
    <w:p w:rsidRDefault="00160F2E" w:rsidP="007C0A07" w:rsidR="00160F2E">
      <w:pPr>
        <w:ind w:firstLine="708"/>
      </w:pPr>
    </w:p>
    <w:p w:rsidRDefault="007C0A07" w:rsidP="00160F2E" w:rsidR="00160F2E">
      <w:pPr>
        <w:ind w:firstLine="708"/>
      </w:pPr>
      <w:r>
        <w:t>Vjerovni</w:t>
      </w:r>
      <w:r w:rsidR="008E77B5">
        <w:t>k</w:t>
      </w:r>
      <w:r>
        <w:t xml:space="preserve"> </w:t>
      </w:r>
      <w:r w:rsidR="008E77B5">
        <w:t>Hypo Group d.o.o. iz Rijeke  OIB: 04938014535  je na izvještajnom</w:t>
      </w:r>
      <w:r>
        <w:t xml:space="preserve"> ročištu </w:t>
      </w:r>
      <w:r w:rsidR="008E77B5">
        <w:t xml:space="preserve">od 15.veljače 2018. </w:t>
      </w:r>
      <w:r w:rsidR="00160F2E">
        <w:t xml:space="preserve">naveo kako ovaj vjerovnik nije suglasan za izvješćem stečajnog upravitelja i to u  dijelu u kojem navodi da su nekretnine u vlasništvu stečajnog dužnika opterećene razlučnim pravima u korist razlučnog vjerovnika APS DELTA S.A. Naime uvidom u izvatke iz zemljišnihnjiga na današnji dan a prema ZK ulošcima navedenim u tablici, jasno se utvrđuje da vjerovnik APS DELTAS.A. nije upisana kao razlučni vjerovnik, štoviše njihov prijedlog je pravomoćno odbijen, a što sve skupa znači da taj vjerovnik nije niti razlučni vjerovnik, pa se u tom smislu ukazuje vjerovnicima na donošenje odluke o točki koju je stečajni upravitelj predložio a tiče se primjene čl.247 SZ-a koji govori o prodaji imovine radi namirenja razlučnih prava. </w:t>
      </w:r>
    </w:p>
    <w:p w:rsidRDefault="00160F2E" w:rsidP="00160F2E" w:rsidR="00160F2E"/>
    <w:p w:rsidRDefault="00160F2E" w:rsidP="00160F2E" w:rsidR="007C0A07">
      <w:pPr>
        <w:spacing w:before="200"/>
        <w:ind w:firstLine="709"/>
        <w:jc w:val="both"/>
      </w:pPr>
      <w:r>
        <w:t xml:space="preserve">Iz izvješća stečajnog upravitelja da je vidljivo da je vjerovnik Konstruktor inženjering d.d. u stečaju također naveden kao razlučni vjerovnik za iznos  od 8.217.481,21 kn iako s druge strane iz zemljišnih knjiga proizlazi razlučno pravo za izos od 2.780.000,00 kn a s druge strane sporazum na kojem je stečeno to razlučno pravo predstavlja pobojnu pravnu radnju pa se u tom smislu predlaže stečajnom upravitelju ali i vjerovnicima da donesu odluku kojom će se ovlastiti stečajnog upravitelja da pokrene parnicu radi pobijanja pravne radnje (sporazum) kojom je Konstruktor inženjering d.d. stekao založno pravo </w:t>
      </w:r>
      <w:r w:rsidR="007C0A07">
        <w:t xml:space="preserve">radi utvrđivanja vrijednosti nekretnine iz točke I. rješenja naveli, uzimajući u obzir činjenicu da vjerovnik na kojeg je prenesena tražbina i razlučno pravo H-Abduco d.o.o. nije upisan u zemljišne knjige kao razlučni vjerovnik, da se nisu stekli uvjeti za donošenje odluke o prodaji predmetne nekretnine sukladno odredbi čl. 247 SZ-a, prije upisa prenesenog založnog prava u zemljišne knjige sukladno Zakonu o vlasništvu i drugim stvarnim pravima.  </w:t>
      </w:r>
    </w:p>
    <w:p w:rsidRDefault="007C0A07" w:rsidP="007C0A07" w:rsidR="007C0A07"/>
    <w:p w:rsidRDefault="007C0A07" w:rsidP="002D7799" w:rsidR="007C0A07">
      <w:pPr>
        <w:ind w:firstLine="708"/>
      </w:pPr>
      <w:r>
        <w:t xml:space="preserve">Prema stajalištu ovog suda, neovisno od činjenice što vjerovnik  </w:t>
      </w:r>
      <w:r w:rsidR="00160F2E">
        <w:t>APS DELTA S.A., Luxemburg, OIB: 45421012929</w:t>
      </w:r>
      <w:r>
        <w:t xml:space="preserve">,  na kojeg je prenesena tražbina i razlučno </w:t>
      </w:r>
      <w:r w:rsidR="00160F2E">
        <w:t xml:space="preserve">ZAGREBAČKA BANKA d.d. Zagreb </w:t>
      </w:r>
      <w:r>
        <w:t>nije upisan u zemljišne knjige kao razlučni vjerovnik, nema zapreke da stečajni sudac donese odluku o prodaji nekretnine stečajnog dužnika u stečajnom postupku iz točke I. rješenja prema odredbama članka  247 SZ-a, obzirom da je u odnosu na predmetn</w:t>
      </w:r>
      <w:r w:rsidR="00160F2E">
        <w:t>e</w:t>
      </w:r>
      <w:r>
        <w:t xml:space="preserve"> nekretnin</w:t>
      </w:r>
      <w:r w:rsidR="00D82B89">
        <w:t>e</w:t>
      </w:r>
      <w:r>
        <w:t xml:space="preserve"> upisano založno pravo u</w:t>
      </w:r>
      <w:r w:rsidR="00D82B89">
        <w:t xml:space="preserve"> korist  ZAGREBAČKA BANKA d.d. Zagreb i Konstruktor-Inženjering d.d u stečaju, OIB: 81356391287, </w:t>
      </w:r>
      <w:r>
        <w:t>, dakle da se radi o predmetu stečajne mase na kojem postoji razlučno pravo.</w:t>
      </w:r>
    </w:p>
    <w:p w:rsidRDefault="007C0A07" w:rsidP="007C0A07" w:rsidR="007C0A07">
      <w:pPr>
        <w:ind w:firstLine="708"/>
      </w:pPr>
    </w:p>
    <w:p w:rsidRDefault="007C0A07" w:rsidP="007C0A07" w:rsidR="007C0A07">
      <w:pPr>
        <w:ind w:firstLine="708"/>
      </w:pPr>
      <w:r>
        <w:t>Prigovor naveden</w:t>
      </w:r>
      <w:r w:rsidR="00D82B89">
        <w:t>og</w:t>
      </w:r>
      <w:r>
        <w:t xml:space="preserve"> vjerovnika eventualno može biti od značaja nakon prodaje nekretnine  kod donošenja rješenja o namirenju razlučnog vjerovnika a ne u ovom stadiju postupka kada se donosi odluka o prodaji nekretnine stečajnog dužnika na kojoj postoji upisano založno pravo.</w:t>
      </w:r>
    </w:p>
    <w:p w:rsidRDefault="007C0A07" w:rsidP="00D82B89" w:rsidR="007C0A07">
      <w:pPr>
        <w:ind w:firstLine="708"/>
      </w:pPr>
      <w:r>
        <w:tab/>
      </w:r>
    </w:p>
    <w:p w:rsidRDefault="007C0A07" w:rsidP="00AA1248" w:rsidR="00D82B89">
      <w:pPr>
        <w:ind w:firstLine="708"/>
      </w:pPr>
      <w:r>
        <w:t>Slijedom svega naprijed navedenog, odlučeno je kao u izreci ovog rješenja.</w:t>
      </w:r>
      <w:r w:rsidR="00AD7876">
        <w:tab/>
      </w:r>
      <w:r w:rsidR="00AD7876">
        <w:tab/>
      </w:r>
      <w:r w:rsidR="00AD7876">
        <w:tab/>
      </w:r>
      <w:r w:rsidR="00AD7876">
        <w:tab/>
      </w:r>
      <w:r w:rsidR="00AD7876">
        <w:tab/>
      </w:r>
    </w:p>
    <w:p w:rsidRDefault="00AD7876" w:rsidP="00AD7876" w:rsidR="00AD7876">
      <w:pPr>
        <w:ind w:firstLine="708" w:left="3540"/>
      </w:pPr>
      <w:r>
        <w:t>4</w:t>
      </w:r>
      <w:r>
        <w:tab/>
      </w:r>
      <w:r>
        <w:tab/>
      </w:r>
      <w:r>
        <w:tab/>
      </w:r>
      <w:r>
        <w:tab/>
        <w:t>1.St-975/2017-29</w:t>
      </w:r>
    </w:p>
    <w:p w:rsidRDefault="007C0A07" w:rsidP="007C0A07" w:rsidR="007C0A07">
      <w:pPr>
        <w:pStyle w:val="Tijeloteksta"/>
        <w:tabs>
          <w:tab w:pos="1276" w:val="left"/>
        </w:tabs>
        <w:spacing w:before="200"/>
        <w:jc w:val="center"/>
      </w:pPr>
      <w:r>
        <w:t xml:space="preserve">U Splitu </w:t>
      </w:r>
      <w:r w:rsidR="00AD7876">
        <w:t>6</w:t>
      </w:r>
      <w:r>
        <w:t xml:space="preserve">. </w:t>
      </w:r>
      <w:r w:rsidR="00AD7876">
        <w:t>ožujka</w:t>
      </w:r>
      <w:r>
        <w:t xml:space="preserve"> 2019.</w:t>
      </w:r>
    </w:p>
    <w:p w:rsidRDefault="007C0A07" w:rsidP="007C0A07" w:rsidR="007C0A07">
      <w:pPr>
        <w:pStyle w:val="Tijeloteksta"/>
        <w:tabs>
          <w:tab w:pos="1276" w:val="left"/>
        </w:tabs>
      </w:pPr>
    </w:p>
    <w:p w:rsidRDefault="007C0A07" w:rsidP="007C0A07" w:rsidR="007C0A07">
      <w:pPr>
        <w:pStyle w:val="Tijeloteksta"/>
        <w:tabs>
          <w:tab w:pos="1276" w:val="left"/>
        </w:tabs>
        <w:ind w:left="6372"/>
      </w:pPr>
      <w:r>
        <w:t>S U D A C</w:t>
      </w:r>
    </w:p>
    <w:p w:rsidRDefault="007C0A07" w:rsidP="007C0A07" w:rsidR="007C0A07">
      <w:pPr>
        <w:pStyle w:val="Tijeloteksta"/>
        <w:tabs>
          <w:tab w:pos="1276" w:val="left"/>
        </w:tabs>
        <w:ind w:left="6372"/>
      </w:pPr>
    </w:p>
    <w:p w:rsidRDefault="007C0A07" w:rsidP="00344891" w:rsidR="007C0A07">
      <w:pPr>
        <w:pStyle w:val="Tijeloteksta"/>
        <w:tabs>
          <w:tab w:pos="1276" w:val="left"/>
        </w:tabs>
        <w:ind w:left="6372"/>
      </w:pPr>
      <w:r>
        <w:t xml:space="preserve">Velimir Vuković </w:t>
      </w:r>
    </w:p>
    <w:p w:rsidRDefault="007C0A07" w:rsidP="007C0A07" w:rsidR="007C0A07">
      <w:pPr>
        <w:pStyle w:val="Tijeloteksta"/>
        <w:jc w:val="center"/>
      </w:pPr>
    </w:p>
    <w:p w:rsidRDefault="007C0A07" w:rsidP="007C0A07" w:rsidR="007C0A07">
      <w:pPr>
        <w:pStyle w:val="Tijeloteksta"/>
        <w:spacing w:before="240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C0A07" w:rsidP="007C0A07" w:rsidR="007C0A07"/>
    <w:p w:rsidRDefault="00344891" w:rsidP="007C0A07" w:rsidR="007C0A07">
      <w:r>
        <w:t>D N A_</w:t>
      </w:r>
    </w:p>
    <w:p w:rsidRDefault="00344891" w:rsidP="00344891" w:rsidR="00344891">
      <w:pPr>
        <w:pStyle w:val="Odlomakpopisa"/>
        <w:numPr>
          <w:ilvl w:val="0"/>
          <w:numId w:val="2"/>
        </w:numPr>
      </w:pPr>
      <w:r>
        <w:t>Stečajnom upravitelju</w:t>
      </w:r>
    </w:p>
    <w:p w:rsidRDefault="00344891" w:rsidP="00344891" w:rsidR="00344891">
      <w:pPr>
        <w:pStyle w:val="Odlomakpopisa"/>
        <w:numPr>
          <w:ilvl w:val="0"/>
          <w:numId w:val="2"/>
        </w:numPr>
      </w:pPr>
      <w:r>
        <w:t>Općinski sud u Splitu – Zemljišno knjižni odjel Split</w:t>
      </w:r>
    </w:p>
    <w:p w:rsidRDefault="00344891" w:rsidP="00344891" w:rsidR="00344891">
      <w:pPr>
        <w:pStyle w:val="Odlomakpopisa"/>
        <w:numPr>
          <w:ilvl w:val="0"/>
          <w:numId w:val="2"/>
        </w:numPr>
      </w:pPr>
      <w:r>
        <w:t xml:space="preserve">e – oglasna ploča sudova </w:t>
      </w:r>
    </w:p>
    <w:p w:rsidRDefault="007C0A07" w:rsidP="007C0A07" w:rsidR="007C0A07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F7574"/>
    <w:multiLevelType w:val="hybridMultilevel"/>
    <w:tmpl w:val="C240C4AA"/>
    <w:lvl w:tplc="C9C62A3C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A71E6F"/>
    <w:multiLevelType w:val="hybridMultilevel"/>
    <w:tmpl w:val="F9C0D30A"/>
    <w:lvl w:tplc="5E4E2C3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A07"/>
    <w:rsid w:val="00073128"/>
    <w:rsid w:val="00160F2E"/>
    <w:rsid w:val="002964B7"/>
    <w:rsid w:val="002D7799"/>
    <w:rsid w:val="00344891"/>
    <w:rsid w:val="00443825"/>
    <w:rsid w:val="0051320C"/>
    <w:rsid w:val="005330D5"/>
    <w:rsid w:val="006B6585"/>
    <w:rsid w:val="007752A9"/>
    <w:rsid w:val="007C0A07"/>
    <w:rsid w:val="008E77B5"/>
    <w:rsid w:val="00950F73"/>
    <w:rsid w:val="00961B54"/>
    <w:rsid w:val="009A6ACB"/>
    <w:rsid w:val="00AA1248"/>
    <w:rsid w:val="00AD7876"/>
    <w:rsid w:val="00B50AB2"/>
    <w:rsid w:val="00C05C2B"/>
    <w:rsid w:val="00CD6D8B"/>
    <w:rsid w:val="00D82B89"/>
    <w:rsid w:val="00E05E88"/>
    <w:rsid w:val="00E10DB1"/>
    <w:rsid w:val="00E20F4F"/>
    <w:rsid w:val="00E219C1"/>
    <w:rsid w:val="00EF6975"/>
    <w:rsid w:val="00F134F8"/>
    <w:rsid w:val="00F34393"/>
    <w:rsid w:val="00F53219"/>
    <w:rsid w:val="00F906A8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0A07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C0A07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C0A07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7C0A07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7C0A07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7C0A07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7C0A07"/>
    <w:rPr>
      <w:rFonts w:eastAsia="Times New Roman"/>
      <w:lang w:eastAsia="hr-HR"/>
    </w:rPr>
  </w:style>
  <w:style w:styleId="Bezproreda" w:type="paragraph">
    <w:name w:val="No Spacing"/>
    <w:uiPriority w:val="1"/>
    <w:qFormat/>
    <w:rsid w:val="007C0A07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0A0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343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4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4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4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4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0A07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C0A07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C0A07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7C0A07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7C0A07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7C0A07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7C0A07"/>
    <w:rPr>
      <w:rFonts w:eastAsia="Times New Roman"/>
      <w:lang w:eastAsia="hr-HR"/>
    </w:rPr>
  </w:style>
  <w:style w:styleId="Bezproreda" w:type="paragraph">
    <w:name w:val="No Spacing"/>
    <w:uiPriority w:val="1"/>
    <w:qFormat/>
    <w:rsid w:val="007C0A07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0A0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343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4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4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4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4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2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2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49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St-975/2017-29</izvorni_sadrzaj>
    <derivirana_varijabla naziv="DomainObject.Oznaka_1">St-975/2017-29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ŽNJAN d.o.o. za graditeljstvo u stečaju zastupanog po punomoćniku Nikša Ivanović</izvorni_sadrzaj>
    <derivirana_varijabla naziv="DomainObject.Predmet.ProtustrankaFormated_1">  UVALA ŽNJAN d.o.o. za graditeljstvo u stečaju zastupanog po punomoćniku Nikša Ivanović</derivirana_varijabla>
  </DomainObject.Predmet.ProtustrankaFormated>
  <DomainObject.Predmet.ProtustrankaFormatedOIB>
    <izvorni_sadrzaj>  UVALA ŽNJAN d.o.o. za graditeljstvo u stečaju, OIB 68008074754 zastupanog po punomoćniku Nikša Ivanović</izvorni_sadrzaj>
    <derivirana_varijabla naziv="DomainObject.Predmet.ProtustrankaFormatedOIB_1">  UVALA ŽNJAN d.o.o. za graditeljstvo u stečaju, OIB 68008074754 zastupanog po punomoćniku Nikša Ivanović</derivirana_varijabla>
  </DomainObject.Predmet.ProtustrankaFormatedOIB>
  <DomainObject.Predmet.ProtustrankaFormatedWithAdress>
    <izvorni_sadrzaj> UVALA ŽNJAN d.o.o. za graditeljstvo u stečaju, Svačićeva 4, 21000 Split zastupanog po punomoćniku Nikša Ivanović</izvorni_sadrzaj>
    <derivirana_varijabla naziv="DomainObject.Predmet.ProtustrankaFormatedWithAdress_1"> UVALA ŽNJAN d.o.o. za graditeljstvo u stečaju, Svačićeva 4, 21000 Split zastupanog po punomoćniku Nikša Ivanović</derivirana_varijabla>
  </DomainObject.Predmet.ProtustrankaFormatedWithAdress>
  <DomainObject.Predmet.ProtustrankaFormatedWithAdressOIB>
    <izvorni_sadrzaj> UVALA ŽNJAN d.o.o. za graditeljstvo u stečaju, OIB 68008074754, Svačićeva 4, 21000 Split zastupanog po punomoćniku Nikša Ivanović</izvorni_sadrzaj>
    <derivirana_varijabla naziv="DomainObject.Predmet.ProtustrankaFormatedWithAdressOIB_1"> UVALA ŽNJAN d.o.o. za graditeljstvo u stečaju, OIB 68008074754, Svačićeva 4, 21000 Split zastupanog po punomoćniku Nikša Ivanović</derivirana_varijabla>
  </DomainObject.Predmet.ProtustrankaFormatedWithAdressOIB>
  <DomainObject.Predmet.ProtustrankaWithAdress>
    <izvorni_sadrzaj>UVALA ŽNJAN d.o.o. za graditeljstvo u stečaju Svačićeva 4, 21000 Split</izvorni_sadrzaj>
    <derivirana_varijabla naziv="DomainObject.Predmet.ProtustrankaWithAdress_1">UVALA ŽNJAN d.o.o. za graditeljstvo u stečaju Svačićeva 4, 21000 Split</derivirana_varijabla>
  </DomainObject.Predmet.ProtustrankaWithAdress>
  <DomainObject.Predmet.ProtustrankaWithAdressOIB>
    <izvorni_sadrzaj>UVALA ŽNJAN d.o.o. za graditeljstvo u stečaju, OIB 68008074754, Svačićeva 4, 21000 Split</izvorni_sadrzaj>
    <derivirana_varijabla naziv="DomainObject.Predmet.ProtustrankaWithAdressOIB_1">UVALA ŽNJAN d.o.o. za graditeljstvo u stečaju, OIB 68008074754, Svačićeva 4, 21000 Split</derivirana_varijabla>
  </DomainObject.Predmet.ProtustrankaWithAdressOIB>
  <DomainObject.Predmet.ProtustrankaNazivFormated>
    <izvorni_sadrzaj>UVALA ŽNJAN d.o.o. za graditeljstvo u stečaju</izvorni_sadrzaj>
    <derivirana_varijabla naziv="DomainObject.Predmet.ProtustrankaNazivFormated_1">UVALA ŽNJAN d.o.o. za graditeljstvo u stečaju</derivirana_varijabla>
  </DomainObject.Predmet.ProtustrankaNazivFormated>
  <DomainObject.Predmet.ProtustrankaNazivFormatedOIB>
    <izvorni_sadrzaj>UVALA ŽNJAN d.o.o. za graditeljstvo u stečaju, OIB 68008074754</izvorni_sadrzaj>
    <derivirana_varijabla naziv="DomainObject.Predmet.ProtustrankaNazivFormatedOIB_1">UVALA ŽNJAN d.o.o. za graditeljstvo u stečaju, OIB 68008074754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UVALA ŽNJAN d.o.o. za graditeljstvo u stečaju zastupanog po punomoćniku Nikša Ivanović</item>
    </izvorni_sadrzaj>
    <derivirana_varijabla naziv="DomainObject.Predmet.ProtuStrankaListFormated_1">
      <item>UVALA ŽNJAN d.o.o. za graditeljstvo u stečaju zastupanog po punomoćniku Nikša Ivanović</item>
    </derivirana_varijabla>
  </DomainObject.Predmet.ProtuStrankaListFormated>
  <DomainObject.Predmet.ProtuStrankaListFormatedOIB>
    <izvorni_sadrzaj>
      <item>UVALA ŽNJAN d.o.o. za graditeljstvo u stečaju, OIB 68008074754 zastupanog po punomoćniku Nikša Ivanović</item>
    </izvorni_sadrzaj>
    <derivirana_varijabla naziv="DomainObject.Predmet.ProtuStrankaListFormatedOIB_1">
      <item>UVALA ŽNJAN d.o.o. za graditeljstvo u stečaju, OIB 68008074754 zastupanog po punomoćniku Nikša Ivanović</item>
    </derivirana_varijabla>
  </DomainObject.Predmet.ProtuStrankaListFormatedOIB>
  <DomainObject.Predmet.ProtuStrankaListFormatedWithAdress>
    <izvorni_sadrzaj>
      <item>UVALA ŽNJAN d.o.o. za graditeljstvo u stečaju, Svačićeva 4, 21000 Split zastupanog po punomoćniku Nikša Ivanović</item>
    </izvorni_sadrzaj>
    <derivirana_varijabla naziv="DomainObject.Predmet.ProtuStrankaListFormatedWithAdress_1">
      <item>UVALA ŽNJAN d.o.o. za graditeljstvo u stečaju, Svačićeva 4, 21000 Split zastupanog po punomoćniku Nikša Ivanović</item>
    </derivirana_varijabla>
  </DomainObject.Predmet.ProtuStrankaListFormatedWithAdress>
  <DomainObject.Predmet.ProtuStrankaListFormatedWithAdressOIB>
    <izvorni_sadrzaj>
      <item>UVALA ŽNJAN d.o.o. za graditeljstvo u stečaju, OIB 68008074754, Svačićeva 4, 21000 Split zastupanog po punomoćniku Nikša Ivanović</item>
    </izvorni_sadrzaj>
    <derivirana_varijabla naziv="DomainObject.Predmet.ProtuStrankaListFormatedWithAdressOIB_1">
      <item>UVALA ŽNJAN d.o.o. za graditeljstvo u stečaju, OIB 68008074754, Svačićeva 4, 21000 Split zastupanog po punomoćniku Nikša Ivanović</item>
    </derivirana_varijabla>
  </DomainObject.Predmet.ProtuStrankaListFormatedWithAdressOIB>
  <DomainObject.Predmet.ProtuStrankaListNazivFormated>
    <izvorni_sadrzaj>
      <item>UVALA ŽNJAN d.o.o. za graditeljstvo u stečaju</item>
    </izvorni_sadrzaj>
    <derivirana_varijabla naziv="DomainObject.Predmet.ProtuStrankaListNazivFormated_1">
      <item>UVALA ŽNJAN d.o.o. za graditeljstvo u stečaju</item>
    </derivirana_varijabla>
  </DomainObject.Predmet.ProtuStrankaListNazivFormated>
  <DomainObject.Predmet.ProtuStrankaListNazivFormatedOIB>
    <izvorni_sadrzaj>
      <item>UVALA ŽNJAN d.o.o. za graditeljstvo u stečaju, OIB 68008074754</item>
    </izvorni_sadrzaj>
    <derivirana_varijabla naziv="DomainObject.Predmet.ProtuStrankaListNazivFormatedOIB_1">
      <item>UVALA ŽNJAN d.o.o. za graditeljstvo u stečaju, OIB 68008074754</item>
    </derivirana_varijabla>
  </DomainObject.Predmet.ProtuStrankaListNazivFormatedOIB>
  <DomainObject.Predmet.OstaliListFormated>
    <izvorni_sadrzaj>
      <item>Nikša Ivanović punomoćnik sudionika u postupku UVALA ŽNJAN d.o.o. za graditeljstvo u stečaju</item>
      <item>APS Delta S.A.</item>
      <item>Nenad Grof</item>
    </izvorni_sadrzaj>
    <derivirana_varijabla naziv="DomainObject.Predmet.OstaliListFormated_1">
      <item>Nikša Ivanović punomoćnik sudionika u postupku UVALA ŽNJAN d.o.o. za graditeljstvo u stečaju</item>
      <item>APS Delta S.A.</item>
      <item>Nenad Grof</item>
    </derivirana_varijabla>
  </DomainObject.Predmet.OstaliListFormated>
  <DomainObject.Predmet.OstaliListFormatedOIB>
    <izvorni_sadrzaj>
      <item>Nikša Ivanović, OIB 84722154777 punomoćnik sudionika u postupku UVALA ŽNJAN d.o.o. za graditeljstvo u stečaju</item>
      <item>APS Delta S.A., OIB 45421012929</item>
      <item>Nenad Grof</item>
    </izvorni_sadrzaj>
    <derivirana_varijabla naziv="DomainObject.Predmet.OstaliListFormatedOIB_1">
      <item>Nikša Ivanović, OIB 84722154777 punomoćnik sudionika u postupku UVALA ŽNJAN d.o.o. za graditeljstvo u stečaju</item>
      <item>APS Delta S.A., OIB 45421012929</item>
      <item>Nenad Grof</item>
    </derivirana_varijabla>
  </DomainObject.Predmet.OstaliListFormatedOIB>
  <DomainObject.Predmet.OstaliListFormatedWithAdress>
    <izvorni_sadrzaj>
      <item>Nikša Ivanović, Kroz Smrdečac 5, 21000 Split punomoćnik sudionika u postupku UVALA ŽNJAN d.o.o. za graditeljstvo u stečaju</item>
      <item>APS Delta S.A.</item>
      <item>Nenad Grof, Nikole Pavića 7, 10000 Zagreb</item>
    </izvorni_sadrzaj>
    <derivirana_varijabla naziv="DomainObject.Predmet.OstaliListFormatedWithAdress_1">
      <item>Nikša Ivanović, Kroz Smrdečac 5, 21000 Split punomoćnik sudionika u postupku UVALA ŽNJAN d.o.o. za graditeljstvo u stečaju</item>
      <item>APS Delta S.A.</item>
      <item>Nenad Grof, Nikole Pavića 7, 10000 Zagreb</item>
    </derivirana_varijabla>
  </DomainObject.Predmet.OstaliListFormatedWithAdress>
  <DomainObject.Predmet.OstaliListFormatedWithAdressOIB>
    <izvorni_sadrzaj>
      <item>Nikša Ivanović, OIB 84722154777, Kroz Smrdečac 5, 21000 Split punomoćnik sudionika u postupku UVALA ŽNJAN d.o.o. za graditeljstvo u stečaju</item>
      <item>APS Delta S.A., OIB 45421012929</item>
      <item>Nenad Grof, Nikole Pavića 7, 10000 Zagreb</item>
    </izvorni_sadrzaj>
    <derivirana_varijabla naziv="DomainObject.Predmet.OstaliListFormatedWithAdressOIB_1">
      <item>Nikša Ivanović, OIB 84722154777, Kroz Smrdečac 5, 21000 Split punomoćnik sudionika u postupku UVALA ŽNJAN d.o.o. za graditeljstvo u stečaju</item>
      <item>APS Delta S.A., OIB 45421012929</item>
      <item>Nenad Grof, Nikole Pavića 7, 10000 Zagreb</item>
    </derivirana_varijabla>
  </DomainObject.Predmet.OstaliListFormatedWithAdressOIB>
  <DomainObject.Predmet.OstaliListNazivFormated>
    <izvorni_sadrzaj>
      <item>Nikša Ivanović</item>
      <item>APS Delta S.A.</item>
      <item>Nenad Grof</item>
    </izvorni_sadrzaj>
    <derivirana_varijabla naziv="DomainObject.Predmet.OstaliListNazivFormated_1">
      <item>Nikša Ivanović</item>
      <item>APS Delta S.A.</item>
      <item>Nenad Grof</item>
    </derivirana_varijabla>
  </DomainObject.Predmet.OstaliListNazivFormated>
  <DomainObject.Predmet.OstaliListNazivFormatedOIB>
    <izvorni_sadrzaj>
      <item>Nikša Ivanović, OIB 84722154777</item>
      <item>APS Delta S.A., OIB 45421012929</item>
      <item>Nenad Grof</item>
    </izvorni_sadrzaj>
    <derivirana_varijabla naziv="DomainObject.Predmet.OstaliListNazivFormatedOIB_1">
      <item>Nikša Ivanović, OIB 84722154777</item>
      <item>APS Delta S.A., OIB 45421012929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St-975/2017-29</izvorni_sadrzaj>
    <derivirana_varijabla naziv="DomainObject.PoslovniBrojDokumenta_1">St-975/2017-29</derivirana_varijabla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UVALA ŽNJAN d.o.o. za graditeljstvo u stečaju</izvorni_sadrzaj>
    <derivirana_varijabla naziv="DomainObject.Predmet.ProtustrankaIDrugi_1">UVALA ŽNJAN d.o.o. za graditeljstvo u stečaju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UVALA ŽNJAN d.o.o. za graditeljstvo u stečaju, OIB 68008074754, Svačićeva 4, 21000 Split</izvorni_sadrzaj>
    <derivirana_varijabla naziv="DomainObject.Predmet.ProtustrankaIDrugiAdressOIB_1">UVALA ŽNJAN d.o.o. za graditeljstvo u stečaju, OIB 68008074754,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ŽNJAN d.o.o. za graditeljstvo u stečaju</item>
      <item>FINANCIJSKA AGENCIJA, RC SPLIT</item>
      <item>ZAGREBAČKA BANKA DIONIČKO DRUŠTVO</item>
      <item>Nikša Ivanović</item>
      <item>APS Delta S.A.</item>
      <item>Nenad Grof</item>
    </izvorni_sadrzaj>
    <derivirana_varijabla naziv="DomainObject.Predmet.SudioniciListNaziv_1">
      <item>UVALA ŽNJAN d.o.o. za graditeljstvo u stečaju</item>
      <item>FINANCIJSKA AGENCIJA, RC SPLIT</item>
      <item>ZAGREBAČKA BANKA DIONIČKO DRUŠTVO</item>
      <item>Nikša Ivanović</item>
      <item>APS Delta S.A.</item>
      <item>Nenad Grof</item>
    </derivirana_varijabla>
  </DomainObject.Predmet.SudioniciListNaziv>
  <DomainObject.Predmet.SudioniciListAdressOIB>
    <izvorni_sadrzaj>
      <item>UVALA ŽNJAN d.o.o. za graditeljstvo u stečaju, OIB 68008074754, Svačićeva 4,21000 Split</item>
      <item>FINANCIJSKA AGENCIJA, RC SPLIT, OIB 85821130368, Mažuranićevo šetalište 24 b,21000 Split</item>
      <item>ZAGREBAČKA BANKA DIONIČKO DRUŠTVO, OIB 92963223473, Trg bana Josipa Jelačića 10,10000 Zagreb</item>
      <item>Nikša Ivanović, OIB 84722154777, Kroz Smrdečac 5,21000 Split</item>
      <item>APS Delta S.A., OIB 45421012929</item>
      <item>Nenad Grof, Nikole Pavića 7,10000 Zagreb</item>
    </izvorni_sadrzaj>
    <derivirana_varijabla naziv="DomainObject.Predmet.SudioniciListAdressOIB_1">
      <item>UVALA ŽNJAN d.o.o. za graditeljstvo u stečaju, OIB 68008074754, Svačićeva 4,21000 Split</item>
      <item>FINANCIJSKA AGENCIJA, RC SPLIT, OIB 85821130368, Mažuranićevo šetalište 24 b,21000 Split</item>
      <item>ZAGREBAČKA BANKA DIONIČKO DRUŠTVO, OIB 92963223473, Trg bana Josipa Jelačića 10,10000 Zagreb</item>
      <item>Nikša Ivanović, OIB 84722154777, Kroz Smrdečac 5,21000 Split</item>
      <item>APS Delta S.A., OIB 45421012929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68008074754</item>
      <item>, OIB 85821130368</item>
      <item>, OIB 92963223473</item>
      <item>, OIB 84722154777</item>
      <item>, OIB 45421012929</item>
      <item>, OIB null</item>
    </izvorni_sadrzaj>
    <derivirana_varijabla naziv="DomainObject.Predmet.SudioniciListNazivOIB_1">
      <item>, OIB 68008074754</item>
      <item>, OIB 85821130368</item>
      <item>, OIB 92963223473</item>
      <item>, OIB 84722154777</item>
      <item>, OIB 45421012929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2019.</izvorni_sadrzaj>
    <derivirana_varijabla naziv="DomainObject.Predmet.DatumZadnjeOdrzaneSudskeRadnje_1">15. veljače 2019.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St-975/2017-23</izvorni_sadrzaj>
    <derivirana_varijabla naziv="DomainObject.PredzadnjaOdlukaIzPredmeta.Oznaka_1">St-975/2017-23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1207</properties:Words>
  <properties:Characters>6660</properties:Characters>
  <properties:Lines>153</properties:Lines>
  <properties:Paragraphs>47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/>
      <vt:lpstr>REPUBLIKA HRVATSKA	</vt:lpstr>
      <vt:lpstr>Split, Sukoišanska 6								1.St-975/2017-29</vt:lpstr>
      <vt:lpstr>REPUBLIKA HRVATSKA</vt:lpstr>
    </vt:vector>
  </properties:TitlesOfParts>
  <properties:LinksUpToDate>false</properties:LinksUpToDate>
  <properties:CharactersWithSpaces>7924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2019-03-07T09:47:00Z</dcterms:created>
  <dc:creator>Velimir Vuković</dc:creator>
  <cp:lastModifiedBy>Marija Elez</cp:lastModifiedBy>
  <cp:lastPrinted>2019-03-07T09:25:00Z</cp:lastPrinted>
  <dcterms:modified xmlns:xsi="http://www.w3.org/2001/XMLSchema-instance" xsi:type="dcterms:W3CDTF">2019-03-07T10:47:00Z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St-975/2017-29 / Odluka - Rješenje - prodaja (st-975-17 prodaja_.docx)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