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3c2f" w14:paraId="2353c2f" w:rsidRDefault="00B32249" w:rsidP="00B32249" w:rsidR="00B32249" w:rsidRPr="00B249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B249F7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B249F7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249F7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49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B249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249F7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B249F7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B249F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249F7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32249" w:rsidP="00B32249" w:rsidR="00B32249" w:rsidRPr="00B249F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B249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B249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49F7" w:rsidP="00B32249" w:rsidR="00B249F7" w:rsidRPr="00B249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249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B249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B249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249F7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B249F7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B249F7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B249F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A074E6" w:rsidRPr="00B249F7">
        <w:rPr>
          <w:rFonts w:cs="Times New Roman" w:hAnsi="Times New Roman" w:ascii="Times New Roman"/>
          <w:sz w:val="24"/>
          <w:szCs w:val="24"/>
        </w:rPr>
        <w:t>IBIS UGB d.o.o. Šenkovec, Anke Butorac 16, OIB: 86367408548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, dana </w:t>
      </w:r>
      <w:r w:rsidR="00B523F2" w:rsidRPr="00B249F7">
        <w:rPr>
          <w:rFonts w:cs="Times New Roman" w:eastAsia="Times New Roman" w:hAnsi="Times New Roman" w:ascii="Times New Roman"/>
          <w:sz w:val="24"/>
          <w:szCs w:val="24"/>
        </w:rPr>
        <w:t>26. travnja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B249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A074E6" w:rsidRPr="00B249F7">
        <w:rPr>
          <w:rFonts w:cs="Times New Roman" w:hAnsi="Times New Roman" w:ascii="Times New Roman"/>
          <w:sz w:val="24"/>
          <w:szCs w:val="24"/>
        </w:rPr>
        <w:t>IBIS UGB d.o.o. Šenkovec, Anke Butorac 16, OIB: 86367408548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B523F2" w:rsidRPr="00B249F7">
        <w:rPr>
          <w:rFonts w:cs="Times New Roman" w:eastAsia="Times New Roman" w:hAnsi="Times New Roman" w:ascii="Times New Roman"/>
          <w:sz w:val="24"/>
          <w:szCs w:val="24"/>
        </w:rPr>
        <w:t>26. travnja 2017.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B523F2" w:rsidRPr="00B249F7">
        <w:rPr>
          <w:rFonts w:cs="Times New Roman" w:eastAsia="Times New Roman" w:hAnsi="Times New Roman" w:ascii="Times New Roman"/>
          <w:sz w:val="24"/>
          <w:szCs w:val="24"/>
        </w:rPr>
        <w:t>13,</w:t>
      </w:r>
      <w:r w:rsidR="00B249F7" w:rsidRPr="00B249F7">
        <w:rPr>
          <w:rFonts w:cs="Times New Roman" w:eastAsia="Times New Roman" w:hAnsi="Times New Roman" w:ascii="Times New Roman"/>
          <w:sz w:val="24"/>
          <w:szCs w:val="24"/>
        </w:rPr>
        <w:t>30</w:t>
      </w:r>
      <w:r w:rsidR="00B523F2" w:rsidRPr="00B249F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>sati.</w:t>
      </w:r>
    </w:p>
    <w:p w:rsidRDefault="00B746E8" w:rsidP="00C9365D" w:rsidR="00B746E8" w:rsidRPr="00B249F7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Za stečajnog upravitelja imenuje se </w:t>
      </w:r>
      <w:r w:rsidR="00B249F7" w:rsidRPr="00B249F7">
        <w:rPr>
          <w:rFonts w:cs="Times New Roman" w:eastAsia="Times New Roman" w:hAnsi="Times New Roman" w:ascii="Times New Roman"/>
          <w:sz w:val="24"/>
          <w:szCs w:val="24"/>
        </w:rPr>
        <w:t>Ivana Brebrić, Palinovečka 19p, Zagreb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>, OIB: 10075192446.</w:t>
      </w:r>
    </w:p>
    <w:p w:rsidRDefault="00B746E8" w:rsidP="00C9365D" w:rsidR="00B746E8" w:rsidRPr="00B249F7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B746E8" w:rsidP="00C9365D" w:rsidR="007E5A0D" w:rsidRPr="00B249F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541DBB" w:rsidRPr="00B249F7">
        <w:rPr>
          <w:rFonts w:cs="Times New Roman" w:hAnsi="Times New Roman" w:ascii="Times New Roman"/>
          <w:sz w:val="24"/>
          <w:szCs w:val="24"/>
        </w:rPr>
        <w:t>IBIS UGB d.o.o. Šenkovec, Anke Butorac 16, OIB: 86367408548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B249F7">
      <w:pPr>
        <w:pStyle w:val="Odlomakpopisa"/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B746E8" w:rsidP="00C9365D" w:rsidR="007E5A0D" w:rsidRPr="00B249F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B249F7">
      <w:pPr>
        <w:pStyle w:val="Odlomakpopisa"/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B746E8" w:rsidP="00C9365D" w:rsidR="007E5A0D" w:rsidRPr="00B249F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541DBB" w:rsidRPr="00B249F7">
        <w:rPr>
          <w:rFonts w:cs="Times New Roman" w:hAnsi="Times New Roman" w:ascii="Times New Roman"/>
          <w:sz w:val="24"/>
          <w:szCs w:val="24"/>
        </w:rPr>
        <w:t>IBIS UGB d.o.o. Šenkovec, Anke Butorac 16, OIB: 86367408548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7E5A0D" w:rsidP="00C9365D" w:rsidR="007E5A0D" w:rsidRPr="00B249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1. rujna 2015. u neprekinutom razdoblju od </w:t>
      </w:r>
      <w:r w:rsidR="00541DBB" w:rsidRPr="00B249F7">
        <w:rPr>
          <w:rFonts w:cs="Times New Roman" w:eastAsia="Times New Roman" w:hAnsi="Times New Roman" w:ascii="Times New Roman"/>
          <w:sz w:val="24"/>
          <w:szCs w:val="24"/>
        </w:rPr>
        <w:t>637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541DBB" w:rsidRPr="00B249F7">
        <w:rPr>
          <w:rFonts w:cs="Times New Roman" w:eastAsia="Times New Roman" w:hAnsi="Times New Roman" w:ascii="Times New Roman"/>
          <w:sz w:val="24"/>
          <w:szCs w:val="24"/>
        </w:rPr>
        <w:t>1.033.638,68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B249F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B249F7">
        <w:rPr>
          <w:rFonts w:cs="Times New Roman" w:hAnsi="Times New Roman" w:ascii="Times New Roman"/>
          <w:sz w:val="24"/>
          <w:szCs w:val="24"/>
        </w:rPr>
        <w:t>St-</w:t>
      </w:r>
      <w:r w:rsidR="00541DBB" w:rsidRPr="00B249F7">
        <w:rPr>
          <w:rFonts w:cs="Times New Roman" w:hAnsi="Times New Roman" w:ascii="Times New Roman"/>
          <w:sz w:val="24"/>
          <w:szCs w:val="24"/>
        </w:rPr>
        <w:t>685/16-7</w:t>
      </w:r>
      <w:r w:rsidR="00407ADF" w:rsidRPr="00B249F7">
        <w:rPr>
          <w:rFonts w:cs="Times New Roman" w:hAnsi="Times New Roman" w:ascii="Times New Roman"/>
          <w:sz w:val="24"/>
          <w:szCs w:val="24"/>
        </w:rPr>
        <w:t xml:space="preserve"> od </w:t>
      </w:r>
      <w:r w:rsidR="00541DBB" w:rsidRPr="00B249F7">
        <w:rPr>
          <w:rFonts w:cs="Times New Roman" w:hAnsi="Times New Roman" w:ascii="Times New Roman"/>
          <w:sz w:val="24"/>
          <w:szCs w:val="24"/>
        </w:rPr>
        <w:t>2. prosinca</w:t>
      </w:r>
      <w:r w:rsidR="00407ADF" w:rsidRPr="00B249F7">
        <w:rPr>
          <w:rFonts w:cs="Times New Roman" w:hAnsi="Times New Roman" w:ascii="Times New Roman"/>
          <w:sz w:val="24"/>
          <w:szCs w:val="24"/>
        </w:rPr>
        <w:t xml:space="preserve"> 2016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B249F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B249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B249F7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B249F7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B249F7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B249F7">
        <w:rPr>
          <w:rFonts w:cs="Times New Roman" w:hAnsi="Times New Roman" w:ascii="Times New Roman"/>
          <w:sz w:val="24"/>
          <w:szCs w:val="24"/>
        </w:rPr>
        <w:t>bio</w:t>
      </w:r>
      <w:r w:rsidR="00093D57" w:rsidRPr="00B249F7">
        <w:rPr>
          <w:rFonts w:cs="Times New Roman" w:hAnsi="Times New Roman" w:ascii="Times New Roman"/>
          <w:sz w:val="24"/>
          <w:szCs w:val="24"/>
        </w:rPr>
        <w:t xml:space="preserve"> uredno pozvan</w:t>
      </w:r>
      <w:r w:rsidR="00C9365D" w:rsidRPr="00B249F7">
        <w:rPr>
          <w:rFonts w:cs="Times New Roman" w:hAnsi="Times New Roman" w:ascii="Times New Roman"/>
          <w:sz w:val="24"/>
          <w:szCs w:val="24"/>
        </w:rPr>
        <w:t>,</w:t>
      </w:r>
      <w:r w:rsidRPr="00B249F7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093D57" w:rsidRPr="00B249F7">
        <w:rPr>
          <w:rFonts w:cs="Times New Roman" w:hAnsi="Times New Roman" w:ascii="Times New Roman"/>
          <w:sz w:val="24"/>
          <w:szCs w:val="24"/>
        </w:rPr>
        <w:t>o</w:t>
      </w:r>
      <w:r w:rsidR="00C9365D" w:rsidRPr="00B249F7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B249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B523F2" w:rsidR="00E64132" w:rsidRPr="00B249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F26CC" w:rsidRPr="00B249F7">
        <w:rPr>
          <w:rFonts w:cs="Times New Roman" w:hAnsi="Times New Roman" w:ascii="Times New Roman"/>
          <w:sz w:val="24"/>
          <w:szCs w:val="24"/>
        </w:rPr>
        <w:t>Čakovcu</w:t>
      </w:r>
      <w:r w:rsidRPr="00B249F7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B249F7">
        <w:rPr>
          <w:rFonts w:cs="Times New Roman" w:hAnsi="Times New Roman" w:ascii="Times New Roman"/>
          <w:sz w:val="24"/>
          <w:szCs w:val="24"/>
        </w:rPr>
        <w:t>-</w:t>
      </w:r>
      <w:r w:rsidRPr="00B249F7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3F48CE" w:rsidRPr="00B249F7">
        <w:rPr>
          <w:rFonts w:cs="Times New Roman" w:hAnsi="Times New Roman" w:ascii="Times New Roman"/>
          <w:sz w:val="24"/>
          <w:szCs w:val="24"/>
        </w:rPr>
        <w:t>Čakovec</w:t>
      </w:r>
      <w:r w:rsidRPr="00B249F7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3F48CE" w:rsidRPr="00B249F7">
        <w:rPr>
          <w:rFonts w:cs="Times New Roman" w:hAnsi="Times New Roman" w:ascii="Times New Roman"/>
          <w:sz w:val="24"/>
          <w:szCs w:val="24"/>
        </w:rPr>
        <w:t>Međimurske</w:t>
      </w:r>
      <w:r w:rsidRPr="00B249F7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3F48CE" w:rsidRPr="00B249F7">
        <w:rPr>
          <w:rFonts w:cs="Times New Roman" w:hAnsi="Times New Roman" w:ascii="Times New Roman"/>
          <w:sz w:val="24"/>
          <w:szCs w:val="24"/>
        </w:rPr>
        <w:t>Čakovec</w:t>
      </w:r>
      <w:r w:rsidRPr="00B249F7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F48CE" w:rsidRPr="00B249F7">
        <w:rPr>
          <w:rFonts w:cs="Times New Roman" w:hAnsi="Times New Roman" w:ascii="Times New Roman"/>
          <w:sz w:val="24"/>
          <w:szCs w:val="24"/>
        </w:rPr>
        <w:t xml:space="preserve">ne posjeduje niti jedno vozilo u svom vlasništvu. </w:t>
      </w:r>
    </w:p>
    <w:p w:rsidRDefault="00C9365D" w:rsidP="00C9365D" w:rsidR="00C9365D" w:rsidRPr="00B249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249F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B249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B249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B249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249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Tijekom prethodnog postupka na temelju </w:t>
      </w:r>
      <w:r w:rsidR="003F48CE" w:rsidRPr="00B249F7">
        <w:rPr>
          <w:rFonts w:cs="Times New Roman" w:hAnsi="Times New Roman" w:ascii="Times New Roman"/>
          <w:sz w:val="24"/>
          <w:szCs w:val="24"/>
        </w:rPr>
        <w:t>podataka o solventnosti</w:t>
      </w:r>
      <w:r w:rsidRPr="00B249F7">
        <w:rPr>
          <w:rFonts w:cs="Times New Roman" w:hAnsi="Times New Roman" w:ascii="Times New Roman"/>
          <w:sz w:val="24"/>
          <w:szCs w:val="24"/>
        </w:rPr>
        <w:t xml:space="preserve"> od </w:t>
      </w:r>
      <w:r w:rsidR="003F48CE" w:rsidRPr="00B249F7">
        <w:rPr>
          <w:rFonts w:cs="Times New Roman" w:hAnsi="Times New Roman" w:ascii="Times New Roman"/>
          <w:sz w:val="24"/>
          <w:szCs w:val="24"/>
        </w:rPr>
        <w:t>9. prosinca</w:t>
      </w:r>
      <w:r w:rsidRPr="00B249F7">
        <w:rPr>
          <w:rFonts w:cs="Times New Roman" w:hAnsi="Times New Roman" w:ascii="Times New Roman"/>
          <w:sz w:val="24"/>
          <w:szCs w:val="24"/>
        </w:rPr>
        <w:t xml:space="preserve"> 201</w:t>
      </w:r>
      <w:r w:rsidR="00B32249" w:rsidRPr="00B249F7">
        <w:rPr>
          <w:rFonts w:cs="Times New Roman" w:hAnsi="Times New Roman" w:ascii="Times New Roman"/>
          <w:sz w:val="24"/>
          <w:szCs w:val="24"/>
        </w:rPr>
        <w:t>6</w:t>
      </w:r>
      <w:r w:rsidRPr="00B249F7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B249F7">
        <w:rPr>
          <w:rFonts w:cs="Times New Roman" w:hAnsi="Times New Roman" w:ascii="Times New Roman"/>
          <w:sz w:val="24"/>
          <w:szCs w:val="24"/>
        </w:rPr>
        <w:t>izdavanja Potvrde</w:t>
      </w:r>
      <w:r w:rsidRPr="00B249F7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3F48CE" w:rsidRPr="00B249F7">
        <w:rPr>
          <w:rFonts w:cs="Times New Roman" w:hAnsi="Times New Roman" w:ascii="Times New Roman"/>
          <w:sz w:val="24"/>
          <w:szCs w:val="24"/>
        </w:rPr>
        <w:t>1101</w:t>
      </w:r>
      <w:r w:rsidRPr="00B249F7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3F48CE" w:rsidRPr="00B249F7">
        <w:rPr>
          <w:rFonts w:cs="Times New Roman" w:hAnsi="Times New Roman" w:ascii="Times New Roman"/>
          <w:sz w:val="24"/>
          <w:szCs w:val="24"/>
        </w:rPr>
        <w:t>1.154.100,39</w:t>
      </w:r>
      <w:r w:rsidRPr="00B249F7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B249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249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3F48CE" w:rsidRPr="00B249F7">
        <w:rPr>
          <w:rFonts w:cs="Times New Roman" w:hAnsi="Times New Roman" w:ascii="Times New Roman"/>
          <w:sz w:val="24"/>
          <w:szCs w:val="24"/>
        </w:rPr>
        <w:t>685/16-14</w:t>
      </w:r>
      <w:r w:rsidRPr="00B249F7">
        <w:rPr>
          <w:rFonts w:cs="Times New Roman" w:hAnsi="Times New Roman" w:ascii="Times New Roman"/>
          <w:sz w:val="24"/>
          <w:szCs w:val="24"/>
        </w:rPr>
        <w:t xml:space="preserve"> od </w:t>
      </w:r>
      <w:r w:rsidR="003F48CE" w:rsidRPr="00B249F7">
        <w:rPr>
          <w:rFonts w:cs="Times New Roman" w:hAnsi="Times New Roman" w:ascii="Times New Roman"/>
          <w:sz w:val="24"/>
          <w:szCs w:val="24"/>
        </w:rPr>
        <w:t>13. veljač</w:t>
      </w:r>
      <w:r w:rsidR="002F26CC" w:rsidRPr="00B249F7">
        <w:rPr>
          <w:rFonts w:cs="Times New Roman" w:hAnsi="Times New Roman" w:ascii="Times New Roman"/>
          <w:sz w:val="24"/>
          <w:szCs w:val="24"/>
        </w:rPr>
        <w:t>e</w:t>
      </w:r>
      <w:r w:rsidRPr="00B249F7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B249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249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B523F2" w:rsidRPr="00B249F7">
        <w:rPr>
          <w:rFonts w:cs="Times New Roman" w:eastAsia="Times New Roman" w:hAnsi="Times New Roman" w:ascii="Times New Roman"/>
          <w:sz w:val="24"/>
          <w:szCs w:val="24"/>
        </w:rPr>
        <w:t>26. travnja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249F7" w:rsidP="00C9365D" w:rsidR="00B249F7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B249F7">
        <w:rPr>
          <w:rFonts w:cs="Times New Roman" w:eastAsia="Times New Roman" w:hAnsi="Times New Roman" w:ascii="Times New Roman"/>
          <w:sz w:val="24"/>
          <w:szCs w:val="24"/>
        </w:rPr>
        <w:t xml:space="preserve">          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B249F7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B249F7">
        <w:rPr>
          <w:rFonts w:cs="Times New Roman" w:eastAsia="Times New Roman" w:hAnsi="Times New Roman" w:ascii="Times New Roman"/>
          <w:sz w:val="24"/>
          <w:szCs w:val="24"/>
        </w:rPr>
        <w:t>Iris Hatvalić Nemec, v.r.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 Za točnost otpravka-ovlašteni službenik: </w:t>
      </w:r>
    </w:p>
    <w:p w:rsidRDefault="007E5A0D" w:rsidP="00C9365D" w:rsidR="007E5A0D" w:rsidRPr="00B249F7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B249F7">
      <w:pPr>
        <w:spacing w:lineRule="auto" w:line="240" w:after="0"/>
        <w:ind w:left="86"/>
        <w:rPr>
          <w:rFonts w:cs="Times New Roman" w:eastAsia="Times New Roman" w:hAnsi="Times New Roman" w:ascii="Times New Roman"/>
          <w:b/>
          <w:i/>
          <w:spacing w:val="15"/>
          <w:sz w:val="24"/>
          <w:szCs w:val="24"/>
        </w:rPr>
      </w:pPr>
    </w:p>
    <w:p w:rsidRDefault="00B746E8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46E8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249F7">
        <w:rPr>
          <w:rFonts w:cs="Times New Roman" w:eastAsia="Times New Roman" w:hAnsi="Times New Roman" w:ascii="Times New Roman"/>
          <w:sz w:val="24"/>
          <w:szCs w:val="24"/>
        </w:rPr>
        <w:t>Protiv točke I. rješenja žalbu može podnijeti osoba koja je bila zastupnik po zakonu dužnika pravne osobe do dana nastupanja pravnih posljedica otvaranja stečajnog postupka (čl. 53. st. 6. SZ-a), u roku od osam dana od primitka pisanog otpravka rješenja.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B249F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B249F7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dužnik, </w:t>
      </w:r>
      <w:r w:rsidR="003F48CE" w:rsidRPr="00B249F7">
        <w:rPr>
          <w:rFonts w:cs="Times New Roman" w:hAnsi="Times New Roman" w:ascii="Times New Roman"/>
          <w:sz w:val="24"/>
          <w:szCs w:val="24"/>
        </w:rPr>
        <w:t>IBIS UGB d.o.o. Šenkovec, Anke Butorac 16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249F7" w:rsidRPr="00B249F7">
        <w:rPr>
          <w:rFonts w:cs="Times New Roman" w:eastAsia="Times New Roman" w:hAnsi="Times New Roman" w:ascii="Times New Roman"/>
          <w:sz w:val="24"/>
          <w:szCs w:val="24"/>
        </w:rPr>
        <w:t>Ivana Brebrić, Palinovečka 19p, Zagreb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3F48CE" w:rsidRPr="00B249F7">
        <w:rPr>
          <w:rFonts w:cs="Times New Roman" w:hAnsi="Times New Roman" w:ascii="Times New Roman"/>
          <w:sz w:val="24"/>
          <w:szCs w:val="24"/>
        </w:rPr>
        <w:t>Zlatko Bočkaj, Šenkovec, Anke Butorac 18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2F26CC" w:rsidRPr="00B249F7">
        <w:rPr>
          <w:rFonts w:cs="Times New Roman" w:hAnsi="Times New Roman" w:ascii="Times New Roman"/>
          <w:sz w:val="24"/>
          <w:szCs w:val="24"/>
        </w:rPr>
        <w:t>Čakovec</w:t>
      </w:r>
      <w:r w:rsidRPr="00B249F7">
        <w:rPr>
          <w:rFonts w:cs="Times New Roman" w:hAnsi="Times New Roman" w:ascii="Times New Roman"/>
          <w:sz w:val="24"/>
          <w:szCs w:val="24"/>
        </w:rPr>
        <w:t xml:space="preserve">, </w:t>
      </w:r>
      <w:r w:rsidR="002F26CC" w:rsidRPr="00B249F7">
        <w:rPr>
          <w:rFonts w:cs="Times New Roman" w:hAnsi="Times New Roman" w:ascii="Times New Roman"/>
          <w:sz w:val="24"/>
          <w:szCs w:val="24"/>
        </w:rPr>
        <w:t>O. Keršovanija 11, 40000 Čakovec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B249F7" w:rsidP="00B249F7" w:rsidR="00B249F7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Raiffeisenbank Austria d.d., Zagreb, </w:t>
      </w:r>
      <w:r w:rsidRPr="00B249F7">
        <w:rPr>
          <w:rStyle w:val="st1"/>
          <w:rFonts w:cs="Times New Roman" w:hAnsi="Times New Roman" w:ascii="Times New Roman"/>
          <w:sz w:val="24"/>
          <w:szCs w:val="24"/>
        </w:rPr>
        <w:t>Magazinska cesta 69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B249F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49F7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249F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249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R="007E5A0D" w:rsidRPr="00B249F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6E8" w:rsidP="00B746E8" w:rsidR="00B746E8">
      <w:pPr>
        <w:spacing w:lineRule="auto" w:line="240" w:after="0"/>
      </w:pPr>
      <w:r>
        <w:separator/>
      </w:r>
    </w:p>
  </w:endnote>
  <w:endnote w:id="0" w:type="continuationSeparator">
    <w:p w:rsidRDefault="00B746E8" w:rsidP="00B746E8" w:rsidR="00B746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6E8" w:rsidP="00B746E8" w:rsidR="00B746E8">
      <w:pPr>
        <w:spacing w:lineRule="auto" w:line="240" w:after="0"/>
      </w:pPr>
      <w:r>
        <w:separator/>
      </w:r>
    </w:p>
  </w:footnote>
  <w:footnote w:id="0" w:type="continuationSeparator">
    <w:p w:rsidRDefault="00B746E8" w:rsidP="00B746E8" w:rsidR="00B746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08A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A074E6">
      <w:rPr>
        <w:rFonts w:cs="Times New Roman" w:hAnsi="Times New Roman" w:ascii="Times New Roman"/>
        <w:sz w:val="24"/>
        <w:szCs w:val="24"/>
      </w:rPr>
      <w:t>685/16-17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93D57"/>
    <w:rsid w:val="00175150"/>
    <w:rsid w:val="001B477B"/>
    <w:rsid w:val="002F26CC"/>
    <w:rsid w:val="003F48CE"/>
    <w:rsid w:val="00407ADF"/>
    <w:rsid w:val="0046646A"/>
    <w:rsid w:val="00541DBB"/>
    <w:rsid w:val="007E5A0D"/>
    <w:rsid w:val="008F08AB"/>
    <w:rsid w:val="00A074E6"/>
    <w:rsid w:val="00B249F7"/>
    <w:rsid w:val="00B32249"/>
    <w:rsid w:val="00B523F2"/>
    <w:rsid w:val="00B746E8"/>
    <w:rsid w:val="00C9365D"/>
    <w:rsid w:val="00E64132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customStyle="true" w:styleId="st1" w:type="character">
    <w:name w:val="st1"/>
    <w:rsid w:val="00B249F7"/>
  </w:style>
  <w:style w:styleId="Tekstrezerviranogmjesta" w:type="character">
    <w:name w:val="Placeholder Text"/>
    <w:basedOn w:val="Zadanifontodlomka"/>
    <w:uiPriority w:val="99"/>
    <w:semiHidden/>
    <w:rsid w:val="008F0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8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8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8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8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customStyle="1" w:styleId="st1" w:type="character">
    <w:name w:val="st1"/>
    <w:rsid w:val="00B249F7"/>
  </w:style>
  <w:style w:styleId="Tekstrezerviranogmjesta" w:type="character">
    <w:name w:val="Placeholder Text"/>
    <w:basedOn w:val="Zadanifontodlomka"/>
    <w:uiPriority w:val="99"/>
    <w:semiHidden/>
    <w:rsid w:val="008F0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8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8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8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8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IBIS UGB društvo s ograničenom odgovornošću za usluge zastupanog po punomoćniku Zlatko Bočkaj; Ivana Brebrić</izvorni_sadrzaj>
    <derivirana_varijabla naziv="DomainObject.Predmet.ProtustrankaFormated_1">  IBIS UGB društvo s ograničenom odgovornošću za usluge zastupanog po punomoćniku Zlatko Bočkaj; Ivana Brebrić</derivirana_varijabla>
  </DomainObject.Predmet.ProtustrankaFormated>
  <DomainObject.Predmet.ProtustrankaFormatedOIB>
    <izvorni_sadrzaj>  IBIS UGB društvo s ograničenom odgovornošću za usluge, OIB 86367408548 zastupanog po punomoćniku Zlatko Bočkaj; Ivana Brebrić</izvorni_sadrzaj>
    <derivirana_varijabla naziv="DomainObject.Predmet.ProtustrankaFormatedOIB_1">  IBIS UGB društvo s ograničenom odgovornošću za usluge, OIB 86367408548 zastupanog po punomoćniku Zlatko Bočkaj; Ivana Brebrić</derivirana_varijabla>
  </DomainObject.Predmet.ProtustrankaFormatedOIB>
  <DomainObject.Predmet.ProtustrankaFormatedWithAdress>
    <izvorni_sadrzaj> IBIS UGB društvo s ograničenom odgovornošću za usluge, Anke Butorac 16, 40000 Šenkovec zastupanog po punomoćniku Zlatko Bočkaj; Ivana Brebrić</izvorni_sadrzaj>
    <derivirana_varijabla naziv="DomainObject.Predmet.ProtustrankaFormatedWithAdress_1"> IBIS UGB društvo s ograničenom odgovornošću za usluge, Anke Butorac 16, 40000 Šenkovec zastupanog po punomoćniku Zlatko Bočkaj; Ivana Brebrić</derivirana_varijabla>
  </DomainObject.Predmet.ProtustrankaFormatedWithAdress>
  <DomainObject.Predmet.ProtustrankaFormatedWithAdressOIB>
    <izvorni_sadrzaj> IBIS UGB društvo s ograničenom odgovornošću za usluge, OIB 86367408548, Anke Butorac 16, 40000 Šenkovec zastupanog po punomoćniku Zlatko Bočkaj; Ivana Brebrić</izvorni_sadrzaj>
    <derivirana_varijabla naziv="DomainObject.Predmet.ProtustrankaFormatedWithAdressOIB_1"> IBIS UGB društvo s ograničenom odgovornošću za usluge, OIB 86367408548, Anke Butorac 16, 40000 Šenkovec zastupanog po punomoćniku Zlatko Bočkaj; Ivana Brebrić</derivirana_varijabla>
  </DomainObject.Predmet.ProtustrankaFormatedWithAdressOIB>
  <DomainObject.Predmet.ProtustrankaWithAdress>
    <izvorni_sadrzaj>IBIS UGB društvo s ograničenom odgovornošću za usluge Anke Butorac 16, 40000 Šenkovec</izvorni_sadrzaj>
    <derivirana_varijabla naziv="DomainObject.Predmet.ProtustrankaWithAdress_1">IBIS UGB društvo s ograničenom odgovornošću za usluge Anke Butorac 16, 40000 Šenkovec</derivirana_varijabla>
  </DomainObject.Predmet.ProtustrankaWithAdress>
  <DomainObject.Predmet.ProtustrankaWithAdressOIB>
    <izvorni_sadrzaj>IBIS UGB društvo s ograničenom odgovornošću za usluge, OIB 86367408548, Anke Butorac 16, 40000 Šenkovec</izvorni_sadrzaj>
    <derivirana_varijabla naziv="DomainObject.Predmet.ProtustrankaWithAdressOIB_1">IBIS UGB društvo s ograničenom odgovornošću za usluge, OIB 86367408548, Anke Butorac 16, 40000 Šenkovec</derivirana_varijabla>
  </DomainObject.Predmet.ProtustrankaWithAdressOIB>
  <DomainObject.Predmet.ProtustrankaNazivFormated>
    <izvorni_sadrzaj>IBIS UGB društvo s ograničenom odgovornošću za usluge</izvorni_sadrzaj>
    <derivirana_varijabla naziv="DomainObject.Predmet.ProtustrankaNazivFormated_1">IBIS UGB društvo s ograničenom odgovornošću za usluge</derivirana_varijabla>
  </DomainObject.Predmet.ProtustrankaNazivFormated>
  <DomainObject.Predmet.ProtustrankaNazivFormatedOIB>
    <izvorni_sadrzaj>IBIS UGB društvo s ograničenom odgovornošću za usluge, OIB 86367408548</izvorni_sadrzaj>
    <derivirana_varijabla naziv="DomainObject.Predmet.ProtustrankaNazivFormatedOIB_1">IBIS UGB društvo s ograničenom odgovornošću za usluge, OIB 86367408548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1033638.68</izvorni_sadrzaj>
    <derivirana_varijabla naziv="DomainObject.Predmet.TrenutnaVrijednost_1">1033638.68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IBIS UGB društvo s ograničenom odgovornošću za usluge zastupanog po punomoćniku Zlatko Bočkaj; Ivana Brebrić</item>
    </izvorni_sadrzaj>
    <derivirana_varijabla naziv="DomainObject.Predmet.ProtuStrankaListFormated_1">
      <item>IBIS UGB društvo s ograničenom odgovornošću za usluge zastupanog po punomoćniku Zlatko Bočkaj; Ivana Brebrić</item>
    </derivirana_varijabla>
  </DomainObject.Predmet.ProtuStrankaListFormated>
  <DomainObject.Predmet.ProtuStrankaListFormatedOIB>
    <izvorni_sadrzaj>
      <item>IBIS UGB društvo s ograničenom odgovornošću za usluge, OIB 86367408548 zastupanog po punomoćniku Zlatko Bočkaj; Ivana Brebrić</item>
    </izvorni_sadrzaj>
    <derivirana_varijabla naziv="DomainObject.Predmet.ProtuStrankaListFormatedOIB_1">
      <item>IBIS UGB društvo s ograničenom odgovornošću za usluge, OIB 86367408548 zastupanog po punomoćniku Zlatko Bočkaj; Ivana Brebrić</item>
    </derivirana_varijabla>
  </DomainObject.Predmet.ProtuStrankaListFormatedOIB>
  <DomainObject.Predmet.ProtuStrankaListFormatedWithAdress>
    <izvorni_sadrzaj>
      <item>IBIS UGB društvo s ograničenom odgovornošću za usluge, Anke Butorac 16, 40000 Šenkovec zastupanog po punomoćniku Zlatko Bočkaj; Ivana Brebrić</item>
    </izvorni_sadrzaj>
    <derivirana_varijabla naziv="DomainObject.Predmet.ProtuStrankaListFormatedWithAdress_1">
      <item>IBIS UGB društvo s ograničenom odgovornošću za usluge, Anke Butorac 16, 40000 Šenkovec zastupanog po punomoćniku Zlatko Bočkaj; Ivana Brebrić</item>
    </derivirana_varijabla>
  </DomainObject.Predmet.ProtuStrankaListFormatedWithAdress>
  <DomainObject.Predmet.ProtuStrankaListFormatedWithAdressOIB>
    <izvorni_sadrzaj>
      <item>IBIS UGB društvo s ograničenom odgovornošću za usluge, OIB 86367408548, Anke Butorac 16, 40000 Šenkovec zastupanog po punomoćniku Zlatko Bočkaj; Ivana Brebrić</item>
    </izvorni_sadrzaj>
    <derivirana_varijabla naziv="DomainObject.Predmet.ProtuStrankaListFormatedWithAdressOIB_1">
      <item>IBIS UGB društvo s ograničenom odgovornošću za usluge, OIB 86367408548, Anke Butorac 16, 40000 Šenkovec zastupanog po punomoćniku Zlatko Bočkaj; Ivana Brebrić</item>
    </derivirana_varijabla>
  </DomainObject.Predmet.ProtuStrankaListFormatedWithAdressOIB>
  <DomainObject.Predmet.ProtuStrankaListNazivFormated>
    <izvorni_sadrzaj>
      <item>IBIS UGB društvo s ograničenom odgovornošću za usluge</item>
    </izvorni_sadrzaj>
    <derivirana_varijabla naziv="DomainObject.Predmet.ProtuStrankaListNazivFormated_1">
      <item>IBIS UGB društvo s ograničenom odgovornošću za usluge</item>
    </derivirana_varijabla>
  </DomainObject.Predmet.ProtuStrankaListNazivFormated>
  <DomainObject.Predmet.ProtuStrankaListNazivFormatedOIB>
    <izvorni_sadrzaj>
      <item>IBIS UGB društvo s ograničenom odgovornošću za usluge, OIB 86367408548</item>
    </izvorni_sadrzaj>
    <derivirana_varijabla naziv="DomainObject.Predmet.ProtuStrankaListNazivFormatedOIB_1">
      <item>IBIS UGB društvo s ograničenom odgovornošću za usluge, OIB 86367408548</item>
    </derivirana_varijabla>
  </DomainObject.Predmet.ProtuStrankaListNazivFormatedOIB>
  <DomainObject.Predmet.OstaliListFormated>
    <izvorni_sadrzaj>
      <item>sudski registar</item>
      <item>Županijsko državno odvjetništvo u Varaždinu</item>
      <item>Zlatko Bočkaj punomoćnik sudionika u postupku IBIS UGB društvo s ograničenom odgovornošću za usluge</item>
      <item>Ivana Brebrić punomoćnik sudionika u postupku IBIS UGB društvo s ograničenom odgovornošću za usluge</item>
    </izvorni_sadrzaj>
    <derivirana_varijabla naziv="DomainObject.Predmet.OstaliListFormated_1">
      <item>sudski registar</item>
      <item>Županijsko državno odvjetništvo u Varaždinu</item>
      <item>Zlatko Bočkaj punomoćnik sudionika u postupku IBIS UGB društvo s ograničenom odgovornošću za usluge</item>
      <item>Ivana Brebrić punomoćnik sudionika u postupku IBIS UGB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Zlatko Bočkaj, OIB 84631356551 punomoćnik sudionika u postupku IBIS UGB društvo s ograničenom odgovornošću za usluge</item>
      <item>Ivana Brebrić, OIB 01354117686 punomoćnik sudionika u postupku IBIS UGB društvo s ograničenom odgovornošću za usluge</item>
    </izvorni_sadrzaj>
    <derivirana_varijabla naziv="DomainObject.Predmet.OstaliListFormatedOIB_1">
      <item>sudski registar</item>
      <item>Županijsko državno odvjetništvo u Varaždinu</item>
      <item>Zlatko Bočkaj, OIB 84631356551 punomoćnik sudionika u postupku IBIS UGB društvo s ograničenom odgovornošću za usluge</item>
      <item>Ivana Brebrić, OIB 01354117686 punomoćnik sudionika u postupku IBIS UGB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Zlatko Bočkaj, Anke Butorac 18, 40000 Šenkovec punomoćnik sudionika u postupku IBIS UGB društvo s ograničenom odgovornošću za usluge</item>
      <item>Ivana Brebrić, Palinovečka 19p, 10000 Zagreb punomoćnik sudionika u postupku IBIS UGB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Zlatko Bočkaj, Anke Butorac 18, 40000 Šenkovec punomoćnik sudionika u postupku IBIS UGB društvo s ograničenom odgovornošću za usluge</item>
      <item>Ivana Brebrić, Palinovečka 19p, 10000 Zagreb punomoćnik sudionika u postupku IBIS UGB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Zlatko Bočkaj, OIB 84631356551, Anke Butorac 18, 40000 Šenkovec punomoćnik sudionika u postupku IBIS UGB društvo s ograničenom odgovornošću za usluge</item>
      <item>Ivana Brebrić, OIB 01354117686, Palinovečka 19p, 10000 Zagreb punomoćnik sudionika u postupku IBIS UGB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Zlatko Bočkaj, OIB 84631356551, Anke Butorac 18, 40000 Šenkovec punomoćnik sudionika u postupku IBIS UGB društvo s ograničenom odgovornošću za usluge</item>
      <item>Ivana Brebrić, OIB 01354117686, Palinovečka 19p, 10000 Zagreb punomoćnik sudionika u postupku IBIS UGB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Zlatko Bočkaj</item>
      <item>Ivana Brebrić</item>
    </izvorni_sadrzaj>
    <derivirana_varijabla naziv="DomainObject.Predmet.OstaliListNazivFormated_1">
      <item>sudski registar</item>
      <item>Županijsko državno odvjetništvo u Varaždinu</item>
      <item>Zlatko Bočkaj</item>
      <item>Ivana Brebrić</item>
    </derivirana_varijabla>
  </DomainObject.Predmet.OstaliListNazivFormated>
  <DomainObject.Predmet.OstaliListNazivFormatedOIB>
    <izvorni_sadrzaj>
      <item>sudski registar</item>
      <item>Županijsko državno odvjetništvo u Varaždinu</item>
      <item>Zlatko Bočkaj, OIB 84631356551</item>
      <item>Ivana Brebrić, OIB 01354117686</item>
    </izvorni_sadrzaj>
    <derivirana_varijabla naziv="DomainObject.Predmet.OstaliListNazivFormatedOIB_1">
      <item>sudski registar</item>
      <item>Županijsko državno odvjetništvo u Varaždinu</item>
      <item>Zlatko Bočkaj, OIB 84631356551</item>
      <item>Ivana Brebrić, OIB 01354117686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IBIS UGB društvo s ograničenom odgovornošću za usluge</izvorni_sadrzaj>
    <derivirana_varijabla naziv="DomainObject.Predmet.ProtustrankaIDrugi_1">IBIS UGB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IBIS UGB društvo s ograničenom odgovornošću za usluge, OIB 86367408548, Anke Butorac 16, 40000 Šenkovec</izvorni_sadrzaj>
    <derivirana_varijabla naziv="DomainObject.Predmet.ProtustrankaIDrugiAdressOIB_1">IBIS UGB društvo s ograničenom odgovornošću za usluge, OIB 86367408548,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IBIS UGB društvo s ograničenom odgovornošću za usluge</item>
      <item>sudski registar</item>
      <item>Županijsko državno odvjetništvo u Varaždinu</item>
      <item>Zlatko Bočkaj</item>
      <item>Ivana Brebrić</item>
    </izvorni_sadrzaj>
    <derivirana_varijabla naziv="DomainObject.Predmet.SudioniciListNaziv_1">
      <item>Financijska agencija</item>
      <item>IBIS UGB društvo s ograničenom odgovornošću za usluge</item>
      <item>sudski registar</item>
      <item>Županijsko državno odvjetništvo u Varaždinu</item>
      <item>Zlatko Bočkaj</item>
      <item>Ivana Brebrić</item>
    </derivirana_varijabla>
  </DomainObject.Predmet.SudioniciListNaziv>
  <DomainObject.Predmet.SudioniciListAdressOIB>
    <izvorni_sadrzaj>
      <item>Financijska agencija, OIB 85821130368</item>
      <item>IBIS UGB društvo s ograničenom odgovornošću za usluge, OIB 86367408548, Anke Butorac 16,40000 Šenkovec</item>
      <item>sudski registar</item>
      <item>Županijsko državno odvjetništvo u Varaždinu</item>
      <item>Zlatko Bočkaj, OIB 84631356551, Anke Butorac 18,40000 Šenkovec</item>
      <item>Ivana Brebrić, OIB 01354117686, Palinovečka 19p,10000 Zagreb</item>
    </izvorni_sadrzaj>
    <derivirana_varijabla naziv="DomainObject.Predmet.SudioniciListAdressOIB_1">
      <item>Financijska agencija, OIB 85821130368</item>
      <item>IBIS UGB društvo s ograničenom odgovornošću za usluge, OIB 86367408548, Anke Butorac 16,40000 Šenkovec</item>
      <item>sudski registar</item>
      <item>Županijsko državno odvjetništvo u Varaždinu</item>
      <item>Zlatko Bočkaj, OIB 84631356551, Anke Butorac 18,40000 Šenkovec</item>
      <item>Ivana Brebrić, OIB 01354117686, Palinovečka 19p,10000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86367408548</item>
      <item>, OIB null</item>
      <item>, OIB null</item>
      <item>, OIB 84631356551</item>
      <item>, OIB 01354117686</item>
    </izvorni_sadrzaj>
    <derivirana_varijabla naziv="DomainObject.Predmet.SudioniciListNazivOIB_1">
      <item>, OIB 85821130368</item>
      <item>, OIB 86367408548</item>
      <item>, OIB null</item>
      <item>, OIB null</item>
      <item>, OIB 84631356551</item>
      <item>, OIB 01354117686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4747</properties:Characters>
  <properties:Lines>124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2017-04-26T09:05:00Z</dcterms:created>
  <dc:creator>Iris Hatvalić-Nemec</dc:creator>
  <cp:lastModifiedBy>Tihana Martinez</cp:lastModifiedBy>
  <dcterms:modified xmlns:xsi="http://www.w3.org/2001/XMLSchema-instance" xsi:type="dcterms:W3CDTF">2017-04-26T11:31:00Z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