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9a19" w14:paraId="f319a1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311DD" w:rsidP="00E311DD" w:rsidR="00E311DD">
      <w:pPr>
        <w:pStyle w:val="Bezproreda"/>
        <w:ind w:firstLine="708" w:left="4956"/>
      </w:pPr>
      <w:bookmarkStart w:name="_GoBack" w:id="0"/>
      <w:r>
        <w:t>1  St-1/2017-20</w:t>
      </w:r>
      <w:bookmarkEnd w:id="0"/>
    </w:p>
    <w:p w:rsidRDefault="00E311DD" w:rsidP="00E311DD" w:rsidR="00E311DD">
      <w:pPr>
        <w:pStyle w:val="Bezproreda"/>
      </w:pPr>
    </w:p>
    <w:p w:rsidRDefault="00E311DD" w:rsidP="00E311DD" w:rsidR="00E311DD">
      <w:pPr>
        <w:pStyle w:val="Bezproreda"/>
      </w:pPr>
    </w:p>
    <w:p w:rsidRDefault="00E311DD" w:rsidP="00E311DD" w:rsidR="00E311DD">
      <w:pPr>
        <w:pStyle w:val="Bezproreda"/>
      </w:pPr>
    </w:p>
    <w:p w:rsidRDefault="00E311DD" w:rsidP="00E311DD" w:rsidR="00E311DD">
      <w:pPr>
        <w:pStyle w:val="Bezproreda"/>
        <w:rPr>
          <w:b/>
        </w:rPr>
      </w:pPr>
    </w:p>
    <w:p w:rsidRDefault="00E311DD" w:rsidP="00E311DD" w:rsidR="00E311DD">
      <w:pPr>
        <w:pStyle w:val="Bezproreda"/>
        <w:rPr>
          <w:b/>
        </w:rPr>
      </w:pPr>
    </w:p>
    <w:p w:rsidRDefault="00E311DD" w:rsidP="00E311DD" w:rsidR="00E311DD">
      <w:pPr>
        <w:pStyle w:val="Bezproreda"/>
        <w:rPr>
          <w:b/>
        </w:rPr>
      </w:pPr>
    </w:p>
    <w:p w:rsidRDefault="00E311DD" w:rsidP="00E311DD" w:rsidR="00E311DD">
      <w:pPr>
        <w:pStyle w:val="Bezproreda"/>
        <w:rPr>
          <w:b/>
        </w:rPr>
      </w:pPr>
    </w:p>
    <w:p w:rsidRDefault="00E311DD" w:rsidP="00E311DD" w:rsidR="00E311DD">
      <w:pPr>
        <w:pStyle w:val="Bezproreda"/>
      </w:pPr>
    </w:p>
    <w:p w:rsidRDefault="00E311DD" w:rsidP="00E311DD" w:rsidR="00E311DD">
      <w:pPr>
        <w:pStyle w:val="Bezproreda"/>
      </w:pPr>
      <w:r>
        <w:t xml:space="preserve">TRGOVAČKI SUD U BJELOVARU, po sucu pojedincu Branki Pleskalt, u </w:t>
      </w:r>
      <w:proofErr w:type="spellStart"/>
      <w:r>
        <w:t>predstečajnom</w:t>
      </w:r>
      <w:proofErr w:type="spellEnd"/>
      <w:r>
        <w:t xml:space="preserve"> postupku povodom prijedloga dužnika VOĆE-PROMET d.o.o. za trgovinu i usluge ČEMERNICA, Zagrebačka 20, Virovitica, OIB. 40333024256, dana 6. travnja 2017. godine, donio je slijedeći</w:t>
      </w:r>
    </w:p>
    <w:p w:rsidRDefault="00E311DD" w:rsidP="00E311DD" w:rsidR="00E311DD">
      <w:pPr>
        <w:pStyle w:val="Bezproreda"/>
      </w:pPr>
    </w:p>
    <w:p w:rsidRDefault="00E311DD" w:rsidP="00E311DD" w:rsidR="00E311DD">
      <w:pPr>
        <w:pStyle w:val="Bezproreda"/>
      </w:pPr>
    </w:p>
    <w:p w:rsidRDefault="00E311DD" w:rsidP="00E311DD" w:rsidR="00E311DD">
      <w:pPr>
        <w:pStyle w:val="Bezproreda"/>
      </w:pPr>
    </w:p>
    <w:p w:rsidRDefault="00E311DD" w:rsidP="00E311DD" w:rsidR="00E311DD">
      <w:pPr>
        <w:pStyle w:val="Bezproreda"/>
        <w:jc w:val="center"/>
        <w:rPr>
          <w:b/>
        </w:rPr>
      </w:pPr>
      <w:r>
        <w:rPr>
          <w:b/>
        </w:rPr>
        <w:t>Z A K L J U Č A K</w:t>
      </w:r>
    </w:p>
    <w:p w:rsidRDefault="00E311DD" w:rsidP="00E311DD" w:rsidR="00E311DD">
      <w:pPr>
        <w:pStyle w:val="Bezproreda"/>
        <w:jc w:val="center"/>
        <w:rPr>
          <w:b/>
        </w:rPr>
      </w:pPr>
    </w:p>
    <w:p w:rsidRDefault="00E311DD" w:rsidP="00E311DD" w:rsidR="00E311DD">
      <w:pPr>
        <w:pStyle w:val="Bezproreda"/>
      </w:pPr>
      <w:r>
        <w:tab/>
      </w:r>
    </w:p>
    <w:p w:rsidRDefault="00E311DD" w:rsidP="00E311DD" w:rsidR="00E311DD">
      <w:pPr>
        <w:pStyle w:val="Bezproreda"/>
      </w:pPr>
    </w:p>
    <w:p w:rsidRDefault="00E311DD" w:rsidP="00E311DD" w:rsidR="00E311DD">
      <w:pPr>
        <w:pStyle w:val="Bezproreda"/>
      </w:pPr>
      <w:proofErr w:type="spellStart"/>
      <w:r>
        <w:t>I.Zakazuje</w:t>
      </w:r>
      <w:proofErr w:type="spellEnd"/>
      <w:r>
        <w:t xml:space="preserve"> se ročište za glasovanje o Izmijenjenom Planu restrukturiranja dužnika VOĆE-PROMET d.o.o. za trgovinu i usluge ČEMERNICA, Zagrebačka 20, Virovitica, OIB. 40333024256,  </w:t>
      </w:r>
    </w:p>
    <w:p w:rsidRDefault="00E311DD" w:rsidP="00E311DD" w:rsidR="00E311DD">
      <w:pPr>
        <w:pStyle w:val="Bezproreda"/>
      </w:pPr>
    </w:p>
    <w:p w:rsidRDefault="00E311DD" w:rsidP="00E311DD" w:rsidR="00E311DD">
      <w:pPr>
        <w:pStyle w:val="Bezproreda"/>
      </w:pPr>
    </w:p>
    <w:p w:rsidRDefault="00E311DD" w:rsidP="00E311DD" w:rsidR="00E311DD">
      <w:pPr>
        <w:pStyle w:val="Bezproreda"/>
      </w:pPr>
    </w:p>
    <w:p w:rsidRDefault="00E311DD" w:rsidP="00E311DD" w:rsidR="00E311DD">
      <w:pPr>
        <w:pStyle w:val="Bezproreda"/>
        <w:jc w:val="center"/>
        <w:rPr>
          <w:b/>
        </w:rPr>
      </w:pPr>
      <w:r>
        <w:t xml:space="preserve">za dan </w:t>
      </w:r>
      <w:r>
        <w:rPr>
          <w:b/>
        </w:rPr>
        <w:t>27. travnja 2017. godine u 9,00 sati</w:t>
      </w:r>
    </w:p>
    <w:p w:rsidRDefault="00E311DD" w:rsidP="00E311DD" w:rsidR="00E311DD">
      <w:pPr>
        <w:pStyle w:val="Bezproreda"/>
        <w:jc w:val="center"/>
        <w:rPr>
          <w:b/>
        </w:rPr>
      </w:pPr>
    </w:p>
    <w:p w:rsidRDefault="00E311DD" w:rsidP="00E311DD" w:rsidR="00E311DD">
      <w:pPr>
        <w:pStyle w:val="Bezproreda"/>
      </w:pPr>
    </w:p>
    <w:p w:rsidRDefault="00E311DD" w:rsidP="00E311DD" w:rsidR="00E311DD">
      <w:pPr>
        <w:pStyle w:val="Bezproreda"/>
      </w:pPr>
    </w:p>
    <w:p w:rsidRDefault="00E311DD" w:rsidP="00E311DD" w:rsidR="00E311DD">
      <w:pPr>
        <w:pStyle w:val="Bezproreda"/>
        <w:rPr>
          <w:b/>
        </w:rPr>
      </w:pPr>
      <w:r>
        <w:rPr>
          <w:b/>
        </w:rPr>
        <w:t xml:space="preserve">u zgradi Trgovačkog suda u Bjelovaru, Šetalište dr. </w:t>
      </w:r>
      <w:proofErr w:type="spellStart"/>
      <w:r>
        <w:rPr>
          <w:b/>
        </w:rPr>
        <w:t>Ivše</w:t>
      </w:r>
      <w:proofErr w:type="spellEnd"/>
      <w:r>
        <w:rPr>
          <w:b/>
        </w:rPr>
        <w:t xml:space="preserve"> </w:t>
      </w:r>
      <w:proofErr w:type="spellStart"/>
      <w:r>
        <w:rPr>
          <w:b/>
        </w:rPr>
        <w:t>Lebovića</w:t>
      </w:r>
      <w:proofErr w:type="spellEnd"/>
      <w:r>
        <w:rPr>
          <w:b/>
        </w:rPr>
        <w:t xml:space="preserve"> 42, u sobi broj 4.</w:t>
      </w:r>
    </w:p>
    <w:p w:rsidRDefault="00E311DD" w:rsidP="00E311DD" w:rsidR="00E311DD">
      <w:pPr>
        <w:pStyle w:val="Bezproreda"/>
      </w:pPr>
    </w:p>
    <w:p w:rsidRDefault="00E311DD" w:rsidP="00E311DD" w:rsidR="00E311DD">
      <w:pPr>
        <w:pStyle w:val="Bezproreda"/>
      </w:pPr>
    </w:p>
    <w:p w:rsidRDefault="00E311DD" w:rsidP="00E311DD" w:rsidR="00E311DD">
      <w:pPr>
        <w:pStyle w:val="Bezproreda"/>
      </w:pPr>
      <w:proofErr w:type="spellStart"/>
      <w:r>
        <w:t>II.Izmijenjeni</w:t>
      </w:r>
      <w:proofErr w:type="spellEnd"/>
      <w:r>
        <w:t xml:space="preserve"> Plan financijskog restrukturiranja za koji će vjerovnici glasovati objavljen je dana 3. travnja 2017. godine na  mrežnoj stranici e-oglasna ploča Trgovačkog suda u Bjelovaru. </w:t>
      </w:r>
    </w:p>
    <w:p w:rsidRDefault="00E311DD" w:rsidP="00E311DD" w:rsidR="00E311DD">
      <w:pPr>
        <w:pStyle w:val="Bezproreda"/>
      </w:pPr>
    </w:p>
    <w:p w:rsidRDefault="00E311DD" w:rsidP="00E311DD" w:rsidR="00E311DD">
      <w:pPr>
        <w:pStyle w:val="Bezproreda"/>
      </w:pPr>
    </w:p>
    <w:p w:rsidRDefault="00E311DD" w:rsidP="00E311DD" w:rsidR="00E311DD">
      <w:pPr>
        <w:pStyle w:val="Bezproreda"/>
      </w:pPr>
      <w:proofErr w:type="spellStart"/>
      <w:r>
        <w:t>III.Vjerovnici</w:t>
      </w:r>
      <w:proofErr w:type="spellEnd"/>
      <w:r>
        <w:t xml:space="preserve">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 xml:space="preserve">nedvojbeno utvrditi kako su glasovali, smatrat će se da su glasovali protiv Izmijenjenog Plana restrukturiranja. Vjerovnici nazočni na ročištu glasuju na propisanom obrascu za glasovanje. </w:t>
      </w:r>
      <w:r>
        <w:lastRenderedPageBreak/>
        <w:t>Ako vjerovnici s pravom glasa ne glasuju ni na tom ročištu, smatrat će se da su glasovali protiv Izmijenjenog Plana restrukturiranja.</w:t>
      </w:r>
    </w:p>
    <w:p w:rsidRDefault="00E311DD" w:rsidP="00E311DD" w:rsidR="00E311DD">
      <w:pPr>
        <w:pStyle w:val="Bezproreda"/>
      </w:pPr>
    </w:p>
    <w:p w:rsidRDefault="00E311DD" w:rsidP="00E311DD" w:rsidR="00E311DD">
      <w:pPr>
        <w:pStyle w:val="Bezproreda"/>
      </w:pPr>
      <w:r>
        <w:t>Pravo glasa na ovom ročištu za glasovanje imaju vjerovnici čije su tražbine utvrđene rješenjem ovog suda o utvrđivanju tražbina pod poslovnim brojem 1 St-1/2017-16 od 7. ožujka 2017. godine.</w:t>
      </w:r>
    </w:p>
    <w:p w:rsidRDefault="00E311DD" w:rsidP="00E311DD" w:rsidR="00E311DD">
      <w:pPr>
        <w:pStyle w:val="Bezproreda"/>
      </w:pPr>
      <w:r>
        <w:t xml:space="preserve"> </w:t>
      </w:r>
    </w:p>
    <w:p w:rsidRDefault="00E311DD" w:rsidP="00E311DD" w:rsidR="00E311DD">
      <w:pPr>
        <w:pStyle w:val="Bezproreda"/>
      </w:pPr>
      <w:r>
        <w:t>U Bjelovaru, 6. travnja 2017.</w:t>
      </w:r>
    </w:p>
    <w:p w:rsidRDefault="00E311DD" w:rsidP="00E311DD" w:rsidR="00E311DD">
      <w:pPr>
        <w:pStyle w:val="Bezproreda"/>
      </w:pPr>
      <w:r>
        <w:tab/>
      </w:r>
      <w:r>
        <w:tab/>
      </w:r>
      <w:r>
        <w:tab/>
      </w:r>
      <w:r>
        <w:tab/>
      </w:r>
      <w:r>
        <w:tab/>
      </w:r>
      <w:r>
        <w:tab/>
      </w:r>
      <w:r>
        <w:tab/>
        <w:t xml:space="preserve">                SUDAC</w:t>
      </w:r>
    </w:p>
    <w:p w:rsidRDefault="00E311DD" w:rsidP="00E311DD" w:rsidR="00E311DD">
      <w:pPr>
        <w:pStyle w:val="Bezproreda"/>
      </w:pPr>
    </w:p>
    <w:p w:rsidRDefault="00E311DD" w:rsidP="00E311DD" w:rsidR="00E311DD">
      <w:pPr>
        <w:pStyle w:val="Bezproreda"/>
      </w:pPr>
      <w:r>
        <w:tab/>
      </w:r>
      <w:r>
        <w:tab/>
      </w:r>
      <w:r>
        <w:tab/>
      </w:r>
      <w:r>
        <w:tab/>
      </w:r>
      <w:r>
        <w:tab/>
      </w:r>
      <w:r>
        <w:tab/>
      </w:r>
      <w:r>
        <w:tab/>
        <w:t xml:space="preserve">   BRANKA PLESKALT</w:t>
      </w:r>
    </w:p>
    <w:p w:rsidRDefault="00E311DD" w:rsidP="00E311DD" w:rsidR="00E311DD">
      <w:pPr>
        <w:pStyle w:val="Bezproreda"/>
      </w:pPr>
    </w:p>
    <w:p w:rsidRDefault="00E311DD" w:rsidP="00E311DD" w:rsidR="00E311DD">
      <w:pPr>
        <w:pStyle w:val="Bezproreda"/>
      </w:pPr>
    </w:p>
    <w:p w:rsidRDefault="00E311DD" w:rsidP="00E311DD" w:rsidR="00E311DD">
      <w:pPr>
        <w:pStyle w:val="Bezproreda"/>
      </w:pPr>
    </w:p>
    <w:p w:rsidRDefault="00E311DD" w:rsidP="00E311DD" w:rsidR="00E311DD">
      <w:pPr>
        <w:pStyle w:val="Bezproreda"/>
      </w:pPr>
      <w:r>
        <w:t>POUKA O PRAVNOM LIJEKU:Protiv ovog zaključka nije dopušten pravni lijek (čl.19.st.7.Stečajnog zakona).</w:t>
      </w:r>
    </w:p>
    <w:p w:rsidRDefault="00E311DD" w:rsidP="00E311DD" w:rsidR="00E311DD">
      <w:pPr>
        <w:pStyle w:val="Bezproreda"/>
      </w:pPr>
    </w:p>
    <w:p w:rsidRDefault="00E311DD" w:rsidP="00E311DD" w:rsidR="00E311DD">
      <w:pPr>
        <w:pStyle w:val="Bezproreda"/>
      </w:pPr>
    </w:p>
    <w:p w:rsidRDefault="00E311DD" w:rsidP="00E311DD" w:rsidR="00E311DD">
      <w:pPr>
        <w:pStyle w:val="Bezproreda"/>
      </w:pPr>
      <w:r>
        <w:tab/>
      </w:r>
      <w:r>
        <w:tab/>
      </w:r>
      <w:r>
        <w:tab/>
      </w:r>
      <w:r>
        <w:tab/>
      </w:r>
      <w:r>
        <w:tab/>
      </w:r>
      <w:r>
        <w:tab/>
      </w:r>
      <w:r>
        <w:tab/>
        <w:t xml:space="preserve">   </w:t>
      </w:r>
    </w:p>
    <w:p w:rsidRDefault="00E311DD" w:rsidP="00E311DD" w:rsidR="00E311DD">
      <w:pPr>
        <w:pStyle w:val="Bezproreda"/>
      </w:pPr>
      <w:proofErr w:type="spellStart"/>
      <w:r>
        <w:t>Rj</w:t>
      </w:r>
      <w:proofErr w:type="spellEnd"/>
      <w:r>
        <w:t>.</w:t>
      </w:r>
    </w:p>
    <w:p w:rsidRDefault="00E311DD" w:rsidP="00E311DD" w:rsidR="00E311DD">
      <w:pPr>
        <w:pStyle w:val="Bezproreda"/>
      </w:pPr>
      <w:r>
        <w:t xml:space="preserve">Dna: predlagatelju-dužniku Voće-promet d.o.o. - putem e-oglasne ploče </w:t>
      </w:r>
    </w:p>
    <w:p w:rsidRDefault="00E311DD" w:rsidP="00E311DD" w:rsidR="00E311DD">
      <w:pPr>
        <w:pStyle w:val="Bezproreda"/>
      </w:pPr>
      <w:r>
        <w:t xml:space="preserve">         povjereniku Branko </w:t>
      </w:r>
      <w:proofErr w:type="spellStart"/>
      <w:r>
        <w:t>Smrtić</w:t>
      </w:r>
      <w:proofErr w:type="spellEnd"/>
      <w:r>
        <w:t xml:space="preserve"> - putem e-oglasne ploče </w:t>
      </w:r>
    </w:p>
    <w:p w:rsidRDefault="00E311DD" w:rsidP="00E311DD" w:rsidR="00E311DD">
      <w:pPr>
        <w:pStyle w:val="Bezproreda"/>
      </w:pPr>
      <w:r>
        <w:t xml:space="preserve">         svim vjerovnicima putem e-oglasne ploče</w:t>
      </w:r>
    </w:p>
    <w:p w:rsidRDefault="00E311DD" w:rsidP="00E311DD" w:rsidR="00E311DD">
      <w:pPr>
        <w:pStyle w:val="Bezproreda"/>
      </w:pPr>
      <w:r>
        <w:t>Kal. ročište</w:t>
      </w:r>
    </w:p>
    <w:p w:rsidRDefault="00E311DD" w:rsidP="00E311DD" w:rsidR="00E311DD">
      <w:pPr>
        <w:pStyle w:val="Bezproreda"/>
      </w:pPr>
      <w:r>
        <w:t>Bjelovar, 6. 04. 2017.</w:t>
      </w:r>
    </w:p>
    <w:p w:rsidRDefault="00E311DD" w:rsidP="00E311DD" w:rsidR="00E311DD">
      <w:pPr>
        <w:pStyle w:val="Bezproreda"/>
      </w:pPr>
    </w:p>
    <w:p w:rsidRDefault="00E311DD" w:rsidP="00E311DD" w:rsidR="00E311DD">
      <w:pPr>
        <w:pStyle w:val="Bezproreda"/>
      </w:pPr>
    </w:p>
    <w:p w:rsidRDefault="00AE649C" w:rsidP="00E311DD"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11DD"/>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75065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St-1/2017-21</izvorni_sadrzaj>
    <derivirana_varijabla naziv="DomainObject.Oznaka_1">St-1/2017-21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St-1/2017</izvorni_sadrzaj>
    <derivirana_varijabla naziv="DomainObject.Predmet.OznakaBroj_1">St-1/2017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VOĆE-PROMET d.o.o. za trgovinu i usluge</izvorni_sadrzaj>
    <derivirana_varijabla naziv="DomainObject.Predmet.StrankaFormated_1">  VOĆE-PROMET d.o.o. za trgovinu i usluge</derivirana_varijabla>
  </DomainObject.Predmet.StrankaFormated>
  <DomainObject.Predmet.StrankaFormatedOIB>
    <izvorni_sadrzaj>  VOĆE-PROMET d.o.o. za trgovinu i usluge, OIB 40333024256</izvorni_sadrzaj>
    <derivirana_varijabla naziv="DomainObject.Predmet.StrankaFormatedOIB_1">  VOĆE-PROMET d.o.o. za trgovinu i usluge, OIB 40333024256</derivirana_varijabla>
  </DomainObject.Predmet.StrankaFormatedOIB>
  <DomainObject.Predmet.StrankaFormatedWithAdress>
    <izvorni_sadrzaj> VOĆE-PROMET d.o.o. za trgovinu i usluge, Zagrebačka 20, 33000 Čemernica</izvorni_sadrzaj>
    <derivirana_varijabla naziv="DomainObject.Predmet.StrankaFormatedWithAdress_1"> VOĆE-PROMET d.o.o. za trgovinu i usluge, Zagrebačka 20, 33000 Čemernica</derivirana_varijabla>
  </DomainObject.Predmet.StrankaFormatedWithAdress>
  <DomainObject.Predmet.StrankaFormatedWithAdressOIB>
    <izvorni_sadrzaj> VOĆE-PROMET d.o.o. za trgovinu i usluge, OIB 40333024256, Zagrebačka 20, 33000 Čemernica</izvorni_sadrzaj>
    <derivirana_varijabla naziv="DomainObject.Predmet.StrankaFormatedWithAdressOIB_1"> VOĆE-PROMET d.o.o. za trgovinu i usluge, OIB 40333024256, Zagrebačka 20, 33000 Čemernica</derivirana_varijabla>
  </DomainObject.Predmet.StrankaFormatedWithAdressOIB>
  <DomainObject.Predmet.StrankaWithAdress>
    <izvorni_sadrzaj>VOĆE-PROMET d.o.o. za trgovinu i usluge Zagrebačka 20,33000 Čemernica</izvorni_sadrzaj>
    <derivirana_varijabla naziv="DomainObject.Predmet.StrankaWithAdress_1">VOĆE-PROMET d.o.o. za trgovinu i usluge Zagrebačka 20,33000 Čemernica</derivirana_varijabla>
  </DomainObject.Predmet.StrankaWithAdress>
  <DomainObject.Predmet.StrankaWithAdressOIB>
    <izvorni_sadrzaj>VOĆE-PROMET d.o.o. za trgovinu i usluge, OIB 40333024256, Zagrebačka 20,33000 Čemernica</izvorni_sadrzaj>
    <derivirana_varijabla naziv="DomainObject.Predmet.StrankaWithAdressOIB_1">VOĆE-PROMET d.o.o. za trgovinu i usluge, OIB 40333024256, Zagrebačka 20,33000 Čemernica</derivirana_varijabla>
  </DomainObject.Predmet.StrankaWithAdressOIB>
  <DomainObject.Predmet.StrankaNazivFormated>
    <izvorni_sadrzaj>VOĆE-PROMET d.o.o. za trgovinu i usluge</izvorni_sadrzaj>
    <derivirana_varijabla naziv="DomainObject.Predmet.StrankaNazivFormated_1">VOĆE-PROMET d.o.o. za trgovinu i usluge</derivirana_varijabla>
  </DomainObject.Predmet.StrankaNazivFormated>
  <DomainObject.Predmet.StrankaNazivFormatedOIB>
    <izvorni_sadrzaj>VOĆE-PROMET d.o.o. za trgovinu i usluge, OIB 40333024256</izvorni_sadrzaj>
    <derivirana_varijabla naziv="DomainObject.Predmet.StrankaNazivFormatedOIB_1">VOĆE-PROMET d.o.o. za trgovinu i usluge, OIB 40333024256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VOĆE-PROMET d.o.o. za trgovinu i usluge</item>
    </izvorni_sadrzaj>
    <derivirana_varijabla naziv="DomainObject.Predmet.StrankaListFormated_1">
      <item>VOĆE-PROMET d.o.o. za trgovinu i usluge</item>
    </derivirana_varijabla>
  </DomainObject.Predmet.StrankaListFormated>
  <DomainObject.Predmet.StrankaListFormatedOIB>
    <izvorni_sadrzaj>
      <item>VOĆE-PROMET d.o.o. za trgovinu i usluge, OIB 40333024256</item>
    </izvorni_sadrzaj>
    <derivirana_varijabla naziv="DomainObject.Predmet.StrankaListFormatedOIB_1">
      <item>VOĆE-PROMET d.o.o. za trgovinu i usluge, OIB 40333024256</item>
    </derivirana_varijabla>
  </DomainObject.Predmet.StrankaListFormatedOIB>
  <DomainObject.Predmet.StrankaListFormatedWithAdress>
    <izvorni_sadrzaj>
      <item>VOĆE-PROMET d.o.o. za trgovinu i usluge, Zagrebačka 20, 33000 Čemernica</item>
    </izvorni_sadrzaj>
    <derivirana_varijabla naziv="DomainObject.Predmet.StrankaListFormatedWithAdress_1">
      <item>VOĆE-PROMET d.o.o. za trgovinu i usluge, Zagrebačka 20, 33000 Čemernica</item>
    </derivirana_varijabla>
  </DomainObject.Predmet.StrankaListFormatedWithAdress>
  <DomainObject.Predmet.StrankaListFormatedWithAdressOIB>
    <izvorni_sadrzaj>
      <item>VOĆE-PROMET d.o.o. za trgovinu i usluge, OIB 40333024256, Zagrebačka 20, 33000 Čemernica</item>
    </izvorni_sadrzaj>
    <derivirana_varijabla naziv="DomainObject.Predmet.StrankaListFormatedWithAdressOIB_1">
      <item>VOĆE-PROMET d.o.o. za trgovinu i usluge, OIB 40333024256, Zagrebačka 20, 33000 Čemernica</item>
    </derivirana_varijabla>
  </DomainObject.Predmet.StrankaListFormatedWithAdressOIB>
  <DomainObject.Predmet.StrankaListNazivFormated>
    <izvorni_sadrzaj>
      <item>VOĆE-PROMET d.o.o. za trgovinu i usluge</item>
    </izvorni_sadrzaj>
    <derivirana_varijabla naziv="DomainObject.Predmet.StrankaListNazivFormated_1">
      <item>VOĆE-PROMET d.o.o. za trgovinu i usluge</item>
    </derivirana_varijabla>
  </DomainObject.Predmet.StrankaListNazivFormated>
  <DomainObject.Predmet.StrankaListNazivFormatedOIB>
    <izvorni_sadrzaj>
      <item>VOĆE-PROMET d.o.o. za trgovinu i usluge, OIB 40333024256</item>
    </izvorni_sadrzaj>
    <derivirana_varijabla naziv="DomainObject.Predmet.StrankaListNazivFormatedOIB_1">
      <item>VOĆE-PROMET d.o.o. za trgovinu i usluge, OIB 40333024256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 BJELOVAR</item>
      <item>Općinski sud u Virovitici, Zemljišnoknjižni odjel</item>
      <item>računovodstvo, ovdje</item>
    </izvorni_sadrzaj>
    <derivirana_varijabla naziv="DomainObject.Predmet.OstaliListFormated_1">
      <item>FINA BJELOVAR</item>
      <item>Općinski sud u Virovitici, Zemljišnoknjižni odjel</item>
      <item>računovodstvo, ovdje</item>
    </derivirana_varijabla>
  </DomainObject.Predmet.OstaliListFormated>
  <DomainObject.Predmet.OstaliListFormatedOIB>
    <izvorni_sadrzaj>
      <item>FINA BJELOVAR</item>
      <item>Općinski sud u Virovitici, Zemljišnoknjižni odjel</item>
      <item>računovodstvo, ovdje</item>
    </izvorni_sadrzaj>
    <derivirana_varijabla naziv="DomainObject.Predmet.OstaliListFormatedOIB_1">
      <item>FINA BJELOVAR</item>
      <item>Općinski sud u Virovitici, Zemljišnoknjižni odjel</item>
      <item>računovodstvo, ovdje</item>
    </derivirana_varijabla>
  </DomainObject.Predmet.OstaliListFormatedOIB>
  <DomainObject.Predmet.OstaliListFormatedWithAdress>
    <izvorni_sadrzaj>
      <item>FINA BJELOVAR</item>
      <item>Općinski sud u Virovitici, Zemljišnoknjižni odjel, ., 33000 Virovitica</item>
      <item>računovodstvo, ovdje</item>
    </izvorni_sadrzaj>
    <derivirana_varijabla naziv="DomainObject.Predmet.OstaliListFormatedWithAdress_1">
      <item>FINA BJELOVAR</item>
      <item>Općinski sud u Virovitici, Zemljišnoknjižni odjel, ., 33000 Virovitica</item>
      <item>računovodstvo, ovdje</item>
    </derivirana_varijabla>
  </DomainObject.Predmet.OstaliListFormatedWithAdress>
  <DomainObject.Predmet.OstaliListFormatedWithAdressOIB>
    <izvorni_sadrzaj>
      <item>FINA BJELOVAR</item>
      <item>Općinski sud u Virovitici, Zemljišnoknjižni odjel, ., 33000 Virovitica</item>
      <item>računovodstvo, ovdje</item>
    </izvorni_sadrzaj>
    <derivirana_varijabla naziv="DomainObject.Predmet.OstaliListFormatedWithAdressOIB_1">
      <item>FINA BJELOVAR</item>
      <item>Općinski sud u Virovitici, Zemljišnoknjižni odjel, ., 33000 Virovitica</item>
      <item>računovodstvo, ovdje</item>
    </derivirana_varijabla>
  </DomainObject.Predmet.OstaliListFormatedWithAdressOIB>
  <DomainObject.Predmet.OstaliListNazivFormated>
    <izvorni_sadrzaj>
      <item>FINA BJELOVAR</item>
      <item>Općinski sud u Virovitici, Zemljišnoknjižni odjel</item>
      <item>računovodstvo, ovdje</item>
    </izvorni_sadrzaj>
    <derivirana_varijabla naziv="DomainObject.Predmet.OstaliListNazivFormated_1">
      <item>FINA BJELOVAR</item>
      <item>Općinski sud u Virovitici, Zemljišnoknjižni odjel</item>
      <item>računovodstvo, ovdje</item>
    </derivirana_varijabla>
  </DomainObject.Predmet.OstaliListNazivFormated>
  <DomainObject.Predmet.OstaliListNazivFormatedOIB>
    <izvorni_sadrzaj>
      <item>FINA BJELOVAR</item>
      <item>Općinski sud u Virovitici, Zemljišnoknjižni odjel</item>
      <item>računovodstvo, ovdje</item>
    </izvorni_sadrzaj>
    <derivirana_varijabla naziv="DomainObject.Predmet.OstaliListNazivFormatedOIB_1">
      <item>FINA BJELOVAR</item>
      <item>Općinski sud u Virovitici, Zemljišnoknjižni odjel</item>
      <item>računovodstvo,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St-1/2017-21</izvorni_sadrzaj>
    <derivirana_varijabla naziv="DomainObject.PoslovniBrojDokumenta_1">St-1/2017-21</derivirana_varijabla>
  </DomainObject.PoslovniBrojDokumenta>
  <DomainObject.Predmet.StrankaIDrugi>
    <izvorni_sadrzaj>VOĆE-PROMET d.o.o. za trgovinu i usluge</izvorni_sadrzaj>
    <derivirana_varijabla naziv="DomainObject.Predmet.StrankaIDrugi_1">VOĆE-PROMET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VOĆE-PROMET d.o.o. za trgovinu i usluge, OIB 40333024256, Zagrebačka 20, 33000 Čemernica</izvorni_sadrzaj>
    <derivirana_varijabla naziv="DomainObject.Predmet.StrankaIDrugiAdressOIB_1">VOĆE-PROMET d.o.o. za trgovinu i usluge, OIB 40333024256, Zagrebačka 20, 33000 Čemernica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VOĆE-PROMET d.o.o. za trgovinu i usluge</item>
      <item>FINA BJELOVAR</item>
      <item>Općinski sud u Virovitici, Zemljišnoknjižni odjel</item>
      <item>računovodstvo, ovdje</item>
    </izvorni_sadrzaj>
    <derivirana_varijabla naziv="DomainObject.Predmet.SudioniciListNaziv_1">
      <item>VOĆE-PROMET d.o.o. za trgovinu i usluge</item>
      <item>FINA BJELOVAR</item>
      <item>Općinski sud u Virovitici, Zemljišnoknjižni odjel</item>
      <item>računovodstvo, ovdje</item>
    </derivirana_varijabla>
  </DomainObject.Predmet.SudioniciListNaziv>
  <DomainObject.Predmet.SudioniciListAdressOIB>
    <izvorni_sadrzaj>
      <item>VOĆE-PROMET d.o.o. za trgovinu i usluge, OIB 40333024256, Zagrebačka 20,33000 Čemernica</item>
      <item>FINA BJELOVAR</item>
      <item>Općinski sud u Virovitici, Zemljišnoknjižni odjel, .,33000 Virovitica</item>
      <item>računovodstvo, ovdje</item>
    </izvorni_sadrzaj>
    <derivirana_varijabla naziv="DomainObject.Predmet.SudioniciListAdressOIB_1">
      <item>VOĆE-PROMET d.o.o. za trgovinu i usluge, OIB 40333024256, Zagrebačka 20,33000 Čemernica</item>
      <item>FINA BJELOVAR</item>
      <item>Općinski sud u Virovitici, Zemljišnoknjižni odjel, .,33000 Virovitica</item>
      <item>računovodstvo,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468747-CC08-4777-9332-ADE2199158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306</properties:Words>
  <properties:Characters>1789</properties:Characters>
  <properties:Lines>74</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2017-04-06T05:18:00Z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St-1/2017-21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