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6322b" w14:paraId="0c6322b" w:rsidRDefault="00A76CE8" w:rsidP="007633F1" w:rsidR="00A76CE8">
      <w:pPr>
        <w:jc w:val="both"/>
        <w15:collapsed w:val="false"/>
      </w:pPr>
      <w:bookmarkStart w:name="_GoBack" w:id="0"/>
      <w:bookmarkEnd w:id="0"/>
    </w:p>
    <w:p w:rsidRDefault="00A76CE8" w:rsidP="007633F1" w:rsidR="00A76CE8">
      <w:pPr>
        <w:jc w:val="both"/>
      </w:pPr>
      <w:r>
        <w:t xml:space="preserve">  </w:t>
      </w:r>
    </w:p>
    <w:p w:rsidRDefault="00A76CE8" w:rsidP="007633F1" w:rsidR="00A76CE8">
      <w:pPr>
        <w:jc w:val="both"/>
      </w:pPr>
      <w:r>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A76CE8" w:rsidP="007633F1" w:rsidR="00A76CE8">
      <w:pPr>
        <w:jc w:val="both"/>
      </w:pPr>
      <w:r>
        <w:t>REPUBLIKA HRVATSKA</w:t>
      </w:r>
    </w:p>
    <w:p w:rsidRDefault="00A76CE8" w:rsidP="007633F1" w:rsidR="00A76CE8">
      <w:pPr>
        <w:jc w:val="both"/>
      </w:pPr>
      <w:r>
        <w:t>TRGOVAČKI SUD U ZAGREBU                                                                18. St-708/2019-</w:t>
      </w:r>
    </w:p>
    <w:p w:rsidRDefault="00A76CE8" w:rsidP="007633F1" w:rsidR="00A76CE8">
      <w:pPr>
        <w:jc w:val="both"/>
      </w:pPr>
      <w:proofErr w:type="spellStart"/>
      <w:r>
        <w:t>Amruševa</w:t>
      </w:r>
      <w:proofErr w:type="spellEnd"/>
      <w:r>
        <w:t xml:space="preserve"> 2/II</w:t>
      </w:r>
    </w:p>
    <w:p w:rsidRDefault="00A76CE8" w:rsidP="007633F1" w:rsidR="00A76CE8">
      <w:pPr>
        <w:jc w:val="both"/>
      </w:pPr>
    </w:p>
    <w:p w:rsidRDefault="00A76CE8" w:rsidP="007633F1" w:rsidR="00A76CE8">
      <w:pPr>
        <w:ind w:firstLine="708" w:left="1416"/>
        <w:jc w:val="both"/>
      </w:pPr>
      <w:r>
        <w:t>U    I M E   R E P U B L I K E   H R V A T S K E</w:t>
      </w:r>
    </w:p>
    <w:p w:rsidRDefault="00A76CE8" w:rsidP="007633F1" w:rsidR="00A76CE8">
      <w:pPr>
        <w:jc w:val="both"/>
      </w:pPr>
    </w:p>
    <w:p w:rsidRDefault="00A76CE8" w:rsidP="007633F1" w:rsidR="00A76CE8">
      <w:pPr>
        <w:jc w:val="both"/>
      </w:pPr>
      <w:r>
        <w:t xml:space="preserve"> </w:t>
      </w:r>
      <w:r>
        <w:tab/>
      </w:r>
      <w:r>
        <w:tab/>
      </w:r>
      <w:r>
        <w:tab/>
      </w:r>
      <w:r>
        <w:tab/>
      </w:r>
      <w:r>
        <w:tab/>
        <w:t xml:space="preserve">  R J E Š E NJ E</w:t>
      </w:r>
    </w:p>
    <w:p w:rsidRDefault="00A76CE8" w:rsidP="007633F1" w:rsidR="00A76CE8">
      <w:pPr>
        <w:jc w:val="both"/>
      </w:pPr>
      <w:r>
        <w:tab/>
      </w:r>
    </w:p>
    <w:p w:rsidRDefault="00A76CE8" w:rsidP="007633F1" w:rsidR="00A76CE8">
      <w:pPr>
        <w:jc w:val="both"/>
      </w:pPr>
    </w:p>
    <w:p w:rsidRDefault="00A76CE8" w:rsidP="007633F1" w:rsidR="00A76CE8">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ELIFAZ USLUGE j.d.o.o., OIB 26092058739, Zagreb, </w:t>
      </w:r>
      <w:proofErr w:type="spellStart"/>
      <w:r>
        <w:t>Gorjanska</w:t>
      </w:r>
      <w:proofErr w:type="spellEnd"/>
      <w:r>
        <w:t xml:space="preserve"> ulica 38, 15. svibnja 2019.</w:t>
      </w:r>
    </w:p>
    <w:p w:rsidRDefault="00A76CE8" w:rsidP="007633F1" w:rsidR="00A76CE8">
      <w:pPr>
        <w:jc w:val="both"/>
      </w:pPr>
    </w:p>
    <w:p w:rsidRDefault="00A76CE8" w:rsidP="007633F1" w:rsidR="00A76CE8">
      <w:pPr>
        <w:jc w:val="both"/>
      </w:pPr>
    </w:p>
    <w:p w:rsidRDefault="007633F1" w:rsidP="007633F1" w:rsidR="00A76CE8">
      <w:pPr>
        <w:ind w:firstLine="708" w:left="2832"/>
        <w:jc w:val="both"/>
      </w:pPr>
      <w:r>
        <w:t xml:space="preserve">  </w:t>
      </w:r>
      <w:r w:rsidR="004669A9">
        <w:t xml:space="preserve"> </w:t>
      </w:r>
      <w:r>
        <w:t xml:space="preserve"> </w:t>
      </w:r>
      <w:r w:rsidR="00A76CE8">
        <w:t>r i j e š i o    j e</w:t>
      </w:r>
    </w:p>
    <w:p w:rsidRDefault="00A76CE8" w:rsidP="007633F1" w:rsidR="00A76CE8">
      <w:pPr>
        <w:jc w:val="both"/>
      </w:pPr>
    </w:p>
    <w:p w:rsidRDefault="00A76CE8" w:rsidP="007633F1" w:rsidR="00A76CE8">
      <w:pPr>
        <w:jc w:val="both"/>
      </w:pPr>
    </w:p>
    <w:p w:rsidRDefault="00A76CE8" w:rsidP="007633F1" w:rsidR="00A76CE8">
      <w:pPr>
        <w:ind w:firstLine="708"/>
        <w:jc w:val="both"/>
      </w:pPr>
      <w:r>
        <w:t xml:space="preserve">I. Otvara se stečajni postupak nad dužnikom ELIFAZ USLUGE j.d.o.o., OIB 26092058739, Zagreb, </w:t>
      </w:r>
      <w:proofErr w:type="spellStart"/>
      <w:r>
        <w:t>Gorjanska</w:t>
      </w:r>
      <w:proofErr w:type="spellEnd"/>
      <w:r>
        <w:t xml:space="preserve"> ulica 38. Rješenje o otvaranju stečajnog postupka nad dužnikom objavljeno je na mrežnoj stranici e-oglasna ploča Trgovačkog suda u Zagrebu, 15. svibnja 2019. u 11</w:t>
      </w:r>
      <w:r w:rsidR="005D115B">
        <w:t>,00</w:t>
      </w:r>
      <w:r>
        <w:t xml:space="preserve"> sati.</w:t>
      </w:r>
    </w:p>
    <w:p w:rsidRDefault="00A76CE8" w:rsidP="007633F1" w:rsidR="00A76CE8">
      <w:pPr>
        <w:jc w:val="both"/>
      </w:pPr>
    </w:p>
    <w:p w:rsidRDefault="00A76CE8" w:rsidP="007633F1" w:rsidR="00A76CE8">
      <w:pPr>
        <w:ind w:firstLine="708"/>
        <w:jc w:val="both"/>
      </w:pPr>
      <w:r>
        <w:t xml:space="preserve">II. </w:t>
      </w:r>
      <w:r w:rsidR="002D254A">
        <w:t xml:space="preserve"> </w:t>
      </w:r>
      <w:r>
        <w:t>Za s</w:t>
      </w:r>
      <w:r w:rsidR="00F91EC7">
        <w:t xml:space="preserve">tečajnog upravitelja imenuje se Vladimir Vučković iz Zagreba, </w:t>
      </w:r>
      <w:proofErr w:type="spellStart"/>
      <w:r w:rsidR="00F91EC7">
        <w:t>Amruševa</w:t>
      </w:r>
      <w:proofErr w:type="spellEnd"/>
      <w:r w:rsidR="00F91EC7">
        <w:t xml:space="preserve"> 10, OIB 20899691025.</w:t>
      </w:r>
    </w:p>
    <w:p w:rsidRDefault="00A76CE8" w:rsidP="007633F1" w:rsidR="00A76CE8">
      <w:pPr>
        <w:jc w:val="both"/>
      </w:pPr>
    </w:p>
    <w:p w:rsidRDefault="00A76CE8" w:rsidP="007633F1" w:rsidR="00A76CE8">
      <w:pPr>
        <w:ind w:firstLine="708"/>
        <w:jc w:val="both"/>
      </w:pPr>
      <w:r>
        <w:t xml:space="preserve">III. Zaključuje se stečajni postupak nad dužnikom ELIFAZ USLUGE j.d.o.o., OIB 26092058739, Zagreb, </w:t>
      </w:r>
      <w:proofErr w:type="spellStart"/>
      <w:r>
        <w:t>Gorjanska</w:t>
      </w:r>
      <w:proofErr w:type="spellEnd"/>
      <w:r>
        <w:t xml:space="preserve"> ulica 38.</w:t>
      </w:r>
    </w:p>
    <w:p w:rsidRDefault="00A76CE8" w:rsidP="007633F1" w:rsidR="00A76CE8">
      <w:pPr>
        <w:jc w:val="both"/>
      </w:pPr>
    </w:p>
    <w:p w:rsidRDefault="00A76CE8" w:rsidP="007633F1" w:rsidR="00A76CE8">
      <w:pPr>
        <w:ind w:firstLine="708"/>
        <w:jc w:val="both"/>
      </w:pPr>
      <w:r>
        <w:t>IV. Ovo rješenje dostavit će se sudskom registru ovog suda radi brisanja dužnika iz sudskog registra.</w:t>
      </w:r>
    </w:p>
    <w:p w:rsidRDefault="00A76CE8" w:rsidP="007633F1" w:rsidR="00A76CE8">
      <w:pPr>
        <w:jc w:val="both"/>
      </w:pPr>
    </w:p>
    <w:p w:rsidRDefault="004669A9" w:rsidP="007633F1" w:rsidR="00A76CE8">
      <w:pPr>
        <w:ind w:left="3540"/>
        <w:jc w:val="both"/>
      </w:pPr>
      <w:r>
        <w:t xml:space="preserve">        </w:t>
      </w:r>
      <w:r w:rsidR="00A76CE8">
        <w:t>Obrazloženje</w:t>
      </w:r>
    </w:p>
    <w:p w:rsidRDefault="00A76CE8" w:rsidP="007633F1" w:rsidR="00A76CE8">
      <w:pPr>
        <w:jc w:val="both"/>
      </w:pPr>
    </w:p>
    <w:p w:rsidRDefault="00A76CE8" w:rsidP="007633F1" w:rsidR="00A76CE8">
      <w:pPr>
        <w:jc w:val="both"/>
      </w:pPr>
    </w:p>
    <w:p w:rsidRDefault="00A76CE8" w:rsidP="007633F1" w:rsidR="00A76CE8">
      <w:pPr>
        <w:ind w:firstLine="708"/>
        <w:jc w:val="both"/>
      </w:pPr>
      <w:r>
        <w:t xml:space="preserve">Financijska agencija podnijela je sudu prijedlog za otvaranje stečajnog postupka nad dužnikom </w:t>
      </w:r>
      <w:proofErr w:type="spellStart"/>
      <w:r>
        <w:t>Elifaz</w:t>
      </w:r>
      <w:proofErr w:type="spellEnd"/>
      <w:r>
        <w:t xml:space="preserve"> usluge j.d.o.o., Zagreb, na temelju odredbe čl. 110. st. 1. Stečajnog zakona („Narodne novine“ broj</w:t>
      </w:r>
      <w:r w:rsidR="00AA6049">
        <w:t>:</w:t>
      </w:r>
      <w:r>
        <w:t xml:space="preserve"> 71/15 i 104/17, dalje: SZ). Iz prijedlog</w:t>
      </w:r>
      <w:r w:rsidR="004669A9">
        <w:t xml:space="preserve">a proizlazi da je dužnik </w:t>
      </w:r>
      <w:r>
        <w:t>13. ožujka 2019. u Očevidniku redoslijeda osnova za plaćanje imao evidentirane neizvršene osnove za plaćanje u neprekinutom razdoblju od 120 dana, u ukupnom iznosu od 17.147,60 kn i dva zaposlena.</w:t>
      </w:r>
    </w:p>
    <w:p w:rsidRDefault="00A76CE8" w:rsidP="007633F1" w:rsidR="00A76CE8">
      <w:pPr>
        <w:jc w:val="both"/>
      </w:pPr>
    </w:p>
    <w:p w:rsidRDefault="00A76CE8" w:rsidP="007633F1" w:rsidR="00A76CE8">
      <w:pPr>
        <w:ind w:firstLine="708"/>
        <w:jc w:val="both"/>
      </w:pPr>
      <w:r>
        <w:lastRenderedPageBreak/>
        <w:t>Rješenjem od 21. ožujka 2019. pokrenut je prethodni postupak nad dužnikom u skladu s odredbom čl. 115. st. 1. SZ-a. Iako su rješenje i zaključak od 21. ožujka 2019. dostavljeni dužniku i zastupniku po zakonu dužnika u skladu s odredbom čl.12. st.1. SZ-a, zastupnik po zakonu dužnika nije pristupio na ročište 18. travnja 2019. te nije osporio predlagateljeve tvrdnje o postojanju stečajnog razloga nesposobnosti za plaćanje, a niti je dostavio podatke o imovini dužnika.</w:t>
      </w:r>
    </w:p>
    <w:p w:rsidRDefault="00A76CE8" w:rsidP="007633F1" w:rsidR="00A76CE8">
      <w:pPr>
        <w:jc w:val="both"/>
      </w:pPr>
    </w:p>
    <w:p w:rsidRDefault="00A76CE8" w:rsidP="007633F1" w:rsidR="00A76CE8">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4. spisa) utvrđeno je da dužnik nije evidentiran kao vlasnik nekretnina, dok iz Uvjerenja stanice za tehnički pregled vozila od 3. travnja 2019. (list 18. spisa) proizlazi da dužnik nije evidentiran vlasnik vozila. </w:t>
      </w:r>
    </w:p>
    <w:p w:rsidRDefault="00A76CE8" w:rsidP="007633F1" w:rsidR="00A76CE8">
      <w:pPr>
        <w:jc w:val="both"/>
      </w:pPr>
    </w:p>
    <w:p w:rsidRDefault="00A76CE8" w:rsidP="007633F1" w:rsidR="00A76CE8">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A76CE8" w:rsidP="007633F1" w:rsidR="00A76CE8">
      <w:pPr>
        <w:jc w:val="both"/>
      </w:pPr>
    </w:p>
    <w:p w:rsidRDefault="00A76CE8" w:rsidP="007633F1" w:rsidR="00A76CE8">
      <w:pPr>
        <w:ind w:firstLine="708"/>
        <w:jc w:val="both"/>
      </w:pPr>
      <w:r>
        <w:t>Iz Potvrde Financijske agencije od 28. ožujka 2019. (list 13. spisa) proizlazi kako je na dan izdavanja te potvrde dužnik imao neizvršene osnove za plaćanje u iznosu od 17.192,11 kn u neprekinutom razdoblju od 134 dana. Nadalje, sud je po službeno</w:t>
      </w:r>
      <w:r w:rsidR="00FA5E5E">
        <w:t>j dužnosti pribavio podatke iz o</w:t>
      </w:r>
      <w:r>
        <w:t xml:space="preserve">čevidnika neizvršenih osnova za plaćanje uvidom u elektronički sustav Financijske agencije e-Blokade na dan donošenja ovog rješenja iz kojeg proizlazi kako </w:t>
      </w:r>
      <w:r w:rsidR="00FA5E5E">
        <w:t xml:space="preserve">dužnik </w:t>
      </w:r>
      <w:r>
        <w:t xml:space="preserve">na dan 15. svibnja 2019. </w:t>
      </w:r>
      <w:r w:rsidR="00FA5E5E">
        <w:t>ima</w:t>
      </w:r>
      <w:r>
        <w:t xml:space="preserve"> neizvršene osnove za plaćanje iznosu od </w:t>
      </w:r>
      <w:r w:rsidR="0011636C" w:rsidRPr="0011636C">
        <w:t>17.334,52</w:t>
      </w:r>
      <w:r w:rsidR="0011636C">
        <w:t xml:space="preserve"> </w:t>
      </w:r>
      <w:r>
        <w:t>kn i to u razdoblju dužem od 60 dana.</w:t>
      </w:r>
    </w:p>
    <w:p w:rsidRDefault="00A76CE8" w:rsidP="007633F1" w:rsidR="00A76CE8">
      <w:pPr>
        <w:jc w:val="both"/>
      </w:pPr>
    </w:p>
    <w:p w:rsidRDefault="00A76CE8" w:rsidP="007633F1" w:rsidR="00A76CE8">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A76CE8" w:rsidP="007633F1" w:rsidR="00A76CE8">
      <w:pPr>
        <w:jc w:val="both"/>
      </w:pPr>
    </w:p>
    <w:p w:rsidRDefault="00A76CE8" w:rsidP="007633F1" w:rsidR="00A76CE8">
      <w:pPr>
        <w:ind w:firstLine="708"/>
        <w:jc w:val="both"/>
      </w:pPr>
      <w:r>
        <w:t>Zbog toga su u skladu s odredbom čl. 132. st. 1. SZ-a, (pravomoćnim) rješenjem ovoga suda od 18. travnja 2019. pozvane osobe koje imaju pravni interes za provedbom stečajnoga postupka nad dužnikom u roku 15 dana predujmiti iznos od 1.331,60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18. travnja 2019. Međutim, osobe koje imaju pravni interes za provedbom stečajnoga postupka nad dužnikom nisu u određenom roku</w:t>
      </w:r>
      <w:r w:rsidR="00831576" w:rsidRPr="00831576">
        <w:t xml:space="preserve"> </w:t>
      </w:r>
      <w:r w:rsidR="00831576">
        <w:t>od</w:t>
      </w:r>
      <w:r w:rsidR="00831576" w:rsidRPr="00831576">
        <w:t xml:space="preserve"> 15 dana</w:t>
      </w:r>
      <w:r w:rsidRPr="00831576">
        <w:t xml:space="preserve"> </w:t>
      </w:r>
      <w:r w:rsidR="00831576" w:rsidRPr="00831576">
        <w:t xml:space="preserve">od isteka osmoga dana od dana objave tog rješenja na mrežnoj stranici e-oglasna ploča Trgovačkog suda u Zagrebu </w:t>
      </w:r>
      <w:r>
        <w:t>predujmile zahtijevani iznos za pokriće troškova prethodnoga i otvorenoga stečajnog postupka u skladu s navedenim rješenjem, a što je utvrđeno provjerom u računovodstvu suda.</w:t>
      </w:r>
    </w:p>
    <w:p w:rsidRDefault="00A76CE8" w:rsidP="007633F1" w:rsidR="00A76CE8">
      <w:pPr>
        <w:jc w:val="both"/>
      </w:pPr>
    </w:p>
    <w:p w:rsidRDefault="00A76CE8" w:rsidP="007633F1" w:rsidR="00A76CE8">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A76CE8" w:rsidP="007633F1" w:rsidR="00A76CE8">
      <w:pPr>
        <w:jc w:val="both"/>
      </w:pPr>
    </w:p>
    <w:p w:rsidRDefault="00A76CE8" w:rsidP="007633F1" w:rsidR="00A76CE8">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A76CE8" w:rsidP="007633F1" w:rsidR="00A76CE8">
      <w:pPr>
        <w:jc w:val="both"/>
      </w:pPr>
    </w:p>
    <w:p w:rsidRDefault="00A76CE8" w:rsidP="007633F1" w:rsidR="00A76CE8">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A76CE8" w:rsidP="007633F1" w:rsidR="00A76CE8">
      <w:pPr>
        <w:jc w:val="both"/>
      </w:pPr>
    </w:p>
    <w:p w:rsidRDefault="00A76CE8" w:rsidP="007633F1" w:rsidR="00A76CE8">
      <w:pPr>
        <w:jc w:val="both"/>
      </w:pPr>
      <w:r>
        <w:tab/>
      </w:r>
      <w:r>
        <w:tab/>
      </w:r>
      <w:r>
        <w:tab/>
      </w:r>
      <w:r>
        <w:tab/>
        <w:t xml:space="preserve">     U Zagrebu 15. svibnja 2019.</w:t>
      </w:r>
    </w:p>
    <w:p w:rsidRDefault="00A76CE8" w:rsidP="007633F1" w:rsidR="00A76CE8">
      <w:pPr>
        <w:jc w:val="both"/>
      </w:pPr>
      <w:r>
        <w:t xml:space="preserve"> </w:t>
      </w:r>
      <w:r w:rsidR="007633F1">
        <w:tab/>
      </w:r>
      <w:r w:rsidR="007633F1">
        <w:tab/>
      </w:r>
      <w:r w:rsidR="007633F1">
        <w:tab/>
      </w:r>
      <w:r w:rsidR="007633F1">
        <w:tab/>
      </w:r>
      <w:r w:rsidR="007633F1">
        <w:tab/>
      </w:r>
      <w:r w:rsidR="007633F1">
        <w:tab/>
      </w:r>
      <w:r w:rsidR="007633F1">
        <w:tab/>
      </w:r>
      <w:r w:rsidR="007633F1">
        <w:tab/>
      </w:r>
      <w:r w:rsidR="007633F1">
        <w:tab/>
      </w:r>
      <w:r w:rsidR="007633F1">
        <w:tab/>
        <w:t xml:space="preserve">  </w:t>
      </w:r>
      <w:r w:rsidR="00FA5E5E">
        <w:t xml:space="preserve">  </w:t>
      </w:r>
      <w:r w:rsidR="007633F1">
        <w:t xml:space="preserve">  </w:t>
      </w:r>
      <w:r>
        <w:t>Sudac</w:t>
      </w:r>
    </w:p>
    <w:p w:rsidRDefault="00A76CE8" w:rsidP="007633F1" w:rsidR="00A76CE8">
      <w:pPr>
        <w:ind w:left="7080"/>
        <w:jc w:val="both"/>
      </w:pPr>
      <w:r>
        <w:t>Danijela Uzelac</w:t>
      </w:r>
      <w:r w:rsidR="00F34C22">
        <w:t>, v.r.</w:t>
      </w:r>
    </w:p>
    <w:p w:rsidRDefault="00A76CE8" w:rsidP="007633F1" w:rsidR="00A76CE8">
      <w:pPr>
        <w:jc w:val="both"/>
      </w:pPr>
      <w:r>
        <w:tab/>
      </w:r>
    </w:p>
    <w:p w:rsidRDefault="00A76CE8" w:rsidP="007633F1" w:rsidR="00A76CE8">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A76CE8" w:rsidP="007633F1" w:rsidR="00A76CE8">
      <w:pPr>
        <w:jc w:val="both"/>
      </w:pPr>
    </w:p>
    <w:p w:rsidRDefault="00F34C22" w:rsidP="00F34C22" w:rsidR="00A76CE8">
      <w:pPr>
        <w:jc w:val="right"/>
      </w:pPr>
      <w:r>
        <w:t xml:space="preserve">Za točnost </w:t>
      </w:r>
      <w:proofErr w:type="spellStart"/>
      <w:r>
        <w:t>otpravka</w:t>
      </w:r>
      <w:proofErr w:type="spellEnd"/>
      <w:r>
        <w:t>:</w:t>
      </w:r>
    </w:p>
    <w:p w:rsidRDefault="00F34C22" w:rsidP="00F34C22" w:rsidR="00F34C22">
      <w:pPr>
        <w:jc w:val="right"/>
      </w:pPr>
      <w:r>
        <w:t>Katarina Franjić</w:t>
      </w:r>
    </w:p>
    <w:p w:rsidRDefault="00A76CE8" w:rsidP="007633F1" w:rsidR="00A76CE8">
      <w:pPr>
        <w:jc w:val="both"/>
      </w:pPr>
    </w:p>
    <w:p w:rsidRDefault="00A76CE8" w:rsidP="007633F1" w:rsidR="00A76CE8">
      <w:pPr>
        <w:jc w:val="both"/>
      </w:pPr>
    </w:p>
    <w:p w:rsidRDefault="00A76CE8" w:rsidP="007633F1" w:rsidR="00A76CE8">
      <w:pPr>
        <w:jc w:val="both"/>
      </w:pPr>
    </w:p>
    <w:p w:rsidRDefault="00A76CE8" w:rsidP="007633F1" w:rsidR="00A76CE8">
      <w:pPr>
        <w:jc w:val="both"/>
      </w:pPr>
    </w:p>
    <w:p w:rsidRDefault="003D369B" w:rsidP="007633F1" w:rsidR="003D369B">
      <w:pPr>
        <w:jc w:val="both"/>
      </w:pPr>
    </w:p>
    <w:sectPr w:rsidR="003D36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0F4D"/>
    <w:rsid w:val="0011636C"/>
    <w:rsid w:val="002D254A"/>
    <w:rsid w:val="003D369B"/>
    <w:rsid w:val="004669A9"/>
    <w:rsid w:val="005D115B"/>
    <w:rsid w:val="006C1BBA"/>
    <w:rsid w:val="007633F1"/>
    <w:rsid w:val="00831576"/>
    <w:rsid w:val="00A40F4D"/>
    <w:rsid w:val="00A76CE8"/>
    <w:rsid w:val="00AA6049"/>
    <w:rsid w:val="00B3180E"/>
    <w:rsid w:val="00F34C22"/>
    <w:rsid w:val="00F91EC7"/>
    <w:rsid w:val="00FA5E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34C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4C22"/>
    <w:rPr>
      <w:rFonts w:cs="Tahoma" w:hAnsi="Tahoma" w:ascii="Tahoma"/>
      <w:sz w:val="16"/>
      <w:szCs w:val="16"/>
    </w:rPr>
  </w:style>
  <w:style w:styleId="Tekstrezerviranogmjesta" w:type="character">
    <w:name w:val="Placeholder Text"/>
    <w:basedOn w:val="Zadanifontodlomka"/>
    <w:uiPriority w:val="99"/>
    <w:semiHidden/>
    <w:rsid w:val="00B3180E"/>
    <w:rPr>
      <w:color w:val="808080"/>
      <w:bdr w:space="0" w:sz="0" w:color="auto" w:val="none"/>
      <w:shd w:fill="auto" w:color="auto" w:val="clear"/>
    </w:rPr>
  </w:style>
  <w:style w:customStyle="true" w:styleId="eSPISCCParagraphDefaultFont" w:type="character">
    <w:name w:val="eSPIS_CC_Paragraph Default Font"/>
    <w:basedOn w:val="Zadanifontodlomka"/>
    <w:rsid w:val="00B318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80E"/>
    <w:rPr>
      <w:bdr w:space="0" w:sz="0" w:color="auto" w:val="none"/>
      <w:shd w:fill="FFFFCC" w:color="auto" w:val="clear"/>
      <w:lang w:val="hr-HR"/>
    </w:rPr>
  </w:style>
  <w:style w:customStyle="true" w:styleId="PozadinaSvijetloCrvena" w:type="character">
    <w:name w:val="Pozadina_SvijetloCrvena"/>
    <w:basedOn w:val="eSPISCCParagraphDefaultFont"/>
    <w:rsid w:val="00B318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8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34C22"/>
    <w:rPr>
      <w:rFonts w:ascii="Tahoma" w:cs="Tahoma" w:hAnsi="Tahoma"/>
      <w:sz w:val="16"/>
      <w:szCs w:val="16"/>
    </w:rPr>
  </w:style>
  <w:style w:customStyle="1" w:styleId="TekstbaloniaChar" w:type="character">
    <w:name w:val="Tekst balončića Char"/>
    <w:basedOn w:val="Zadanifontodlomka"/>
    <w:link w:val="Tekstbalonia"/>
    <w:uiPriority w:val="99"/>
    <w:semiHidden/>
    <w:rsid w:val="00F34C22"/>
    <w:rPr>
      <w:rFonts w:ascii="Tahoma" w:cs="Tahoma" w:hAnsi="Tahoma"/>
      <w:sz w:val="16"/>
      <w:szCs w:val="16"/>
    </w:rPr>
  </w:style>
  <w:style w:styleId="Tekstrezerviranogmjesta" w:type="character">
    <w:name w:val="Placeholder Text"/>
    <w:basedOn w:val="Zadanifontodlomka"/>
    <w:uiPriority w:val="99"/>
    <w:semiHidden/>
    <w:rsid w:val="00B3180E"/>
    <w:rPr>
      <w:color w:val="808080"/>
      <w:bdr w:color="auto" w:space="0" w:sz="0" w:val="none"/>
      <w:shd w:color="auto" w:fill="auto" w:val="clear"/>
    </w:rPr>
  </w:style>
  <w:style w:customStyle="1" w:styleId="eSPISCCParagraphDefaultFont" w:type="character">
    <w:name w:val="eSPIS_CC_Paragraph Default Font"/>
    <w:basedOn w:val="Zadanifontodlomka"/>
    <w:rsid w:val="00B318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80E"/>
    <w:rPr>
      <w:bdr w:color="auto" w:space="0" w:sz="0" w:val="none"/>
      <w:shd w:color="auto" w:fill="FFFFCC" w:val="clear"/>
      <w:lang w:val="hr-HR"/>
    </w:rPr>
  </w:style>
  <w:style w:customStyle="1" w:styleId="PozadinaSvijetloCrvena" w:type="character">
    <w:name w:val="Pozadina_SvijetloCrvena"/>
    <w:basedOn w:val="eSPISCCParagraphDefaultFont"/>
    <w:rsid w:val="00B318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8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St-708/2019</izvorni_sadrzaj>
    <derivirana_varijabla naziv="DomainObject.Predmet.OznakaBroj_1">St-708/2019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ELIFAZ USLUGE j.d.o.o. za trgovinu i usluge</izvorni_sadrzaj>
    <derivirana_varijabla naziv="DomainObject.Predmet.ProtustrankaFormated_1">  ELIFAZ USLUGE j.d.o.o. za trgovinu i usluge</derivirana_varijabla>
  </DomainObject.Predmet.ProtustrankaFormated>
  <DomainObject.Predmet.ProtustrankaFormatedOIB>
    <izvorni_sadrzaj>  ELIFAZ USLUGE j.d.o.o. za trgovinu i usluge, OIB 26092058739</izvorni_sadrzaj>
    <derivirana_varijabla naziv="DomainObject.Predmet.ProtustrankaFormatedOIB_1">  ELIFAZ USLUGE j.d.o.o. za trgovinu i usluge, OIB 26092058739</derivirana_varijabla>
  </DomainObject.Predmet.ProtustrankaFormatedOIB>
  <DomainObject.Predmet.ProtustrankaFormatedWithAdress>
    <izvorni_sadrzaj> ELIFAZ USLUGE j.d.o.o. za trgovinu i usluge, Gorjanska ulica 38, 10000 Zagreb</izvorni_sadrzaj>
    <derivirana_varijabla naziv="DomainObject.Predmet.ProtustrankaFormatedWithAdress_1"> ELIFAZ USLUGE j.d.o.o. za trgovinu i usluge, Gorjanska ulica 38, 10000 Zagreb</derivirana_varijabla>
  </DomainObject.Predmet.ProtustrankaFormatedWithAdress>
  <DomainObject.Predmet.ProtustrankaFormatedWithAdressOIB>
    <izvorni_sadrzaj> ELIFAZ USLUGE j.d.o.o. za trgovinu i usluge, OIB 26092058739, Gorjanska ulica 38, 10000 Zagreb</izvorni_sadrzaj>
    <derivirana_varijabla naziv="DomainObject.Predmet.ProtustrankaFormatedWithAdressOIB_1"> ELIFAZ USLUGE j.d.o.o. za trgovinu i usluge, OIB 26092058739, Gorjanska ulica 38, 10000 Zagreb</derivirana_varijabla>
  </DomainObject.Predmet.ProtustrankaFormatedWithAdressOIB>
  <DomainObject.Predmet.ProtustrankaWithAdress>
    <izvorni_sadrzaj>ELIFAZ USLUGE j.d.o.o. za trgovinu i usluge Gorjanska ulica 38, 10000 Zagreb</izvorni_sadrzaj>
    <derivirana_varijabla naziv="DomainObject.Predmet.ProtustrankaWithAdress_1">ELIFAZ USLUGE j.d.o.o. za trgovinu i usluge Gorjanska ulica 38, 10000 Zagreb</derivirana_varijabla>
  </DomainObject.Predmet.ProtustrankaWithAdress>
  <DomainObject.Predmet.ProtustrankaWithAdressOIB>
    <izvorni_sadrzaj>ELIFAZ USLUGE j.d.o.o. za trgovinu i usluge, OIB 26092058739, Gorjanska ulica 38, 10000 Zagreb</izvorni_sadrzaj>
    <derivirana_varijabla naziv="DomainObject.Predmet.ProtustrankaWithAdressOIB_1">ELIFAZ USLUGE j.d.o.o. za trgovinu i usluge, OIB 26092058739, Gorjanska ulica 38, 10000 Zagreb</derivirana_varijabla>
  </DomainObject.Predmet.ProtustrankaWithAdressOIB>
  <DomainObject.Predmet.ProtustrankaNazivFormated>
    <izvorni_sadrzaj>ELIFAZ USLUGE j.d.o.o. za trgovinu i usluge</izvorni_sadrzaj>
    <derivirana_varijabla naziv="DomainObject.Predmet.ProtustrankaNazivFormated_1">ELIFAZ USLUGE j.d.o.o. za trgovinu i usluge</derivirana_varijabla>
  </DomainObject.Predmet.ProtustrankaNazivFormated>
  <DomainObject.Predmet.ProtustrankaNazivFormatedOIB>
    <izvorni_sadrzaj>ELIFAZ USLUGE j.d.o.o. za trgovinu i usluge, OIB 26092058739</izvorni_sadrzaj>
    <derivirana_varijabla naziv="DomainObject.Predmet.ProtustrankaNazivFormatedOIB_1">ELIFAZ USLUGE j.d.o.o. za trgovinu i usluge, OIB 26092058739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ELIFAZ USLUGE j.d.o.o. za trgovinu i usluge</item>
    </izvorni_sadrzaj>
    <derivirana_varijabla naziv="DomainObject.Predmet.ProtuStrankaListFormated_1">
      <item>ELIFAZ USLUGE j.d.o.o. za trgovinu i usluge</item>
    </derivirana_varijabla>
  </DomainObject.Predmet.ProtuStrankaListFormated>
  <DomainObject.Predmet.ProtuStrankaListFormatedOIB>
    <izvorni_sadrzaj>
      <item>ELIFAZ USLUGE j.d.o.o. za trgovinu i usluge, OIB 26092058739</item>
    </izvorni_sadrzaj>
    <derivirana_varijabla naziv="DomainObject.Predmet.ProtuStrankaListFormatedOIB_1">
      <item>ELIFAZ USLUGE j.d.o.o. za trgovinu i usluge, OIB 26092058739</item>
    </derivirana_varijabla>
  </DomainObject.Predmet.ProtuStrankaListFormatedOIB>
  <DomainObject.Predmet.ProtuStrankaListFormatedWithAdress>
    <izvorni_sadrzaj>
      <item>ELIFAZ USLUGE j.d.o.o. za trgovinu i usluge, Gorjanska ulica 38, 10000 Zagreb</item>
    </izvorni_sadrzaj>
    <derivirana_varijabla naziv="DomainObject.Predmet.ProtuStrankaListFormatedWithAdress_1">
      <item>ELIFAZ USLUGE j.d.o.o. za trgovinu i usluge, Gorjanska ulica 38, 10000 Zagreb</item>
    </derivirana_varijabla>
  </DomainObject.Predmet.ProtuStrankaListFormatedWithAdress>
  <DomainObject.Predmet.ProtuStrankaListFormatedWithAdressOIB>
    <izvorni_sadrzaj>
      <item>ELIFAZ USLUGE j.d.o.o. za trgovinu i usluge, OIB 26092058739, Gorjanska ulica 38, 10000 Zagreb</item>
    </izvorni_sadrzaj>
    <derivirana_varijabla naziv="DomainObject.Predmet.ProtuStrankaListFormatedWithAdressOIB_1">
      <item>ELIFAZ USLUGE j.d.o.o. za trgovinu i usluge, OIB 26092058739, Gorjanska ulica 38, 10000 Zagreb</item>
    </derivirana_varijabla>
  </DomainObject.Predmet.ProtuStrankaListFormatedWithAdressOIB>
  <DomainObject.Predmet.ProtuStrankaListNazivFormated>
    <izvorni_sadrzaj>
      <item>ELIFAZ USLUGE j.d.o.o. za trgovinu i usluge</item>
    </izvorni_sadrzaj>
    <derivirana_varijabla naziv="DomainObject.Predmet.ProtuStrankaListNazivFormated_1">
      <item>ELIFAZ USLUGE j.d.o.o. za trgovinu i usluge</item>
    </derivirana_varijabla>
  </DomainObject.Predmet.ProtuStrankaListNazivFormated>
  <DomainObject.Predmet.ProtuStrankaListNazivFormatedOIB>
    <izvorni_sadrzaj>
      <item>ELIFAZ USLUGE j.d.o.o. za trgovinu i usluge, OIB 26092058739</item>
    </izvorni_sadrzaj>
    <derivirana_varijabla naziv="DomainObject.Predmet.ProtuStrankaListNazivFormatedOIB_1">
      <item>ELIFAZ USLUGE j.d.o.o. za trgovinu i usluge, OIB 26092058739</item>
    </derivirana_varijabla>
  </DomainObject.Predmet.ProtuStrankaListNazivFormatedOIB>
  <DomainObject.Predmet.OstaliListFormated>
    <izvorni_sadrzaj>
      <item>Krešimir Bakotić</item>
      <item>ERSTE&amp;STEIERMÄRKISCHE BANKA dioničko društvo</item>
      <item>BAOTIĆ dioničko društvo za trgovinu, popravak i održavanje vozila</item>
    </izvorni_sadrzaj>
    <derivirana_varijabla naziv="DomainObject.Predmet.OstaliListFormated_1">
      <item>Krešimir Bakotić</item>
      <item>ERSTE&amp;STEIERMÄRKISCHE BANKA dioničko društvo</item>
      <item>BAOTIĆ dioničko društvo za trgovinu, popravak i održavanje vozila</item>
    </derivirana_varijabla>
  </DomainObject.Predmet.OstaliListFormated>
  <DomainObject.Predmet.OstaliListFormatedOIB>
    <izvorni_sadrzaj>
      <item>Krešimir Bakotić, OIB 45751864799</item>
      <item>ERSTE&amp;STEIERMÄRKISCHE BANKA dioničko društvo, OIB 23057039320</item>
      <item>BAOTIĆ dioničko društvo za trgovinu, popravak i održavanje vozila, OIB 64453957424</item>
    </izvorni_sadrzaj>
    <derivirana_varijabla naziv="DomainObject.Predmet.OstaliListFormatedOIB_1">
      <item>Krešimir Bakotić, OIB 45751864799</item>
      <item>ERSTE&amp;STEIERMÄRKISCHE BANKA dioničko društvo, OIB 23057039320</item>
      <item>BAOTIĆ dioničko društvo za trgovinu, popravak i održavanje vozila, OIB 64453957424</item>
    </derivirana_varijabla>
  </DomainObject.Predmet.OstaliListFormatedOIB>
  <DomainObject.Predmet.OstaliListFormatedWithAdress>
    <izvorni_sadrzaj>
      <item>Krešimir Bakotić, Gorjanska 38, 10000 Zagreb</item>
      <item>ERSTE&amp;STEIERMÄRKISCHE BANKA dioničko društvo, Jadranski Trg 3a, 51000 Rijeka</item>
      <item>BAOTIĆ dioničko društvo za trgovinu, popravak i održavanje vozila, Maksimirska Cesta 282, 10000 Zagreb</item>
    </izvorni_sadrzaj>
    <derivirana_varijabla naziv="DomainObject.Predmet.OstaliListFormatedWithAdress_1">
      <item>Krešimir Bakotić, Gorjanska 38, 10000 Zagreb</item>
      <item>ERSTE&amp;STEIERMÄRKISCHE BANKA dioničko društvo, Jadranski Trg 3a, 51000 Rijeka</item>
      <item>BAOTIĆ dioničko društvo za trgovinu, popravak i održavanje vozila, Maksimirska Cesta 282, 10000 Zagreb</item>
    </derivirana_varijabla>
  </DomainObject.Predmet.OstaliListFormatedWithAdress>
  <DomainObject.Predmet.OstaliListFormatedWithAdressOIB>
    <izvorni_sadrzaj>
      <item>Krešimir Bakotić, OIB 45751864799, Gorjanska 38, 10000 Zagreb</item>
      <item>ERSTE&amp;STEIERMÄRKISCHE BANKA dioničko društvo, OIB 23057039320, Jadranski Trg 3a, 51000 Rijeka</item>
      <item>BAOTIĆ dioničko društvo za trgovinu, popravak i održavanje vozila, OIB 64453957424, Maksimirska Cesta 282, 10000 Zagreb</item>
    </izvorni_sadrzaj>
    <derivirana_varijabla naziv="DomainObject.Predmet.OstaliListFormatedWithAdressOIB_1">
      <item>Krešimir Bakotić, OIB 45751864799, Gorjanska 38, 10000 Zagreb</item>
      <item>ERSTE&amp;STEIERMÄRKISCHE BANKA dioničko društvo, OIB 23057039320, Jadranski Trg 3a, 51000 Rijeka</item>
      <item>BAOTIĆ dioničko društvo za trgovinu, popravak i održavanje vozila, OIB 64453957424, Maksimirska Cesta 282, 10000 Zagreb</item>
    </derivirana_varijabla>
  </DomainObject.Predmet.OstaliListFormatedWithAdressOIB>
  <DomainObject.Predmet.OstaliListNazivFormated>
    <izvorni_sadrzaj>
      <item>Krešimir Bakotić</item>
      <item>ERSTE&amp;STEIERMÄRKISCHE BANKA dioničko društvo</item>
      <item>BAOTIĆ dioničko društvo za trgovinu, popravak i održavanje vozila</item>
    </izvorni_sadrzaj>
    <derivirana_varijabla naziv="DomainObject.Predmet.OstaliListNazivFormated_1">
      <item>Krešimir Bakotić</item>
      <item>ERSTE&amp;STEIERMÄRKISCHE BANKA dioničko društvo</item>
      <item>BAOTIĆ dioničko društvo za trgovinu, popravak i održavanje vozila</item>
    </derivirana_varijabla>
  </DomainObject.Predmet.OstaliListNazivFormated>
  <DomainObject.Predmet.OstaliListNazivFormatedOIB>
    <izvorni_sadrzaj>
      <item>Krešimir Bakotić, OIB 45751864799</item>
      <item>ERSTE&amp;STEIERMÄRKISCHE BANKA dioničko društvo, OIB 23057039320</item>
      <item>BAOTIĆ dioničko društvo za trgovinu, popravak i održavanje vozila, OIB 64453957424</item>
    </izvorni_sadrzaj>
    <derivirana_varijabla naziv="DomainObject.Predmet.OstaliListNazivFormatedOIB_1">
      <item>Krešimir Bakotić, OIB 45751864799</item>
      <item>ERSTE&amp;STEIERMÄRKISCHE BANKA dioničko društvo, OIB 23057039320</item>
      <item>BAOTIĆ dioničko društvo za trgovinu, popravak i održavanje vozila, OIB 64453957424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ELIFAZ USLUGE j.d.o.o. za trgovinu i usluge</izvorni_sadrzaj>
    <derivirana_varijabla naziv="DomainObject.Predmet.ProtustrankaIDrugi_1">ELIFAZ USLUGE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ELIFAZ USLUGE j.d.o.o. za trgovinu i usluge, OIB 26092058739, Gorjanska ulica 38, 10000 Zagreb</izvorni_sadrzaj>
    <derivirana_varijabla naziv="DomainObject.Predmet.ProtustrankaIDrugiAdressOIB_1">ELIFAZ USLUGE j.d.o.o. za trgovinu i usluge, OIB 26092058739, Gorjanska ulica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ELIFAZ USLUGE j.d.o.o. za trgovinu i usluge</item>
      <item>FINANCIJSKA AGENCIJA, RC Zagreb</item>
      <item>Krešimir Bakotić</item>
      <item>ERSTE&amp;STEIERMÄRKISCHE BANKA dioničko društvo</item>
      <item>BAOTIĆ dioničko društvo za trgovinu, popravak i održavanje vozila</item>
    </izvorni_sadrzaj>
    <derivirana_varijabla naziv="DomainObject.Predmet.SudioniciListNaziv_1">
      <item>ELIFAZ USLUGE j.d.o.o. za trgovinu i usluge</item>
      <item>FINANCIJSKA AGENCIJA, RC Zagreb</item>
      <item>Krešimir Bakotić</item>
      <item>ERSTE&amp;STEIERMÄRKISCHE BANKA dioničko društvo</item>
      <item>BAOTIĆ dioničko društvo za trgovinu, popravak i održavanje vozila</item>
    </derivirana_varijabla>
  </DomainObject.Predmet.SudioniciListNaziv>
  <DomainObject.Predmet.SudioniciListAdressOIB>
    <izvorni_sadrzaj>
      <item>ELIFAZ USLUGE j.d.o.o. za trgovinu i usluge, OIB 26092058739, Gorjanska ulica 38,10000 Zagreb</item>
      <item>FINANCIJSKA AGENCIJA, RC Zagreb, OIB 85821130368, Trg svibanjskih žrtava 1995. 1,10000 Zagreb</item>
      <item>Krešimir Bakotić, OIB 45751864799, Gorjanska 38,10000 Zagreb</item>
      <item>ERSTE&amp;STEIERMÄRKISCHE BANKA dioničko društvo, OIB 23057039320, Jadranski Trg 3a,51000 Rijeka</item>
      <item>BAOTIĆ dioničko društvo za trgovinu, popravak i održavanje vozila, OIB 64453957424, Maksimirska Cesta 282,10000 Zagreb</item>
    </izvorni_sadrzaj>
    <derivirana_varijabla naziv="DomainObject.Predmet.SudioniciListAdressOIB_1">
      <item>ELIFAZ USLUGE j.d.o.o. za trgovinu i usluge, OIB 26092058739, Gorjanska ulica 38,10000 Zagreb</item>
      <item>FINANCIJSKA AGENCIJA, RC Zagreb, OIB 85821130368, Trg svibanjskih žrtava 1995. 1,10000 Zagreb</item>
      <item>Krešimir Bakotić, OIB 45751864799, Gorjanska 38,10000 Zagreb</item>
      <item>ERSTE&amp;STEIERMÄRKISCHE BANKA dioničko društvo, OIB 23057039320, Jadranski Trg 3a,51000 Rijeka</item>
      <item>BAOTIĆ dioničko društvo za trgovinu, popravak i održavanje vozila, OIB 64453957424, Maksimirska Cesta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26092058739</item>
      <item>, OIB 85821130368</item>
      <item>, OIB 45751864799</item>
      <item>, OIB 23057039320</item>
      <item>, OIB 64453957424</item>
    </izvorni_sadrzaj>
    <derivirana_varijabla naziv="DomainObject.Predmet.SudioniciListNazivOIB_1">
      <item>, OIB 26092058739</item>
      <item>, OIB 85821130368</item>
      <item>, OIB 45751864799</item>
      <item>, OIB 23057039320</item>
      <item>, OIB 64453957424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Vučković, OIB 20899691025, Amruševa 10, 10000 Zagreb</item>
    </izvorni_sadrzaj>
    <derivirana_varijabla naziv="DomainObject.Predmet.StecajniUpraviteljiListAddressOIB_1">
      <item>Vladimir Vučković, OIB 20899691025, Amruševa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2019.</izvorni_sadrzaj>
    <derivirana_varijabla naziv="DomainObject.Predmet.DatumZadnjeOdrzaneSudskeRadnje_1">18. travnja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St-708/2019-13</izvorni_sadrzaj>
    <derivirana_varijabla naziv="DomainObject.PredzadnjaOdlukaIzPredmeta.Oznaka_1">St-708/2019-13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1135</properties:Words>
  <properties:Characters>6010</properties:Characters>
  <properties:Lines>131</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2019-05-13T06:40:00Z</dcterms:created>
  <dc:creator>Danijela Uzelac</dc:creator>
  <dc:description/>
  <cp:keywords/>
  <cp:lastModifiedBy>Katarina Franjić</cp:lastModifiedBy>
  <dcterms:modified xmlns:xsi="http://www.w3.org/2001/XMLSchema-instance" xsi:type="dcterms:W3CDTF">2019-05-15T07:59:00Z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(st-708-19 6. rješenje-otvaranje i zaključenja 132. SZ.docx)</vt:lpwstr>
  </prop:property>
  <prop:property name="CC_coloring" pid="4" fmtid="{D5CDD505-2E9C-101B-9397-08002B2CF9AE}">
    <vt:bool>false</vt:bool>
  </prop:property>
  <prop:property name="BrojStranica" pid="5" fmtid="{D5CDD505-2E9C-101B-9397-08002B2CF9AE}">
    <vt:i4>3</vt:i4>
  </prop:property>
</prop:Properties>
</file>