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2040" w14:paraId="9662040" w:rsidRDefault="004E3FBC" w:rsidP="00910611" w:rsidR="004E3F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3FBC" w:rsidP="00910611" w:rsidR="004E3FBC">
      <w:r>
        <w:rPr>
          <w:rFonts w:eastAsia="MS Mincho"/>
          <w:szCs w:val="24"/>
        </w:rPr>
        <w:t>REPUBLIKA HRVATSKA</w:t>
      </w:r>
    </w:p>
    <w:p w:rsidRDefault="004E3FBC" w:rsidP="00910611" w:rsidR="004E3FBC">
      <w:r>
        <w:rPr>
          <w:rFonts w:eastAsia="MS Mincho"/>
          <w:szCs w:val="24"/>
        </w:rPr>
        <w:t>TRGOVAČKI SUD U RIJECI</w:t>
      </w:r>
    </w:p>
    <w:p w:rsidRDefault="004E3FBC" w:rsidR="004E3FB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4E3FBC" w:rsidP="00FF2B80" w:rsidR="004E3FBC">
      <w:pPr>
        <w:jc w:val="center"/>
        <w:rPr>
          <w:sz w:val="24"/>
          <w:szCs w:val="24"/>
        </w:rPr>
      </w:pPr>
    </w:p>
    <w:p w:rsidRDefault="004E3FBC" w:rsidP="00FF2B80" w:rsidR="004E3FBC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D83EC6">
        <w:rPr>
          <w:rFonts w:cs="Times New Roman" w:hAnsi="Times New Roman" w:ascii="Times New Roman"/>
          <w:szCs w:val="24"/>
          <w:lang w:val="hr-HR"/>
        </w:rPr>
        <w:t>8.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DE24DB">
        <w:rPr>
          <w:rFonts w:eastAsiaTheme="minorHAnsi"/>
          <w:sz w:val="24"/>
          <w:szCs w:val="24"/>
          <w:lang w:eastAsia="en-US"/>
        </w:rPr>
        <w:t>GEO ARA društvo s ograničenom odgovornošću za geodetske djelatnosti Rijeka (Grad Rijeka), Matije Gupca 17</w:t>
      </w:r>
      <w:r w:rsidR="00DE24DB">
        <w:rPr>
          <w:sz w:val="24"/>
          <w:szCs w:val="24"/>
        </w:rPr>
        <w:t xml:space="preserve">, MBS: </w:t>
      </w:r>
      <w:r w:rsidR="00DE24DB">
        <w:rPr>
          <w:rFonts w:eastAsiaTheme="minorHAnsi"/>
          <w:sz w:val="24"/>
          <w:szCs w:val="24"/>
          <w:lang w:eastAsia="en-US"/>
        </w:rPr>
        <w:t>040250820</w:t>
      </w:r>
      <w:r w:rsidR="00DE24DB">
        <w:rPr>
          <w:sz w:val="24"/>
          <w:szCs w:val="24"/>
        </w:rPr>
        <w:t xml:space="preserve">, OIB: </w:t>
      </w:r>
      <w:r w:rsidR="00DE24DB">
        <w:rPr>
          <w:rFonts w:eastAsiaTheme="minorHAnsi"/>
          <w:sz w:val="24"/>
          <w:szCs w:val="24"/>
          <w:lang w:eastAsia="en-US"/>
        </w:rPr>
        <w:t>87889616816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DE24DB">
        <w:rPr>
          <w:sz w:val="24"/>
          <w:szCs w:val="24"/>
        </w:rPr>
        <w:t>5.658,64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E24DB">
        <w:rPr>
          <w:sz w:val="24"/>
          <w:szCs w:val="24"/>
        </w:rPr>
        <w:t>Poziva se osoba ovlaštena za zastupanje dužnika po zakonu (</w:t>
      </w:r>
      <w:r w:rsidR="00DE24DB" w:rsidRPr="00DE24DB">
        <w:rPr>
          <w:sz w:val="24"/>
          <w:szCs w:val="24"/>
        </w:rPr>
        <w:t xml:space="preserve">Anita Ožbolt, Rijeka, </w:t>
      </w:r>
      <w:proofErr w:type="spellStart"/>
      <w:r w:rsidR="00DE24DB" w:rsidRPr="00DE24DB">
        <w:rPr>
          <w:sz w:val="24"/>
          <w:szCs w:val="24"/>
        </w:rPr>
        <w:t>Simonettieva</w:t>
      </w:r>
      <w:proofErr w:type="spellEnd"/>
      <w:r w:rsidR="00DE24DB" w:rsidRPr="00DE24DB">
        <w:rPr>
          <w:sz w:val="24"/>
          <w:szCs w:val="24"/>
        </w:rPr>
        <w:t xml:space="preserve"> 1</w:t>
      </w:r>
      <w:r w:rsidRPr="00DE24DB">
        <w:rPr>
          <w:sz w:val="24"/>
          <w:szCs w:val="24"/>
        </w:rPr>
        <w:t xml:space="preserve">) </w:t>
      </w:r>
      <w:r w:rsidRPr="0068462B">
        <w:rPr>
          <w:sz w:val="24"/>
          <w:szCs w:val="24"/>
        </w:rPr>
        <w:t xml:space="preserve">da u roku od 15 dana od dana objave oglasa podnese sudu, pozivom na </w:t>
      </w:r>
      <w:proofErr w:type="spellStart"/>
      <w:r w:rsidRPr="00F65F55">
        <w:rPr>
          <w:sz w:val="24"/>
          <w:szCs w:val="24"/>
        </w:rPr>
        <w:t>posl</w:t>
      </w:r>
      <w:proofErr w:type="spellEnd"/>
      <w:r w:rsidRPr="00F65F55">
        <w:rPr>
          <w:sz w:val="24"/>
          <w:szCs w:val="24"/>
        </w:rPr>
        <w:t xml:space="preserve">. </w:t>
      </w:r>
      <w:r w:rsidRPr="002502DD">
        <w:rPr>
          <w:sz w:val="24"/>
          <w:szCs w:val="24"/>
        </w:rPr>
        <w:t xml:space="preserve">br. </w:t>
      </w:r>
      <w:r w:rsidR="002B10FE" w:rsidRPr="002502DD">
        <w:rPr>
          <w:sz w:val="24"/>
          <w:szCs w:val="24"/>
        </w:rPr>
        <w:t>14</w:t>
      </w:r>
      <w:r w:rsidRPr="002502DD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624C8D">
        <w:rPr>
          <w:sz w:val="24"/>
          <w:szCs w:val="24"/>
        </w:rPr>
        <w:t>5</w:t>
      </w:r>
      <w:r w:rsidR="00DE24DB">
        <w:rPr>
          <w:sz w:val="24"/>
          <w:szCs w:val="24"/>
        </w:rPr>
        <w:t>70</w:t>
      </w:r>
      <w:r w:rsidR="00D83EC6" w:rsidRPr="00C750B3">
        <w:rPr>
          <w:sz w:val="24"/>
          <w:szCs w:val="24"/>
        </w:rPr>
        <w:t>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CAB" w:rsidP="00FF2B80" w:rsidR="00D12CAB">
      <w:pPr>
        <w:spacing w:lineRule="auto" w:line="240" w:after="0"/>
      </w:pPr>
      <w:r>
        <w:separator/>
      </w:r>
    </w:p>
  </w:endnote>
  <w:endnote w:id="0" w:type="continuationSeparator">
    <w:p w:rsidRDefault="00D12CAB" w:rsidP="00FF2B80" w:rsidR="00D12C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CAB" w:rsidP="00FF2B80" w:rsidR="00D12CAB">
      <w:pPr>
        <w:spacing w:lineRule="auto" w:line="240" w:after="0"/>
      </w:pPr>
      <w:r>
        <w:separator/>
      </w:r>
    </w:p>
  </w:footnote>
  <w:footnote w:id="0" w:type="continuationSeparator">
    <w:p w:rsidRDefault="00D12CAB" w:rsidP="00FF2B80" w:rsidR="00D12C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24C8D">
      <w:rPr>
        <w:sz w:val="24"/>
        <w:szCs w:val="24"/>
      </w:rPr>
      <w:t>5</w:t>
    </w:r>
    <w:r w:rsidR="00DE24DB">
      <w:rPr>
        <w:sz w:val="24"/>
        <w:szCs w:val="24"/>
      </w:rPr>
      <w:t>70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4E3FB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502DD"/>
    <w:rsid w:val="002B10FE"/>
    <w:rsid w:val="00355A5E"/>
    <w:rsid w:val="00382190"/>
    <w:rsid w:val="00385D3D"/>
    <w:rsid w:val="00446A1C"/>
    <w:rsid w:val="0047523F"/>
    <w:rsid w:val="004B790E"/>
    <w:rsid w:val="004E3FBC"/>
    <w:rsid w:val="004F6C16"/>
    <w:rsid w:val="005A3B44"/>
    <w:rsid w:val="0060333F"/>
    <w:rsid w:val="00624C8D"/>
    <w:rsid w:val="00663750"/>
    <w:rsid w:val="0068462B"/>
    <w:rsid w:val="006C6E81"/>
    <w:rsid w:val="0070188B"/>
    <w:rsid w:val="0075527B"/>
    <w:rsid w:val="007A0BC5"/>
    <w:rsid w:val="007A5B96"/>
    <w:rsid w:val="008964C2"/>
    <w:rsid w:val="008A2A60"/>
    <w:rsid w:val="008C21B5"/>
    <w:rsid w:val="0091243A"/>
    <w:rsid w:val="00942A0F"/>
    <w:rsid w:val="009C7873"/>
    <w:rsid w:val="009D3F74"/>
    <w:rsid w:val="00AC6ACB"/>
    <w:rsid w:val="00B1443B"/>
    <w:rsid w:val="00B23BFD"/>
    <w:rsid w:val="00BA3EB5"/>
    <w:rsid w:val="00C50E66"/>
    <w:rsid w:val="00C66979"/>
    <w:rsid w:val="00C72A22"/>
    <w:rsid w:val="00C74875"/>
    <w:rsid w:val="00C750B3"/>
    <w:rsid w:val="00D12CAB"/>
    <w:rsid w:val="00D13822"/>
    <w:rsid w:val="00D83EC6"/>
    <w:rsid w:val="00DE24DB"/>
    <w:rsid w:val="00E518D1"/>
    <w:rsid w:val="00E760DD"/>
    <w:rsid w:val="00F65F55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F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FB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F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F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3FB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3FBC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F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FB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F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F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3FB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3FBC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ARA d.o.o.</izvorni_sadrzaj>
    <derivirana_varijabla naziv="DomainObject.Predmet.ProtustrankaFormated_1">  GEO ARA d.o.o.</derivirana_varijabla>
  </DomainObject.Predmet.ProtustrankaFormated>
  <DomainObject.Predmet.ProtustrankaFormatedOIB>
    <izvorni_sadrzaj>  GEO ARA d.o.o., OIB 87889616816</izvorni_sadrzaj>
    <derivirana_varijabla naziv="DomainObject.Predmet.ProtustrankaFormatedOIB_1">  GEO ARA d.o.o., OIB 87889616816</derivirana_varijabla>
  </DomainObject.Predmet.ProtustrankaFormatedOIB>
  <DomainObject.Predmet.ProtustrankaFormatedWithAdress>
    <izvorni_sadrzaj> GEO ARA d.o.o., Matije Gupca 17 , 51000 Rijeka</izvorni_sadrzaj>
    <derivirana_varijabla naziv="DomainObject.Predmet.ProtustrankaFormatedWithAdress_1"> GEO ARA d.o.o., Matije Gupca 17 , 51000 Rijeka</derivirana_varijabla>
  </DomainObject.Predmet.ProtustrankaFormatedWithAdress>
  <DomainObject.Predmet.ProtustrankaFormatedWithAdressOIB>
    <izvorni_sadrzaj> GEO ARA d.o.o., OIB 87889616816, Matije Gupca 17 , 51000 Rijeka</izvorni_sadrzaj>
    <derivirana_varijabla naziv="DomainObject.Predmet.ProtustrankaFormatedWithAdressOIB_1"> GEO ARA d.o.o., OIB 87889616816, Matije Gupca 17 , 51000 Rijeka</derivirana_varijabla>
  </DomainObject.Predmet.ProtustrankaFormatedWithAdressOIB>
  <DomainObject.Predmet.ProtustrankaWithAdress>
    <izvorni_sadrzaj>GEO ARA d.o.o. Matije Gupca 17 , 51000 Rijeka</izvorni_sadrzaj>
    <derivirana_varijabla naziv="DomainObject.Predmet.ProtustrankaWithAdress_1">GEO ARA d.o.o. Matije Gupca 17 , 51000 Rijeka</derivirana_varijabla>
  </DomainObject.Predmet.ProtustrankaWithAdress>
  <DomainObject.Predmet.ProtustrankaWithAdressOIB>
    <izvorni_sadrzaj>GEO ARA d.o.o., OIB 87889616816, Matije Gupca 17 , 51000 Rijeka</izvorni_sadrzaj>
    <derivirana_varijabla naziv="DomainObject.Predmet.ProtustrankaWithAdressOIB_1">GEO ARA d.o.o., OIB 87889616816, Matije Gupca 17 , 51000 Rijeka</derivirana_varijabla>
  </DomainObject.Predmet.ProtustrankaWithAdressOIB>
  <DomainObject.Predmet.ProtustrankaNazivFormated>
    <izvorni_sadrzaj>GEO ARA d.o.o.</izvorni_sadrzaj>
    <derivirana_varijabla naziv="DomainObject.Predmet.ProtustrankaNazivFormated_1">GEO ARA d.o.o.</derivirana_varijabla>
  </DomainObject.Predmet.ProtustrankaNazivFormated>
  <DomainObject.Predmet.ProtustrankaNazivFormatedOIB>
    <izvorni_sadrzaj>GEO ARA d.o.o., OIB 87889616816</izvorni_sadrzaj>
    <derivirana_varijabla naziv="DomainObject.Predmet.ProtustrankaNazivFormatedOIB_1">GEO ARA d.o.o., OIB 87889616816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GEO ARA d.o.o.</item>
    </izvorni_sadrzaj>
    <derivirana_varijabla naziv="DomainObject.Predmet.ProtuStrankaListFormated_1">
      <item>GEO ARA d.o.o.</item>
    </derivirana_varijabla>
  </DomainObject.Predmet.ProtuStrankaListFormated>
  <DomainObject.Predmet.ProtuStrankaListFormatedOIB>
    <izvorni_sadrzaj>
      <item>GEO ARA d.o.o., OIB 87889616816</item>
    </izvorni_sadrzaj>
    <derivirana_varijabla naziv="DomainObject.Predmet.ProtuStrankaListFormatedOIB_1">
      <item>GEO ARA d.o.o., OIB 87889616816</item>
    </derivirana_varijabla>
  </DomainObject.Predmet.ProtuStrankaListFormatedOIB>
  <DomainObject.Predmet.ProtuStrankaListFormatedWithAdress>
    <izvorni_sadrzaj>
      <item>GEO ARA d.o.o., Matije Gupca 17 , 51000 Rijeka</item>
    </izvorni_sadrzaj>
    <derivirana_varijabla naziv="DomainObject.Predmet.ProtuStrankaListFormatedWithAdress_1">
      <item>GEO ARA d.o.o., Matije Gupca 17 , 51000 Rijeka</item>
    </derivirana_varijabla>
  </DomainObject.Predmet.ProtuStrankaListFormatedWithAdress>
  <DomainObject.Predmet.ProtuStrankaListFormatedWithAdressOIB>
    <izvorni_sadrzaj>
      <item>GEO ARA d.o.o., OIB 87889616816, Matije Gupca 17 , 51000 Rijeka</item>
    </izvorni_sadrzaj>
    <derivirana_varijabla naziv="DomainObject.Predmet.ProtuStrankaListFormatedWithAdressOIB_1">
      <item>GEO ARA d.o.o., OIB 87889616816, Matije Gupca 17 , 51000 Rijeka</item>
    </derivirana_varijabla>
  </DomainObject.Predmet.ProtuStrankaListFormatedWithAdressOIB>
  <DomainObject.Predmet.ProtuStrankaListNazivFormated>
    <izvorni_sadrzaj>
      <item>GEO ARA d.o.o.</item>
    </izvorni_sadrzaj>
    <derivirana_varijabla naziv="DomainObject.Predmet.ProtuStrankaListNazivFormated_1">
      <item>GEO ARA d.o.o.</item>
    </derivirana_varijabla>
  </DomainObject.Predmet.ProtuStrankaListNazivFormated>
  <DomainObject.Predmet.ProtuStrankaListNazivFormatedOIB>
    <izvorni_sadrzaj>
      <item>GEO ARA d.o.o., OIB 87889616816</item>
    </izvorni_sadrzaj>
    <derivirana_varijabla naziv="DomainObject.Predmet.ProtuStrankaListNazivFormatedOIB_1">
      <item>GEO ARA d.o.o., OIB 87889616816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GEO ARA d.o.o.</izvorni_sadrzaj>
    <derivirana_varijabla naziv="DomainObject.Predmet.ProtustrankaIDrugi_1">GEO ARA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GEO ARA d.o.o., OIB 87889616816, Matije Gupca 17 , 51000 Rijeka</izvorni_sadrzaj>
    <derivirana_varijabla naziv="DomainObject.Predmet.ProtustrankaIDrugiAdressOIB_1">GEO ARA d.o.o., OIB 87889616816, Matije Gupca 17 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GEO ARA d.o.o.</item>
    </izvorni_sadrzaj>
    <derivirana_varijabla naziv="DomainObject.Predmet.SudioniciListNaziv_1">
      <item>FINA Rijeka</item>
      <item>GEO ARA d.o.o.</item>
    </derivirana_varijabla>
  </DomainObject.Predmet.SudioniciListNaziv>
  <DomainObject.Predmet.SudioniciListAdressOIB>
    <izvorni_sadrzaj>
      <item>FINA Rijeka, OIB 85821130368, Frana Kurelca 8,51000 Rijeka</item>
      <item>GEO ARA d.o.o., OIB 87889616816, Matije Gupca 17 ,51000 Rijeka</item>
    </izvorni_sadrzaj>
    <derivirana_varijabla naziv="DomainObject.Predmet.SudioniciListAdressOIB_1">
      <item>FINA Rijeka, OIB 85821130368, Frana Kurelca 8,51000 Rijeka</item>
      <item>GEO ARA d.o.o., OIB 87889616816, Matije Gupca 17 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87889616816</item>
    </izvorni_sadrzaj>
    <derivirana_varijabla naziv="DomainObject.Predmet.SudioniciListNazivOIB_1">
      <item>, OIB 85821130368</item>
      <item>, OIB 87889616816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1358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2016-04-08T06:28:00Z</dcterms:created>
  <dc:creator>Vera Jelenović</dc:creator>
  <cp:lastModifiedBy>Danijela Fumić</cp:lastModifiedBy>
  <cp:lastPrinted>2016-04-08T06:27:00Z</cp:lastPrinted>
  <dcterms:modified xmlns:xsi="http://www.w3.org/2001/XMLSchema-instance" xsi:type="dcterms:W3CDTF">2016-04-08T06:29:00Z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