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8bab" w14:paraId="0ad8bab" w:rsidRDefault="006710A6" w:rsidP="006710A6" w:rsidR="006710A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0A6" w:rsidP="006710A6" w:rsidR="006710A6">
      <w:pPr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6710A6" w:rsidP="006710A6" w:rsidR="006710A6">
      <w:pPr>
        <w:jc w:val="center"/>
        <w:rPr>
          <w:rFonts w:hAnsi="Times New Roman" w:ascii="Times New Roman"/>
          <w:szCs w:val="24"/>
          <w:lang w:val="hr-HR"/>
        </w:rPr>
      </w:pPr>
    </w:p>
    <w:p w:rsidRDefault="006710A6" w:rsidP="006710A6" w:rsidR="006710A6" w:rsidRPr="006710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6710A6">
        <w:rPr>
          <w:rFonts w:hAnsi="Times New Roman" w:ascii="Times New Roman"/>
        </w:rPr>
        <w:t>AUTO GAZ d.o.o. OIB: 57435772314, sa sjedištem u Albinijeva 10, 10000 Zagreb</w:t>
      </w:r>
      <w:r w:rsidRPr="006710A6">
        <w:rPr>
          <w:rFonts w:hAnsi="Times New Roman" w:ascii="Times New Roman"/>
          <w:szCs w:val="24"/>
        </w:rPr>
        <w:t xml:space="preserve">, </w:t>
      </w:r>
      <w:r w:rsidRPr="006710A6">
        <w:rPr>
          <w:rFonts w:hAnsi="Times New Roman" w:ascii="Times New Roman"/>
          <w:szCs w:val="24"/>
          <w:lang w:val="hr-HR"/>
        </w:rPr>
        <w:t xml:space="preserve">dana 02. lipnja 2016. godine </w:t>
      </w:r>
    </w:p>
    <w:p w:rsidRDefault="006710A6" w:rsidP="006710A6" w:rsidR="006710A6" w:rsidRPr="006710A6">
      <w:pPr>
        <w:jc w:val="both"/>
        <w:rPr>
          <w:rFonts w:hAnsi="Times New Roman" w:ascii="Times New Roman"/>
          <w:szCs w:val="24"/>
          <w:lang w:val="hr-HR"/>
        </w:rPr>
      </w:pPr>
    </w:p>
    <w:p w:rsidRDefault="006710A6" w:rsidP="006710A6" w:rsidR="006710A6" w:rsidRPr="006710A6">
      <w:pPr>
        <w:jc w:val="center"/>
        <w:rPr>
          <w:rFonts w:hAnsi="Times New Roman" w:ascii="Times New Roman"/>
          <w:szCs w:val="24"/>
          <w:lang w:val="hr-HR"/>
        </w:rPr>
      </w:pPr>
      <w:r w:rsidRPr="006710A6">
        <w:rPr>
          <w:rFonts w:hAnsi="Times New Roman" w:ascii="Times New Roman"/>
          <w:szCs w:val="24"/>
          <w:lang w:val="hr-HR"/>
        </w:rPr>
        <w:t>r i j e š i o    je</w:t>
      </w:r>
    </w:p>
    <w:p w:rsidRDefault="006710A6" w:rsidP="006710A6" w:rsidR="006710A6" w:rsidRPr="006710A6">
      <w:pPr>
        <w:jc w:val="center"/>
        <w:rPr>
          <w:rFonts w:hAnsi="Times New Roman" w:ascii="Times New Roman"/>
          <w:szCs w:val="24"/>
          <w:lang w:val="hr-HR"/>
        </w:rPr>
      </w:pPr>
    </w:p>
    <w:p w:rsidRDefault="006710A6" w:rsidP="006710A6" w:rsidR="006710A6" w:rsidRPr="006710A6">
      <w:pPr>
        <w:pStyle w:val="BodyText21"/>
        <w:ind w:hanging="705" w:left="705"/>
        <w:rPr>
          <w:rFonts w:hAnsi="Times New Roman" w:ascii="Times New Roman"/>
          <w:szCs w:val="24"/>
        </w:rPr>
      </w:pPr>
      <w:r w:rsidRPr="006710A6">
        <w:rPr>
          <w:rFonts w:hAnsi="Times New Roman" w:ascii="Times New Roman"/>
          <w:szCs w:val="24"/>
        </w:rPr>
        <w:t>I</w:t>
      </w:r>
      <w:r w:rsidRPr="006710A6">
        <w:rPr>
          <w:rFonts w:hAnsi="Times New Roman" w:ascii="Times New Roman"/>
          <w:szCs w:val="24"/>
        </w:rPr>
        <w:tab/>
        <w:t xml:space="preserve">Otvara se stečajni postupak nad dužnikom </w:t>
      </w:r>
      <w:r w:rsidRPr="006710A6">
        <w:rPr>
          <w:rFonts w:hAnsi="Times New Roman" w:ascii="Times New Roman"/>
        </w:rPr>
        <w:t>AUTO GAZ d.o.o. OIB: 57435772314, sa sjedištem u Albinijeva 10, 10000 Zagreb</w:t>
      </w:r>
      <w:r w:rsidRPr="006710A6">
        <w:rPr>
          <w:rFonts w:hAnsi="Times New Roman" w:ascii="Times New Roman"/>
          <w:szCs w:val="24"/>
        </w:rPr>
        <w:t>, Stečajni postupak otvoren je dana 02. lipnja 2016. godine u 15 sati i 00 minuta, kada je ovo rješenje objavljeno na mrežnoj stranici e-Oglasne ploča ovog suda.</w:t>
      </w:r>
    </w:p>
    <w:p w:rsidRDefault="006710A6" w:rsidP="006710A6" w:rsidR="006710A6" w:rsidRPr="006710A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710A6" w:rsidP="006710A6" w:rsidR="006710A6" w:rsidRPr="006710A6">
      <w:pPr>
        <w:pStyle w:val="BodyText21"/>
        <w:rPr>
          <w:rFonts w:hAnsi="Times New Roman" w:ascii="Times New Roman"/>
          <w:szCs w:val="24"/>
        </w:rPr>
      </w:pPr>
      <w:r w:rsidRPr="006710A6">
        <w:rPr>
          <w:rFonts w:hAnsi="Times New Roman" w:ascii="Times New Roman"/>
          <w:szCs w:val="24"/>
        </w:rPr>
        <w:t>II</w:t>
      </w:r>
      <w:r w:rsidRPr="006710A6">
        <w:rPr>
          <w:rFonts w:hAnsi="Times New Roman" w:ascii="Times New Roman"/>
          <w:szCs w:val="24"/>
        </w:rPr>
        <w:tab/>
        <w:t xml:space="preserve">Za stečajnog upravitelja imenuje se </w:t>
      </w:r>
      <w:r>
        <w:rPr>
          <w:rFonts w:hAnsi="Times New Roman" w:ascii="Times New Roman"/>
          <w:szCs w:val="24"/>
        </w:rPr>
        <w:t>Igor Radelić</w:t>
      </w:r>
      <w:r w:rsidRPr="006710A6">
        <w:rPr>
          <w:rFonts w:hAnsi="Times New Roman" w:ascii="Times New Roman"/>
          <w:szCs w:val="24"/>
        </w:rPr>
        <w:t xml:space="preserve">, Zagreb, </w:t>
      </w:r>
      <w:r>
        <w:rPr>
          <w:rFonts w:hAnsi="Times New Roman" w:ascii="Times New Roman"/>
          <w:szCs w:val="24"/>
        </w:rPr>
        <w:t>Kornatska 1</w:t>
      </w:r>
      <w:r w:rsidRPr="006710A6">
        <w:rPr>
          <w:rFonts w:hAnsi="Times New Roman" w:ascii="Times New Roman"/>
          <w:szCs w:val="24"/>
        </w:rPr>
        <w:t>, OIB:</w:t>
      </w:r>
      <w:r>
        <w:rPr>
          <w:rFonts w:hAnsi="Times New Roman" w:ascii="Times New Roman"/>
          <w:szCs w:val="24"/>
        </w:rPr>
        <w:t>94192738867</w:t>
      </w:r>
      <w:r w:rsidRPr="006710A6">
        <w:rPr>
          <w:rFonts w:hAnsi="Times New Roman" w:ascii="Times New Roman"/>
          <w:szCs w:val="24"/>
        </w:rPr>
        <w:t>.</w:t>
      </w:r>
    </w:p>
    <w:p w:rsidRDefault="006710A6" w:rsidP="006710A6" w:rsidR="006710A6" w:rsidRPr="006710A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710A6" w:rsidP="006710A6" w:rsidR="006710A6" w:rsidRPr="006710A6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0A6">
        <w:rPr>
          <w:rFonts w:hAnsi="Times New Roman" w:ascii="Times New Roman"/>
          <w:szCs w:val="24"/>
          <w:lang w:val="hr-HR"/>
        </w:rPr>
        <w:t>III</w:t>
      </w:r>
      <w:r w:rsidRPr="006710A6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6710A6">
        <w:rPr>
          <w:rFonts w:hAnsi="Times New Roman" w:ascii="Times New Roman"/>
        </w:rPr>
        <w:t xml:space="preserve">AUTO GAZ d.o.o. OIB: 57435772314, sa sjedištem u Albinijeva 10, 10000 Zagreb, 10000 Zagreb. </w:t>
      </w:r>
    </w:p>
    <w:p w:rsidRDefault="006710A6" w:rsidP="006710A6" w:rsidR="006710A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  <w:szCs w:val="24"/>
        </w:rPr>
        <w:t xml:space="preserve">Financijske agencije, RC Zagreb, Podružnica Zagreb, Trg svibanjskih žrtava 1995. 1, OIB: 85821130368, </w:t>
      </w:r>
      <w:r>
        <w:rPr>
          <w:rFonts w:hAnsi="Times New Roman" w:ascii="Times New Roman"/>
          <w:szCs w:val="24"/>
          <w:lang w:val="hr-HR"/>
        </w:rPr>
        <w:t>(dalje: FINA), temeljem odredbe čl. 429. Stečajnog zakona (NN 71/15, dalje SZ), nakon čega je ovaj sud rješenjem od 08. veljače 2016. godine pokrenuo skraćeni stečajni postupak nad gore navedenim dužnikom, budući da su ostvareni  uvjeti iz čl. 428. SZ-a.</w:t>
      </w: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od 08. veljače 2016. godine pozvane su osobe ovlaštene za zastupanje dužnika po zakonu, dostaviti javnobilježnički ovjerovljen popis imovine i obveza dužnika  na propisanom obrascu, sukladno čl. 430., 17.  i 13. SZ. Zaključak je  dostavljen  dana 22. veljače 2016. godine, međutim po istom nije postupljeno.</w:t>
      </w: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od 08. veljače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02. lipnja 2016. godine</w:t>
      </w:r>
    </w:p>
    <w:p w:rsidRDefault="006710A6" w:rsidP="006710A6" w:rsidR="006710A6">
      <w:pPr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ind w:firstLine="708" w:left="566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 :</w:t>
      </w: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MIRJANA CHOUR HRŠAK</w:t>
      </w:r>
      <w:r w:rsidR="00577DDB">
        <w:rPr>
          <w:rFonts w:hAnsi="Times New Roman" w:ascii="Times New Roman"/>
          <w:szCs w:val="24"/>
          <w:lang w:val="hr-HR"/>
        </w:rPr>
        <w:t>, v.r.</w:t>
      </w: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jc w:val="both"/>
        <w:rPr>
          <w:rFonts w:hAnsi="Times New Roman" w:ascii="Times New Roman"/>
          <w:szCs w:val="24"/>
        </w:rPr>
      </w:pPr>
    </w:p>
    <w:p w:rsidRDefault="00577DDB" w:rsidP="00A40EE6" w:rsidR="00577DD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577DDB" w:rsidP="00A40EE6" w:rsidR="00577DDB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6710A6" w:rsidP="006710A6" w:rsidR="006710A6">
      <w:pPr>
        <w:jc w:val="both"/>
        <w:rPr>
          <w:rFonts w:hAnsi="Times New Roman" w:ascii="Times New Roman"/>
          <w:szCs w:val="24"/>
          <w:lang w:val="hr-HR"/>
        </w:rPr>
      </w:pPr>
    </w:p>
    <w:p w:rsidRDefault="006710A6" w:rsidP="006710A6" w:rsidR="006710A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6710A6" w:rsidP="006710A6" w:rsidR="006710A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6710A6" w:rsidP="006710A6" w:rsidR="006710A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6710A6" w:rsidP="006710A6" w:rsidR="006710A6">
      <w:pPr>
        <w:rPr>
          <w:rFonts w:hAnsi="Times New Roman" w:ascii="Times New Roman"/>
          <w:szCs w:val="24"/>
        </w:rPr>
      </w:pPr>
    </w:p>
    <w:p w:rsidRDefault="006710A6" w:rsidP="006710A6" w:rsidR="006710A6">
      <w:pPr>
        <w:rPr>
          <w:rFonts w:hAnsi="Times New Roman" w:ascii="Times New Roman"/>
          <w:szCs w:val="24"/>
        </w:rPr>
      </w:pPr>
    </w:p>
    <w:p w:rsidRDefault="006710A6" w:rsidP="006710A6" w:rsidR="006710A6">
      <w:pPr>
        <w:rPr>
          <w:rFonts w:hAnsi="Times New Roman" w:ascii="Times New Roman"/>
          <w:szCs w:val="24"/>
        </w:rPr>
      </w:pPr>
    </w:p>
    <w:p w:rsidRDefault="006710A6" w:rsidP="006710A6" w:rsidR="006710A6">
      <w:pPr>
        <w:rPr>
          <w:rFonts w:hAnsi="Times New Roman" w:ascii="Times New Roman"/>
          <w:szCs w:val="24"/>
        </w:rPr>
      </w:pPr>
    </w:p>
    <w:p w:rsidRDefault="006710A6" w:rsidP="006710A6" w:rsidR="006710A6"/>
    <w:p w:rsidRDefault="006710A6" w:rsidP="006710A6" w:rsidR="006710A6"/>
    <w:p w:rsidRDefault="00CA5654" w:rsidR="00CA5654"/>
    <w:sectPr w:rsidR="00CA56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0A6" w:rsidP="006710A6" w:rsidR="006710A6">
      <w:r>
        <w:separator/>
      </w:r>
    </w:p>
  </w:endnote>
  <w:endnote w:id="0" w:type="continuationSeparator">
    <w:p w:rsidRDefault="006710A6" w:rsidP="006710A6" w:rsidR="00671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0A6" w:rsidP="006710A6" w:rsidR="006710A6">
      <w:r>
        <w:separator/>
      </w:r>
    </w:p>
  </w:footnote>
  <w:footnote w:id="0" w:type="continuationSeparator">
    <w:p w:rsidRDefault="006710A6" w:rsidP="006710A6" w:rsidR="006710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534084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710A6" w:rsidR="006710A6" w:rsidRPr="006710A6">
        <w:pPr>
          <w:pStyle w:val="Zaglavlje"/>
          <w:jc w:val="center"/>
          <w:rPr>
            <w:rFonts w:hAnsi="Times New Roman" w:ascii="Times New Roman"/>
          </w:rPr>
        </w:pPr>
        <w:r w:rsidRPr="006710A6">
          <w:rPr>
            <w:rFonts w:hAnsi="Times New Roman" w:ascii="Times New Roman"/>
          </w:rPr>
          <w:fldChar w:fldCharType="begin"/>
        </w:r>
        <w:r w:rsidRPr="006710A6">
          <w:rPr>
            <w:rFonts w:hAnsi="Times New Roman" w:ascii="Times New Roman"/>
          </w:rPr>
          <w:instrText>PAGE   \* MERGEFORMAT</w:instrText>
        </w:r>
        <w:r w:rsidRPr="006710A6">
          <w:rPr>
            <w:rFonts w:hAnsi="Times New Roman" w:ascii="Times New Roman"/>
          </w:rPr>
          <w:fldChar w:fldCharType="separate"/>
        </w:r>
        <w:r w:rsidR="00577DDB" w:rsidRPr="00577DDB">
          <w:rPr>
            <w:rFonts w:hAnsi="Times New Roman" w:ascii="Times New Roman"/>
            <w:noProof/>
            <w:lang w:val="hr-HR"/>
          </w:rPr>
          <w:t>1</w:t>
        </w:r>
        <w:r w:rsidRPr="006710A6">
          <w:rPr>
            <w:rFonts w:hAnsi="Times New Roman" w:ascii="Times New Roman"/>
          </w:rPr>
          <w:fldChar w:fldCharType="end"/>
        </w:r>
      </w:p>
    </w:sdtContent>
  </w:sdt>
  <w:p w:rsidRDefault="006710A6" w:rsidP="006710A6" w:rsidR="006710A6" w:rsidRPr="006710A6">
    <w:pPr>
      <w:pStyle w:val="Zaglavlje"/>
      <w:jc w:val="right"/>
      <w:rPr>
        <w:rFonts w:hAnsi="Times New Roman" w:ascii="Times New Roman"/>
      </w:rPr>
    </w:pPr>
    <w:r w:rsidRPr="006710A6">
      <w:rPr>
        <w:rFonts w:hAnsi="Times New Roman" w:ascii="Times New Roman"/>
      </w:rPr>
      <w:t>34. St-1205/2016-6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10A6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87368"/>
    <w:rsid w:val="004A3CF8"/>
    <w:rsid w:val="004C24AD"/>
    <w:rsid w:val="00577DDB"/>
    <w:rsid w:val="006710A6"/>
    <w:rsid w:val="006B3CDB"/>
    <w:rsid w:val="00734906"/>
    <w:rsid w:val="007555F9"/>
    <w:rsid w:val="007A7911"/>
    <w:rsid w:val="007C6CF3"/>
    <w:rsid w:val="0095186A"/>
    <w:rsid w:val="009A765F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10A6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10A6"/>
    <w:pPr>
      <w:ind w:left="720"/>
      <w:contextualSpacing/>
    </w:pPr>
  </w:style>
  <w:style w:customStyle="true" w:styleId="BodyText21" w:type="paragraph">
    <w:name w:val="Body Text 21"/>
    <w:basedOn w:val="Normal"/>
    <w:rsid w:val="006710A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10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10A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710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10A6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710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10A6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7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D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D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D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D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10A6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10A6"/>
    <w:pPr>
      <w:ind w:left="720"/>
      <w:contextualSpacing/>
    </w:pPr>
  </w:style>
  <w:style w:customStyle="1" w:styleId="BodyText21" w:type="paragraph">
    <w:name w:val="Body Text 21"/>
    <w:basedOn w:val="Normal"/>
    <w:rsid w:val="006710A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10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10A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710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10A6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710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10A6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77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D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D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D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D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36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St-1205/2016</izvorni_sadrzaj>
    <derivirana_varijabla naziv="DomainObject.Predmet.OznakaBroj_1">St-1205/2016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GAZ d.o.o.</izvorni_sadrzaj>
    <derivirana_varijabla naziv="DomainObject.Predmet.ProtustrankaFormated_1">  AUTO GAZ d.o.o.</derivirana_varijabla>
  </DomainObject.Predmet.ProtustrankaFormated>
  <DomainObject.Predmet.ProtustrankaFormatedOIB>
    <izvorni_sadrzaj>  AUTO GAZ d.o.o., OIB 57435772314</izvorni_sadrzaj>
    <derivirana_varijabla naziv="DomainObject.Predmet.ProtustrankaFormatedOIB_1">  AUTO GAZ d.o.o., OIB 57435772314</derivirana_varijabla>
  </DomainObject.Predmet.ProtustrankaFormatedOIB>
  <DomainObject.Predmet.ProtustrankaFormatedWithAdress>
    <izvorni_sadrzaj> AUTO GAZ d.o.o., Albinijeva 10, 10000 Zagreb</izvorni_sadrzaj>
    <derivirana_varijabla naziv="DomainObject.Predmet.ProtustrankaFormatedWithAdress_1"> AUTO GAZ d.o.o., Albinijeva 10, 10000 Zagreb</derivirana_varijabla>
  </DomainObject.Predmet.ProtustrankaFormatedWithAdress>
  <DomainObject.Predmet.ProtustrankaFormatedWithAdressOIB>
    <izvorni_sadrzaj> AUTO GAZ d.o.o., OIB 57435772314, Albinijeva 10, 10000 Zagreb</izvorni_sadrzaj>
    <derivirana_varijabla naziv="DomainObject.Predmet.ProtustrankaFormatedWithAdressOIB_1"> AUTO GAZ d.o.o., OIB 57435772314, Albinijeva 10, 10000 Zagreb</derivirana_varijabla>
  </DomainObject.Predmet.ProtustrankaFormatedWithAdressOIB>
  <DomainObject.Predmet.ProtustrankaWithAdress>
    <izvorni_sadrzaj>AUTO GAZ d.o.o. Albinijeva 10, 10000 Zagreb</izvorni_sadrzaj>
    <derivirana_varijabla naziv="DomainObject.Predmet.ProtustrankaWithAdress_1">AUTO GAZ d.o.o. Albinijeva 10, 10000 Zagreb</derivirana_varijabla>
  </DomainObject.Predmet.ProtustrankaWithAdress>
  <DomainObject.Predmet.ProtustrankaWithAdressOIB>
    <izvorni_sadrzaj>AUTO GAZ d.o.o., OIB 57435772314, Albinijeva 10, 10000 Zagreb</izvorni_sadrzaj>
    <derivirana_varijabla naziv="DomainObject.Predmet.ProtustrankaWithAdressOIB_1">AUTO GAZ d.o.o., OIB 57435772314, Albinijeva 10, 10000 Zagreb</derivirana_varijabla>
  </DomainObject.Predmet.ProtustrankaWithAdressOIB>
  <DomainObject.Predmet.ProtustrankaNazivFormated>
    <izvorni_sadrzaj>AUTO GAZ d.o.o.</izvorni_sadrzaj>
    <derivirana_varijabla naziv="DomainObject.Predmet.ProtustrankaNazivFormated_1">AUTO GAZ d.o.o.</derivirana_varijabla>
  </DomainObject.Predmet.ProtustrankaNazivFormated>
  <DomainObject.Predmet.ProtustrankaNazivFormatedOIB>
    <izvorni_sadrzaj>AUTO GAZ d.o.o., OIB 57435772314</izvorni_sadrzaj>
    <derivirana_varijabla naziv="DomainObject.Predmet.ProtustrankaNazivFormatedOIB_1">AUTO GAZ d.o.o., OIB 57435772314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GAZ d.o.o.</item>
    </izvorni_sadrzaj>
    <derivirana_varijabla naziv="DomainObject.Predmet.ProtuStrankaListFormated_1">
      <item>AUTO GAZ d.o.o.</item>
    </derivirana_varijabla>
  </DomainObject.Predmet.ProtuStrankaListFormated>
  <DomainObject.Predmet.ProtuStrankaListFormatedOIB>
    <izvorni_sadrzaj>
      <item>AUTO GAZ d.o.o., OIB 57435772314</item>
    </izvorni_sadrzaj>
    <derivirana_varijabla naziv="DomainObject.Predmet.ProtuStrankaListFormatedOIB_1">
      <item>AUTO GAZ d.o.o., OIB 57435772314</item>
    </derivirana_varijabla>
  </DomainObject.Predmet.ProtuStrankaListFormatedOIB>
  <DomainObject.Predmet.ProtuStrankaListFormatedWithAdress>
    <izvorni_sadrzaj>
      <item>AUTO GAZ d.o.o., Albinijeva 10, 10000 Zagreb</item>
    </izvorni_sadrzaj>
    <derivirana_varijabla naziv="DomainObject.Predmet.ProtuStrankaListFormatedWithAdress_1">
      <item>AUTO GAZ d.o.o., Albinijeva 10, 10000 Zagreb</item>
    </derivirana_varijabla>
  </DomainObject.Predmet.ProtuStrankaListFormatedWithAdress>
  <DomainObject.Predmet.ProtuStrankaListFormatedWithAdressOIB>
    <izvorni_sadrzaj>
      <item>AUTO GAZ d.o.o., OIB 57435772314, Albinijeva 10, 10000 Zagreb</item>
    </izvorni_sadrzaj>
    <derivirana_varijabla naziv="DomainObject.Predmet.ProtuStrankaListFormatedWithAdressOIB_1">
      <item>AUTO GAZ d.o.o., OIB 57435772314, Albinijeva 10, 10000 Zagreb</item>
    </derivirana_varijabla>
  </DomainObject.Predmet.ProtuStrankaListFormatedWithAdressOIB>
  <DomainObject.Predmet.ProtuStrankaListNazivFormated>
    <izvorni_sadrzaj>
      <item>AUTO GAZ d.o.o.</item>
    </izvorni_sadrzaj>
    <derivirana_varijabla naziv="DomainObject.Predmet.ProtuStrankaListNazivFormated_1">
      <item>AUTO GAZ d.o.o.</item>
    </derivirana_varijabla>
  </DomainObject.Predmet.ProtuStrankaListNazivFormated>
  <DomainObject.Predmet.ProtuStrankaListNazivFormatedOIB>
    <izvorni_sadrzaj>
      <item>AUTO GAZ d.o.o., OIB 57435772314</item>
    </izvorni_sadrzaj>
    <derivirana_varijabla naziv="DomainObject.Predmet.ProtuStrankaListNazivFormatedOIB_1">
      <item>AUTO GAZ d.o.o., OIB 57435772314</item>
    </derivirana_varijabla>
  </DomainObject.Predmet.ProtuStrankaListNazivFormatedOIB>
  <DomainObject.Predmet.OstaliListFormated>
    <izvorni_sadrzaj>
      <item>Radivoj Mamula</item>
      <item>Igor Radelić</item>
    </izvorni_sadrzaj>
    <derivirana_varijabla naziv="DomainObject.Predmet.OstaliListFormated_1">
      <item>Radivoj Mamula</item>
      <item>Igor Radelić</item>
    </derivirana_varijabla>
  </DomainObject.Predmet.OstaliListFormated>
  <DomainObject.Predmet.OstaliListFormatedOIB>
    <izvorni_sadrzaj>
      <item>Radivoj Mamula, OIB 52091989441</item>
      <item>Igor Radelić, OIB 94192738867</item>
    </izvorni_sadrzaj>
    <derivirana_varijabla naziv="DomainObject.Predmet.OstaliListFormatedOIB_1">
      <item>Radivoj Mamula, OIB 52091989441</item>
      <item>Igor Radelić, OIB 94192738867</item>
    </derivirana_varijabla>
  </DomainObject.Predmet.OstaliListFormatedOIB>
  <DomainObject.Predmet.OstaliListFormatedWithAdress>
    <izvorni_sadrzaj>
      <item>Radivoj Mamula, Albinijeva 10, 10000 Zagreb</item>
      <item>Igor Radelić, Kornatska 1, 10000 Zagreb</item>
    </izvorni_sadrzaj>
    <derivirana_varijabla naziv="DomainObject.Predmet.OstaliListFormatedWithAdress_1">
      <item>Radivoj Mamula, Albinijeva 10, 10000 Zagreb</item>
      <item>Igor Radelić, Kornatska 1, 10000 Zagreb</item>
    </derivirana_varijabla>
  </DomainObject.Predmet.OstaliListFormatedWithAdress>
  <DomainObject.Predmet.OstaliListFormatedWithAdressOIB>
    <izvorni_sadrzaj>
      <item>Radivoj Mamula, OIB 52091989441, Albinijeva 10, 10000 Zagreb</item>
      <item>Igor Radelić, OIB 94192738867, Kornatska 1, 10000 Zagreb</item>
    </izvorni_sadrzaj>
    <derivirana_varijabla naziv="DomainObject.Predmet.OstaliListFormatedWithAdressOIB_1">
      <item>Radivoj Mamula, OIB 52091989441, Albinijeva 10, 10000 Zagreb</item>
      <item>Igor Radelić, OIB 94192738867, Kornatska 1, 10000 Zagreb</item>
    </derivirana_varijabla>
  </DomainObject.Predmet.OstaliListFormatedWithAdressOIB>
  <DomainObject.Predmet.OstaliListNazivFormated>
    <izvorni_sadrzaj>
      <item>Radivoj Mamula</item>
      <item>Igor Radelić</item>
    </izvorni_sadrzaj>
    <derivirana_varijabla naziv="DomainObject.Predmet.OstaliListNazivFormated_1">
      <item>Radivoj Mamula</item>
      <item>Igor Radelić</item>
    </derivirana_varijabla>
  </DomainObject.Predmet.OstaliListNazivFormated>
  <DomainObject.Predmet.OstaliListNazivFormatedOIB>
    <izvorni_sadrzaj>
      <item>Radivoj Mamula, OIB 52091989441</item>
      <item>Igor Radelić, OIB 94192738867</item>
    </izvorni_sadrzaj>
    <derivirana_varijabla naziv="DomainObject.Predmet.OstaliListNazivFormatedOIB_1">
      <item>Radivoj Mamula, OIB 52091989441</item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GAZ d.o.o.</izvorni_sadrzaj>
    <derivirana_varijabla naziv="DomainObject.Predmet.ProtustrankaIDrugi_1">AUTO GAZ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GAZ d.o.o., OIB 57435772314, Albinijeva 10, 10000 Zagreb</izvorni_sadrzaj>
    <derivirana_varijabla naziv="DomainObject.Predmet.ProtustrankaIDrugiAdressOIB_1">AUTO GAZ d.o.o., OIB 57435772314, Albinijeva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GAZ d.o.o.</item>
      <item>Radivoj Mamula</item>
      <item>Igor Radelić</item>
    </izvorni_sadrzaj>
    <derivirana_varijabla naziv="DomainObject.Predmet.SudioniciListNaziv_1">
      <item>FINA Regionalni centar Zagreb</item>
      <item>AUTO GAZ d.o.o.</item>
      <item>Radivoj Mamula</item>
      <item>Igor Radelić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GAZ d.o.o., OIB 57435772314, Albinijeva 10,10000 Zagreb</item>
      <item>Radivoj Mamula, OIB 52091989441, Albinijeva 10,10000 Zagreb</item>
      <item>Igor Radelić, OIB 94192738867, Kornatska 1,10000 Zagreb</item>
    </izvorni_sadrzaj>
    <derivirana_varijabla naziv="DomainObject.Predmet.SudioniciListAdressOIB_1">
      <item>FINA Regionalni centar Zagreb, OIB 85821130368, Trg svibanjskih žrtava 1995. br. 1,10000 Zagreb</item>
      <item>AUTO GAZ d.o.o., OIB 57435772314, Albinijeva 10,10000 Zagreb</item>
      <item>Radivoj Mamula, OIB 52091989441, Albinijeva 10,10000 Zagreb</item>
      <item>Igor Radelić, OIB 94192738867, Kornatska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57435772314</item>
      <item>, OIB 52091989441</item>
      <item>, OIB 94192738867</item>
    </izvorni_sadrzaj>
    <derivirana_varijabla naziv="DomainObject.Predmet.SudioniciListNazivOIB_1">
      <item>, OIB 85821130368</item>
      <item>, OIB 57435772314</item>
      <item>, OIB 52091989441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2133</properties:Characters>
  <properties:Lines>79</properties:Lines>
  <properties:Paragraphs>21</properties:Paragraphs>
  <properties:TotalTime>8</properties:TotalTime>
  <properties:ScaleCrop>false</properties:ScaleCrop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2016-06-02T08:18:00Z</dcterms:created>
  <dc:creator>Vlasta Bogović Milisavljević</dc:creator>
  <cp:lastModifiedBy>Vlasta Bogović Milisavljević</cp:lastModifiedBy>
  <cp:lastPrinted>2016-06-02T08:27:00Z</cp:lastPrinted>
  <dcterms:modified xmlns:xsi="http://www.w3.org/2001/XMLSchema-instance" xsi:type="dcterms:W3CDTF">2016-06-02T08:27:00Z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