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53e0" w14:paraId="ec353e0" w:rsidRDefault="008615FD" w:rsidP="008615FD" w:rsidR="008615FD" w:rsidRPr="00321A6C">
      <w:pPr>
        <w15:collapsed w:val="false"/>
      </w:pPr>
      <w:r w:rsidRPr="00321A6C">
        <w:rPr>
          <w:rStyle w:val="Naglaeno"/>
        </w:rPr>
        <w:t xml:space="preserve">             </w:t>
      </w:r>
      <w:r w:rsidR="00574060" w:rsidRPr="00321A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21A6C">
      <w:pPr>
        <w:ind w:hanging="720" w:left="360"/>
      </w:pPr>
      <w:r w:rsidRPr="00321A6C">
        <w:t xml:space="preserve">     </w:t>
      </w:r>
      <w:r w:rsidR="00A8162D" w:rsidRPr="00321A6C">
        <w:t xml:space="preserve">   </w:t>
      </w:r>
      <w:r w:rsidRPr="00321A6C">
        <w:t>REPUBLIKA HRVATSKA</w:t>
      </w:r>
    </w:p>
    <w:p w:rsidRDefault="008615FD" w:rsidP="008A4695" w:rsidR="008615FD" w:rsidRPr="00321A6C">
      <w:pPr>
        <w:ind w:hanging="720" w:left="360"/>
      </w:pPr>
      <w:r w:rsidRPr="00321A6C">
        <w:t xml:space="preserve">     TRGOVAČKI SUD U OSIJEKU</w:t>
      </w:r>
    </w:p>
    <w:p w:rsidRDefault="00D243AD" w:rsidP="008A4695" w:rsidR="00D243AD" w:rsidRPr="00321A6C">
      <w:pPr>
        <w:ind w:hanging="720" w:left="360"/>
      </w:pPr>
    </w:p>
    <w:p w:rsidRDefault="00D27785" w:rsidP="008615FD" w:rsidR="00D27785" w:rsidRPr="00321A6C"/>
    <w:p w:rsidRDefault="009B4A86" w:rsidP="00BC6F3C" w:rsidR="00D243AD" w:rsidRPr="00321A6C">
      <w:pPr>
        <w:pStyle w:val="Naslov1"/>
        <w:rPr>
          <w:b w:val="false"/>
          <w:lang w:val="hr-HR"/>
        </w:rPr>
      </w:pPr>
      <w:r w:rsidRPr="00321A6C">
        <w:rPr>
          <w:b w:val="false"/>
          <w:lang w:val="hr-HR"/>
        </w:rPr>
        <w:t>U  I M E  R E P U B L I K E  H R V A T S K E</w:t>
      </w:r>
    </w:p>
    <w:p w:rsidRDefault="009B4A86" w:rsidP="006D694B" w:rsidR="009B4A86" w:rsidRPr="00321A6C">
      <w:pPr>
        <w:pStyle w:val="Naslov1"/>
        <w:rPr>
          <w:b w:val="false"/>
          <w:lang w:val="hr-HR"/>
        </w:rPr>
      </w:pPr>
      <w:r w:rsidRPr="00321A6C">
        <w:rPr>
          <w:b w:val="false"/>
          <w:lang w:val="hr-HR"/>
        </w:rPr>
        <w:t>R J E Š E N J E</w:t>
      </w:r>
    </w:p>
    <w:p w:rsidRDefault="009B4A86" w:rsidP="00FE3F69" w:rsidR="009B4A86" w:rsidRPr="00321A6C">
      <w:pPr>
        <w:rPr>
          <w:b/>
          <w:bCs/>
        </w:rPr>
      </w:pPr>
    </w:p>
    <w:p w:rsidRDefault="00BC6F3C" w:rsidP="00FE3F69" w:rsidR="00BC6F3C" w:rsidRPr="00321A6C">
      <w:pPr>
        <w:rPr>
          <w:b/>
          <w:bCs/>
        </w:rPr>
      </w:pPr>
    </w:p>
    <w:p w:rsidRDefault="00D243AD" w:rsidP="004514A1" w:rsidR="007E604B" w:rsidRPr="00321A6C">
      <w:pPr>
        <w:ind w:firstLine="708"/>
        <w:jc w:val="both"/>
      </w:pPr>
      <w:r w:rsidRPr="00321A6C">
        <w:t>Trgovački sud u Osijeku, po stečajnom sucu mr. sc. Borisu Vukoviću</w:t>
      </w:r>
      <w:r w:rsidRPr="00321A6C">
        <w:rPr>
          <w:color w:val="000000"/>
        </w:rPr>
        <w:t xml:space="preserve">, </w:t>
      </w:r>
      <w:r w:rsidRPr="00321A6C">
        <w:t xml:space="preserve">u stečajnom postupku nad dužnikom </w:t>
      </w:r>
      <w:r w:rsidR="001E717C" w:rsidRPr="00321A6C">
        <w:t xml:space="preserve">KREDAP d.o.o. u stečaju, Zagreb, </w:t>
      </w:r>
      <w:proofErr w:type="spellStart"/>
      <w:r w:rsidR="001E717C" w:rsidRPr="00321A6C">
        <w:t>Ločilnička</w:t>
      </w:r>
      <w:proofErr w:type="spellEnd"/>
      <w:r w:rsidR="001E717C" w:rsidRPr="00321A6C">
        <w:t xml:space="preserve"> 21, MBS: 080921676, OIB: 19904453712</w:t>
      </w:r>
      <w:r w:rsidR="009B4A86" w:rsidRPr="00321A6C">
        <w:t xml:space="preserve">, dana </w:t>
      </w:r>
      <w:r w:rsidR="001E717C" w:rsidRPr="00321A6C">
        <w:t>1</w:t>
      </w:r>
      <w:r w:rsidR="002A2716">
        <w:t>7</w:t>
      </w:r>
      <w:r w:rsidR="001E717C" w:rsidRPr="00321A6C">
        <w:t>. rujna</w:t>
      </w:r>
      <w:r w:rsidR="00C46A4E" w:rsidRPr="00321A6C">
        <w:t xml:space="preserve"> </w:t>
      </w:r>
      <w:r w:rsidR="00762C0A" w:rsidRPr="00321A6C">
        <w:t>201</w:t>
      </w:r>
      <w:r w:rsidR="0029076C" w:rsidRPr="00321A6C">
        <w:t>8</w:t>
      </w:r>
      <w:r w:rsidR="00762C0A" w:rsidRPr="00321A6C">
        <w:t>. godine</w:t>
      </w:r>
      <w:r w:rsidR="009B4A86" w:rsidRPr="00321A6C">
        <w:t xml:space="preserve"> </w:t>
      </w:r>
    </w:p>
    <w:p w:rsidRDefault="00D243AD" w:rsidP="00BC6F3C" w:rsidR="00D243AD" w:rsidRPr="00321A6C">
      <w:pPr>
        <w:jc w:val="both"/>
      </w:pPr>
    </w:p>
    <w:p w:rsidRDefault="00805EFA" w:rsidP="00805EFA" w:rsidR="00805EFA" w:rsidRPr="00321A6C">
      <w:pPr>
        <w:jc w:val="center"/>
      </w:pPr>
      <w:r w:rsidRPr="00321A6C">
        <w:t>r i j e š i o    j e</w:t>
      </w:r>
    </w:p>
    <w:p w:rsidRDefault="00805EFA" w:rsidP="00805EFA" w:rsidR="00805EFA" w:rsidRPr="00321A6C"/>
    <w:p w:rsidRDefault="00805EFA" w:rsidP="00805EFA" w:rsidR="00805EFA" w:rsidRPr="00321A6C">
      <w:pPr>
        <w:ind w:firstLine="720"/>
        <w:jc w:val="both"/>
      </w:pPr>
      <w:r w:rsidRPr="00321A6C">
        <w:t>I</w:t>
      </w:r>
      <w:r w:rsidRPr="00321A6C">
        <w:tab/>
        <w:t>Obustavlja se i zaključuje stečajni postupak nad stečajnim dužnikom</w:t>
      </w:r>
      <w:r w:rsidR="00606355" w:rsidRPr="00321A6C">
        <w:t xml:space="preserve"> </w:t>
      </w:r>
      <w:r w:rsidR="005757A6" w:rsidRPr="00321A6C">
        <w:t xml:space="preserve">KREDAP d.o.o. u stečaju, Zagreb, </w:t>
      </w:r>
      <w:proofErr w:type="spellStart"/>
      <w:r w:rsidR="005757A6" w:rsidRPr="00321A6C">
        <w:t>Ločilnička</w:t>
      </w:r>
      <w:proofErr w:type="spellEnd"/>
      <w:r w:rsidR="005757A6" w:rsidRPr="00321A6C">
        <w:t xml:space="preserve"> 21, MBS: 080921676, OIB: 19904453712</w:t>
      </w:r>
      <w:r w:rsidRPr="00321A6C">
        <w:t>.</w:t>
      </w:r>
    </w:p>
    <w:p w:rsidRDefault="00606355" w:rsidP="00805EFA" w:rsidR="00606355" w:rsidRPr="00321A6C">
      <w:pPr>
        <w:ind w:firstLine="720"/>
        <w:jc w:val="both"/>
      </w:pPr>
    </w:p>
    <w:p w:rsidRDefault="00805EFA" w:rsidP="002F07D3" w:rsidR="002F07D3" w:rsidRPr="00321A6C">
      <w:pPr>
        <w:ind w:firstLine="720"/>
        <w:jc w:val="both"/>
      </w:pPr>
      <w:r w:rsidRPr="00321A6C">
        <w:t>II</w:t>
      </w:r>
      <w:r w:rsidRPr="00321A6C">
        <w:tab/>
        <w:t>Ovlašćuje se stečajni upravitelj</w:t>
      </w:r>
      <w:r w:rsidR="005E40BF" w:rsidRPr="00321A6C">
        <w:t xml:space="preserve"> </w:t>
      </w:r>
      <w:r w:rsidR="00091BB3" w:rsidRPr="00321A6C">
        <w:t>Zoran Subotić OIB: 09071761803, sa sjedištem i poslovnom adresom u Belom Manastiru, Kralja Tomislava 51a i adresom prebivališta u Belom Manastiru, Trg Slobode 22 G</w:t>
      </w:r>
      <w:r w:rsidR="005E40BF" w:rsidRPr="00321A6C">
        <w:t xml:space="preserve"> </w:t>
      </w:r>
      <w:r w:rsidR="002F07D3" w:rsidRPr="00321A6C">
        <w:t xml:space="preserve">da može i nakon obustave i zaključenja stečajnog postupka u ime stečajnog dužnika, a za račun stečajne mase zastupati stečajnog dužnika u ovršnom postupku koji se vodi pred Općinskim građanskim sudom u Zagrebu, pod poslovnim brojem </w:t>
      </w:r>
      <w:proofErr w:type="spellStart"/>
      <w:r w:rsidR="002F07D3" w:rsidRPr="00321A6C">
        <w:t>Ovr</w:t>
      </w:r>
      <w:proofErr w:type="spellEnd"/>
      <w:r w:rsidR="002F07D3" w:rsidRPr="00321A6C">
        <w:t xml:space="preserve">-2908/17, ovrhovoditelja J&amp;T BANKA d.d. Varaždin protiv </w:t>
      </w:r>
      <w:proofErr w:type="spellStart"/>
      <w:r w:rsidR="002F07D3" w:rsidRPr="00321A6C">
        <w:t>ovršenika</w:t>
      </w:r>
      <w:proofErr w:type="spellEnd"/>
      <w:r w:rsidR="002F07D3" w:rsidRPr="00321A6C">
        <w:t xml:space="preserve"> KREDAP d.o.o. u stečaju.  </w:t>
      </w:r>
    </w:p>
    <w:p w:rsidRDefault="002F07D3" w:rsidP="002F07D3" w:rsidR="002F07D3" w:rsidRPr="00321A6C">
      <w:pPr>
        <w:ind w:firstLine="720"/>
        <w:jc w:val="both"/>
      </w:pPr>
    </w:p>
    <w:p w:rsidRDefault="002F07D3" w:rsidP="002F07D3" w:rsidR="002F07D3" w:rsidRPr="00321A6C">
      <w:pPr>
        <w:autoSpaceDN w:val="false"/>
        <w:ind w:firstLine="708"/>
      </w:pPr>
      <w:r w:rsidRPr="00321A6C">
        <w:t xml:space="preserve">III </w:t>
      </w:r>
      <w:r w:rsidRPr="00321A6C">
        <w:tab/>
        <w:t>Ovo rješenje i osnova zaključenja stečajnog postupka objavit će se na mrežnim stranicama e-Oglasna ploča.</w:t>
      </w:r>
    </w:p>
    <w:p w:rsidRDefault="002F07D3" w:rsidP="002F07D3" w:rsidR="002F07D3" w:rsidRPr="00321A6C">
      <w:pPr>
        <w:autoSpaceDN w:val="false"/>
        <w:ind w:firstLine="708"/>
      </w:pPr>
      <w:r w:rsidRPr="00321A6C">
        <w:t xml:space="preserve"> </w:t>
      </w:r>
    </w:p>
    <w:p w:rsidRDefault="002F07D3" w:rsidP="002F07D3" w:rsidR="002F07D3" w:rsidRPr="00321A6C">
      <w:pPr>
        <w:autoSpaceDN w:val="false"/>
        <w:ind w:left="720"/>
      </w:pPr>
      <w:r w:rsidRPr="00321A6C">
        <w:t xml:space="preserve">IV </w:t>
      </w:r>
      <w:r w:rsidRPr="00321A6C">
        <w:tab/>
        <w:t>Nakon pravomoćnosti rješenje će se dostaviti sudskom registru ovog suda radi brisanja dužnika iz registra.</w:t>
      </w:r>
    </w:p>
    <w:p w:rsidRDefault="002F07D3" w:rsidP="002F07D3" w:rsidR="002F07D3" w:rsidRPr="00321A6C">
      <w:pPr>
        <w:jc w:val="both"/>
      </w:pPr>
    </w:p>
    <w:p w:rsidRDefault="002F07D3" w:rsidP="002F07D3" w:rsidR="002F07D3" w:rsidRPr="00321A6C">
      <w:pPr>
        <w:ind w:firstLine="720"/>
        <w:jc w:val="both"/>
      </w:pPr>
    </w:p>
    <w:p w:rsidRDefault="002F07D3" w:rsidP="002F07D3" w:rsidR="002F07D3" w:rsidRPr="00321A6C">
      <w:pPr>
        <w:jc w:val="center"/>
      </w:pPr>
      <w:r w:rsidRPr="00321A6C">
        <w:t>Obrazloženje</w:t>
      </w:r>
    </w:p>
    <w:p w:rsidRDefault="002F07D3" w:rsidP="002F07D3" w:rsidR="002F07D3" w:rsidRPr="00321A6C">
      <w:pPr>
        <w:jc w:val="center"/>
      </w:pPr>
    </w:p>
    <w:p w:rsidRDefault="002F07D3" w:rsidP="002F07D3" w:rsidR="002F07D3" w:rsidRPr="00321A6C">
      <w:pPr>
        <w:jc w:val="center"/>
        <w:rPr>
          <w:b/>
        </w:rPr>
      </w:pPr>
    </w:p>
    <w:p w:rsidRDefault="002F07D3" w:rsidP="002F07D3" w:rsidR="002F07D3" w:rsidRPr="00321A6C">
      <w:pPr>
        <w:ind w:firstLine="708"/>
        <w:jc w:val="both"/>
      </w:pPr>
      <w:r w:rsidRPr="00321A6C">
        <w:t>Stečajni upravitelj podnio je 28. svibnja 2018. izvješće o tijeku stečajnog postupka iz kojeg proizlazi da dužnik nema sredstava za namirenje troškova stečajnog postupka.</w:t>
      </w:r>
    </w:p>
    <w:p w:rsidRDefault="002F07D3" w:rsidP="002F07D3" w:rsidR="002F07D3" w:rsidRPr="00321A6C">
      <w:pPr>
        <w:ind w:firstLine="708"/>
        <w:jc w:val="both"/>
      </w:pPr>
    </w:p>
    <w:p w:rsidRDefault="002F07D3" w:rsidP="002F07D3" w:rsidR="002F07D3" w:rsidRPr="00321A6C">
      <w:pPr>
        <w:pStyle w:val="Odlomakpopisa2"/>
        <w:tabs>
          <w:tab w:pos="284" w:val="left"/>
        </w:tabs>
        <w:ind w:left="0"/>
        <w:jc w:val="both"/>
      </w:pPr>
      <w:r w:rsidRPr="00321A6C">
        <w:tab/>
      </w:r>
      <w:r w:rsidRPr="00321A6C">
        <w:tab/>
        <w:t xml:space="preserve">Na izvještajnom ročištu održanom 12. lipnja 2018. skupština vjerovnika jednoglasno je donijela odluku kojom se predlaže obustava i zaključenje stečajnog postupka sukladno čl. 293. Stečajnog zakona, budući da stečajna masa nije dostatna za pokriće troškova stečajnog postupka, s tim da će sud po službenoj dužnosti ili po prijedlogu stečajnog upravitelja ili kojeg od stečajnih vjerovnika odrediti nastavak postupka radi naknadne diobe ako se pronađe imovina koja ulazi u stečajnu masu ili u ovršnom postupku unovči pokretnina koja jedina čini stečajnu masu te da se stoga ovlašćuje stečajni upravitelj da zastupa stečajnog dužnika u ovršnom postupku koji se vodi pred Općinskim građanskim sudom u Zagrebu, pod brojem </w:t>
      </w:r>
      <w:proofErr w:type="spellStart"/>
      <w:r w:rsidRPr="00321A6C">
        <w:lastRenderedPageBreak/>
        <w:t>Ovr</w:t>
      </w:r>
      <w:proofErr w:type="spellEnd"/>
      <w:r w:rsidRPr="00321A6C">
        <w:t xml:space="preserve">-2908/17, ovrhovoditelja J&amp;T BANKA d.d. Varaždin, protiv </w:t>
      </w:r>
      <w:proofErr w:type="spellStart"/>
      <w:r w:rsidRPr="00321A6C">
        <w:t>ovršenika</w:t>
      </w:r>
      <w:proofErr w:type="spellEnd"/>
      <w:r w:rsidRPr="00321A6C">
        <w:t xml:space="preserve"> KREDAP d.o.o. – u stečaju.</w:t>
      </w:r>
    </w:p>
    <w:p w:rsidRDefault="002F07D3" w:rsidP="002F07D3" w:rsidR="002F07D3" w:rsidRPr="00321A6C">
      <w:pPr>
        <w:ind w:firstLine="708"/>
        <w:jc w:val="both"/>
      </w:pPr>
      <w:r w:rsidRPr="00321A6C">
        <w:t xml:space="preserve"> </w:t>
      </w:r>
    </w:p>
    <w:p w:rsidRDefault="002F07D3" w:rsidP="002F07D3" w:rsidR="002F07D3" w:rsidRPr="00321A6C">
      <w:pPr>
        <w:ind w:firstLine="708"/>
        <w:jc w:val="both"/>
      </w:pPr>
      <w:r w:rsidRPr="00321A6C">
        <w:t xml:space="preserve">Sud je rješenjem broj St-1293/17-27 od 13. lipnja 2018. pozvao na očitovanje vjerovnike stečajne mase, stečajnog upravitelja i skupštinu vjerovnika u roku od osam dana od isteka osmog dana od dana objave navedenog rješenja na mrežnoj stranici e-oglasna ploča sudova. Navedeno rješenje  objavljeno je na e-Oglasnoj ploči suda 15. lipnja 2018. </w:t>
      </w:r>
    </w:p>
    <w:p w:rsidRDefault="002F07D3" w:rsidP="002F07D3" w:rsidR="002F07D3" w:rsidRPr="00321A6C">
      <w:pPr>
        <w:jc w:val="both"/>
      </w:pPr>
    </w:p>
    <w:p w:rsidRDefault="002F07D3" w:rsidP="002F07D3" w:rsidR="002F07D3" w:rsidRPr="00321A6C">
      <w:pPr>
        <w:ind w:firstLine="720"/>
        <w:jc w:val="both"/>
      </w:pPr>
      <w:r w:rsidRPr="00321A6C">
        <w:t xml:space="preserve">U navedenom roku nitko od pozvanih nije se protivio obustavi stečajnog postupka zbog toga što stečajna masa nije dostatna ni za namirenje troškova postupka. </w:t>
      </w:r>
    </w:p>
    <w:p w:rsidRDefault="002F07D3" w:rsidP="002F07D3" w:rsidR="002F07D3" w:rsidRPr="00321A6C">
      <w:pPr>
        <w:ind w:firstLine="720"/>
        <w:jc w:val="both"/>
      </w:pPr>
    </w:p>
    <w:p w:rsidRDefault="002F07D3" w:rsidP="002F07D3" w:rsidR="002F07D3" w:rsidRPr="00321A6C">
      <w:pPr>
        <w:pStyle w:val="Tijeloteksta"/>
        <w:ind w:firstLine="708"/>
        <w:rPr>
          <w:sz w:val="24"/>
        </w:rPr>
      </w:pPr>
      <w:r w:rsidRPr="00321A6C">
        <w:rPr>
          <w:sz w:val="24"/>
        </w:rPr>
        <w:t xml:space="preserve">Budući da stečajna masa dužnika nema imovine iz koje bi se mogli podmiriti niti troškovi stečajnog postupka, sud je u smislu članka 293. st.1. i st. 3. Stečajnog zakona („Narodne novine“ broj 71/15 i 104/17; u daljnjem tekstu SZ) odlučio kao u izreci, s tim da je stečajnom upravitelju dano ovlaštenje da može i nakon obustave i zaključenja stečajnog postupka u ime stečajnog dužnika, a za račun stečajne mase zastupati stečajnog dužnika u ovršnom postupku koji se vodi pred Općinskim građanskim sudom u Zagrebu, pod poslovnim brojem </w:t>
      </w:r>
      <w:proofErr w:type="spellStart"/>
      <w:r w:rsidRPr="00321A6C">
        <w:rPr>
          <w:sz w:val="24"/>
        </w:rPr>
        <w:t>Ovr</w:t>
      </w:r>
      <w:proofErr w:type="spellEnd"/>
      <w:r w:rsidRPr="00321A6C">
        <w:rPr>
          <w:sz w:val="24"/>
        </w:rPr>
        <w:t xml:space="preserve">-2908/17, ovrhovoditelja J&amp;T BANKA d.d. Varaždin protiv </w:t>
      </w:r>
      <w:proofErr w:type="spellStart"/>
      <w:r w:rsidRPr="00321A6C">
        <w:rPr>
          <w:sz w:val="24"/>
        </w:rPr>
        <w:t>ovršenika</w:t>
      </w:r>
      <w:proofErr w:type="spellEnd"/>
      <w:r w:rsidRPr="00321A6C">
        <w:rPr>
          <w:sz w:val="24"/>
        </w:rPr>
        <w:t xml:space="preserve"> KREDAP d.o.o. u stečaju, a u smislu čl. 293. i 302. SZ-a.  </w:t>
      </w:r>
    </w:p>
    <w:p w:rsidRDefault="002F07D3" w:rsidP="002F07D3" w:rsidR="002F07D3" w:rsidRPr="00321A6C">
      <w:pPr>
        <w:ind w:firstLine="720"/>
        <w:jc w:val="both"/>
      </w:pPr>
    </w:p>
    <w:p w:rsidRDefault="002F07D3" w:rsidP="00947EF1" w:rsidR="002F07D3" w:rsidRPr="00321A6C">
      <w:pPr>
        <w:jc w:val="both"/>
      </w:pPr>
    </w:p>
    <w:p w:rsidRDefault="002F07D3" w:rsidP="002F07D3" w:rsidR="002F07D3" w:rsidRPr="00321A6C">
      <w:pPr>
        <w:jc w:val="center"/>
        <w:rPr>
          <w:bCs/>
        </w:rPr>
      </w:pPr>
      <w:r w:rsidRPr="00321A6C">
        <w:rPr>
          <w:bCs/>
        </w:rPr>
        <w:t xml:space="preserve">U Osijeku </w:t>
      </w:r>
      <w:r w:rsidR="00321A6C">
        <w:rPr>
          <w:bCs/>
        </w:rPr>
        <w:t>1</w:t>
      </w:r>
      <w:r w:rsidR="002A2716">
        <w:rPr>
          <w:bCs/>
        </w:rPr>
        <w:t>7</w:t>
      </w:r>
      <w:r w:rsidR="00321A6C">
        <w:rPr>
          <w:bCs/>
        </w:rPr>
        <w:t>. rujna</w:t>
      </w:r>
      <w:r w:rsidRPr="00321A6C">
        <w:rPr>
          <w:bCs/>
        </w:rPr>
        <w:t xml:space="preserve"> 2018. </w:t>
      </w:r>
    </w:p>
    <w:p w:rsidRDefault="002F07D3" w:rsidP="002F07D3" w:rsidR="002F07D3" w:rsidRPr="00321A6C">
      <w:pPr>
        <w:jc w:val="center"/>
        <w:rPr>
          <w:bCs/>
        </w:rPr>
      </w:pPr>
      <w:r w:rsidRPr="00321A6C">
        <w:rPr>
          <w:bCs/>
        </w:rPr>
        <w:t xml:space="preserve">               </w:t>
      </w:r>
    </w:p>
    <w:p w:rsidRDefault="002F07D3" w:rsidP="002F07D3" w:rsidR="002F07D3" w:rsidRPr="00321A6C">
      <w:pPr>
        <w:ind w:left="5580"/>
        <w:jc w:val="center"/>
      </w:pPr>
      <w:r w:rsidRPr="00321A6C">
        <w:rPr>
          <w:bCs/>
        </w:rPr>
        <w:t>STEČAJNI SUDAC</w:t>
      </w:r>
    </w:p>
    <w:p w:rsidRDefault="002F07D3" w:rsidP="002F07D3" w:rsidR="002F07D3" w:rsidRPr="00321A6C">
      <w:pPr>
        <w:ind w:left="5580"/>
        <w:jc w:val="center"/>
      </w:pPr>
      <w:r w:rsidRPr="00321A6C">
        <w:t>mr. sc. Boris Vuković</w:t>
      </w:r>
      <w:bookmarkStart w:name="_GoBack" w:id="0"/>
      <w:bookmarkEnd w:id="0"/>
    </w:p>
    <w:p w:rsidRDefault="002F07D3" w:rsidP="002F07D3" w:rsidR="002F07D3" w:rsidRPr="00321A6C">
      <w:pPr>
        <w:ind w:left="5580"/>
        <w:jc w:val="center"/>
      </w:pPr>
    </w:p>
    <w:p w:rsidRDefault="002F07D3" w:rsidP="002F07D3" w:rsidR="002F07D3" w:rsidRPr="00321A6C">
      <w:pPr>
        <w:ind w:left="5580"/>
        <w:jc w:val="center"/>
      </w:pPr>
    </w:p>
    <w:p w:rsidRDefault="002F07D3" w:rsidP="002F07D3" w:rsidR="002F07D3" w:rsidRPr="00321A6C"/>
    <w:p w:rsidRDefault="002F07D3" w:rsidP="002F07D3" w:rsidR="002F07D3" w:rsidRPr="00321A6C">
      <w:r w:rsidRPr="00321A6C">
        <w:t>Zapisničar Danijela Špeletić</w:t>
      </w:r>
    </w:p>
    <w:p w:rsidRDefault="002F07D3" w:rsidP="002F07D3" w:rsidR="002F07D3" w:rsidRPr="00321A6C"/>
    <w:p w:rsidRDefault="002F07D3" w:rsidP="002F07D3" w:rsidR="002F07D3" w:rsidRPr="00321A6C">
      <w:r w:rsidRPr="00321A6C">
        <w:t>UPUTA O PRAVNOM LIJEKU:</w:t>
      </w:r>
    </w:p>
    <w:p w:rsidRDefault="002F07D3" w:rsidP="002F07D3" w:rsidR="002F07D3" w:rsidRPr="00321A6C">
      <w:pPr>
        <w:jc w:val="both"/>
      </w:pPr>
      <w:r w:rsidRPr="00321A6C"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2F07D3" w:rsidP="002F07D3" w:rsidR="002F07D3" w:rsidRPr="00321A6C">
      <w:pPr>
        <w:ind w:left="5580"/>
        <w:jc w:val="center"/>
      </w:pPr>
    </w:p>
    <w:p w:rsidRDefault="002F07D3" w:rsidP="002F07D3" w:rsidR="002F07D3" w:rsidRPr="00321A6C">
      <w:pPr>
        <w:rPr>
          <w:bCs/>
        </w:rPr>
      </w:pPr>
    </w:p>
    <w:p w:rsidRDefault="002F07D3" w:rsidP="002F07D3" w:rsidR="002F07D3" w:rsidRPr="00321A6C">
      <w:pPr>
        <w:rPr>
          <w:bCs/>
        </w:rPr>
      </w:pPr>
      <w:r w:rsidRPr="00321A6C">
        <w:rPr>
          <w:bCs/>
        </w:rPr>
        <w:t>DNA:</w:t>
      </w:r>
    </w:p>
    <w:p w:rsidRDefault="00947EF1" w:rsidP="00947EF1" w:rsidR="00947EF1">
      <w:pPr>
        <w:ind w:firstLine="720"/>
        <w:jc w:val="both"/>
      </w:pPr>
      <w:r>
        <w:t>-</w:t>
      </w:r>
      <w:r>
        <w:tab/>
        <w:t>predlagatelju FINA Zagreb,</w:t>
      </w:r>
    </w:p>
    <w:p w:rsidRDefault="00947EF1" w:rsidP="00947EF1" w:rsidR="00947EF1">
      <w:pPr>
        <w:ind w:firstLine="720"/>
        <w:jc w:val="both"/>
      </w:pPr>
      <w:r>
        <w:t>-</w:t>
      </w:r>
      <w:r>
        <w:tab/>
        <w:t>e-oglasna ploča</w:t>
      </w:r>
    </w:p>
    <w:p w:rsidRDefault="00947EF1" w:rsidP="00947EF1" w:rsidR="00947EF1">
      <w:pPr>
        <w:ind w:firstLine="720"/>
        <w:jc w:val="both"/>
      </w:pPr>
      <w:r>
        <w:t>-</w:t>
      </w:r>
      <w:r>
        <w:tab/>
        <w:t>stečajnom upravitelju Zoranu Subotić, Beli Manastir, Kralja Tomislava 51a</w:t>
      </w:r>
    </w:p>
    <w:p w:rsidRDefault="00947EF1" w:rsidP="00947EF1" w:rsidR="00947EF1">
      <w:pPr>
        <w:ind w:firstLine="720"/>
        <w:jc w:val="both"/>
      </w:pPr>
      <w:r>
        <w:t>-</w:t>
      </w:r>
      <w:r>
        <w:tab/>
        <w:t>Porezna uprava Zagreb</w:t>
      </w:r>
    </w:p>
    <w:p w:rsidRDefault="00947EF1" w:rsidP="00947EF1" w:rsidR="00947EF1">
      <w:pPr>
        <w:ind w:firstLine="720"/>
        <w:jc w:val="both"/>
      </w:pPr>
      <w:r>
        <w:t>-</w:t>
      </w:r>
      <w:r>
        <w:tab/>
        <w:t xml:space="preserve">ŽDO GUO Osijek </w:t>
      </w:r>
    </w:p>
    <w:p w:rsidRDefault="00947EF1" w:rsidP="00947EF1" w:rsidR="00947EF1">
      <w:pPr>
        <w:ind w:firstLine="720"/>
        <w:jc w:val="both"/>
      </w:pPr>
      <w:r>
        <w:t>-</w:t>
      </w:r>
      <w:r>
        <w:tab/>
        <w:t xml:space="preserve">registru suda – </w:t>
      </w:r>
      <w:r w:rsidRPr="00947EF1">
        <w:rPr>
          <w:b/>
          <w:u w:val="single"/>
        </w:rPr>
        <w:t>po pravomoćnosti</w:t>
      </w:r>
    </w:p>
    <w:p w:rsidRDefault="00947EF1" w:rsidP="00947EF1" w:rsidR="00947EF1">
      <w:pPr>
        <w:ind w:firstLine="720"/>
        <w:jc w:val="both"/>
      </w:pPr>
      <w:r>
        <w:t>-</w:t>
      </w:r>
      <w:r>
        <w:tab/>
        <w:t>riješeno obustavom i zaključenjem</w:t>
      </w:r>
    </w:p>
    <w:p w:rsidRDefault="00947EF1" w:rsidP="00947EF1" w:rsidR="008615FD" w:rsidRPr="00321A6C">
      <w:pPr>
        <w:ind w:firstLine="720"/>
        <w:jc w:val="both"/>
      </w:pPr>
      <w:r>
        <w:t>-</w:t>
      </w:r>
      <w:r>
        <w:tab/>
        <w:t>kal 17.10.2018.</w:t>
      </w:r>
    </w:p>
    <w:p w:rsidRDefault="008615FD" w:rsidP="008615FD" w:rsidR="008615FD" w:rsidRPr="00321A6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21A6C"/>
    <w:p w:rsidRDefault="008615FD" w:rsidP="008615FD" w:rsidR="008615FD" w:rsidRPr="00321A6C">
      <w:pPr>
        <w:pStyle w:val="Tijeloteksta"/>
        <w:jc w:val="left"/>
        <w:rPr>
          <w:sz w:val="24"/>
        </w:rPr>
      </w:pPr>
      <w:r w:rsidRPr="00321A6C">
        <w:rPr>
          <w:sz w:val="24"/>
        </w:rPr>
        <w:tab/>
      </w:r>
      <w:r w:rsidRPr="00321A6C">
        <w:rPr>
          <w:sz w:val="24"/>
        </w:rPr>
        <w:tab/>
      </w:r>
      <w:r w:rsidRPr="00321A6C">
        <w:rPr>
          <w:sz w:val="24"/>
        </w:rPr>
        <w:tab/>
      </w:r>
      <w:r w:rsidRPr="00321A6C">
        <w:rPr>
          <w:sz w:val="24"/>
        </w:rPr>
        <w:tab/>
      </w:r>
      <w:r w:rsidRPr="00321A6C">
        <w:rPr>
          <w:sz w:val="24"/>
        </w:rPr>
        <w:tab/>
      </w:r>
      <w:r w:rsidRPr="00321A6C">
        <w:rPr>
          <w:sz w:val="24"/>
        </w:rPr>
        <w:tab/>
      </w:r>
      <w:r w:rsidRPr="00321A6C">
        <w:rPr>
          <w:sz w:val="24"/>
        </w:rPr>
        <w:tab/>
      </w:r>
      <w:r w:rsidRPr="00321A6C">
        <w:rPr>
          <w:sz w:val="24"/>
        </w:rPr>
        <w:tab/>
      </w:r>
      <w:r w:rsidRPr="00321A6C">
        <w:rPr>
          <w:sz w:val="24"/>
        </w:rPr>
        <w:tab/>
      </w:r>
      <w:r w:rsidRPr="00321A6C">
        <w:rPr>
          <w:sz w:val="24"/>
        </w:rPr>
        <w:tab/>
      </w:r>
      <w:r w:rsidRPr="00321A6C">
        <w:rPr>
          <w:sz w:val="24"/>
        </w:rPr>
        <w:tab/>
      </w:r>
      <w:r w:rsidRPr="00321A6C">
        <w:rPr>
          <w:sz w:val="24"/>
        </w:rPr>
        <w:tab/>
        <w:t xml:space="preserve"> </w:t>
      </w:r>
      <w:r w:rsidRPr="00321A6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8615FD" w:rsidP="008615FD" w:rsidR="008615FD" w:rsidRPr="00321A6C">
      <w:pPr>
        <w:pStyle w:val="Tijeloteksta"/>
        <w:jc w:val="left"/>
        <w:rPr>
          <w:sz w:val="24"/>
        </w:rPr>
      </w:pPr>
      <w:r w:rsidRPr="00321A6C">
        <w:rPr>
          <w:sz w:val="24"/>
        </w:rPr>
        <w:t xml:space="preserve">                                                                                                                                </w:t>
      </w:r>
      <w:r w:rsidRPr="00321A6C">
        <w:rPr>
          <w:sz w:val="24"/>
        </w:rPr>
        <w:tab/>
      </w:r>
      <w:r w:rsidRPr="00321A6C">
        <w:rPr>
          <w:sz w:val="24"/>
        </w:rPr>
        <w:tab/>
      </w:r>
      <w:r w:rsidRPr="00321A6C">
        <w:rPr>
          <w:sz w:val="24"/>
        </w:rPr>
        <w:tab/>
      </w:r>
    </w:p>
    <w:p w:rsidRDefault="008615FD" w:rsidP="008615FD" w:rsidR="008615FD" w:rsidRPr="00321A6C">
      <w:pPr>
        <w:pStyle w:val="Tijeloteksta"/>
        <w:jc w:val="left"/>
        <w:rPr>
          <w:sz w:val="24"/>
        </w:rPr>
      </w:pPr>
      <w:r w:rsidRPr="00321A6C">
        <w:rPr>
          <w:sz w:val="24"/>
        </w:rPr>
        <w:tab/>
      </w:r>
      <w:r w:rsidRPr="00321A6C">
        <w:rPr>
          <w:sz w:val="24"/>
        </w:rPr>
        <w:tab/>
      </w:r>
      <w:r w:rsidRPr="00321A6C">
        <w:rPr>
          <w:sz w:val="24"/>
        </w:rPr>
        <w:tab/>
      </w:r>
      <w:r w:rsidRPr="00321A6C">
        <w:rPr>
          <w:sz w:val="24"/>
        </w:rPr>
        <w:tab/>
        <w:t xml:space="preserve">   </w:t>
      </w:r>
      <w:r w:rsidRPr="00321A6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21A6C">
      <w:pPr>
        <w:pStyle w:val="Tijeloteksta"/>
        <w:jc w:val="left"/>
        <w:rPr>
          <w:sz w:val="24"/>
        </w:rPr>
      </w:pPr>
    </w:p>
    <w:p w:rsidRDefault="006D3C3F" w:rsidP="008615FD" w:rsidR="006D3C3F" w:rsidRPr="00321A6C"/>
    <w:sectPr w:rsidSect="00606835" w:rsidR="006D3C3F" w:rsidRPr="00321A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30EF" w:rsidR="00C130EF">
      <w:r>
        <w:separator/>
      </w:r>
    </w:p>
  </w:endnote>
  <w:endnote w:id="0" w:type="continuationSeparator">
    <w:p w:rsidRDefault="00C130EF" w:rsidR="00C13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30EF" w:rsidR="00C130EF">
      <w:r>
        <w:separator/>
      </w:r>
    </w:p>
  </w:footnote>
  <w:footnote w:id="0" w:type="continuationSeparator">
    <w:p w:rsidRDefault="00C130EF" w:rsidR="00C130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7D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E717C" w:rsidR="001E717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1E717C">
      <w:t>7 St-1293/17-30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E717C" w:rsidR="001E717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E717C">
      <w:t>7 St-1293/17-30</w:t>
    </w:r>
  </w:p>
  <w:p w:rsidRDefault="00BF3E59" w:rsidP="001E717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5617D23"/>
    <w:multiLevelType w:val="hybridMultilevel"/>
    <w:tmpl w:val="A5A8C25E"/>
    <w:lvl w:tplc="826272DA" w:ilvl="0">
      <w:start w:val="3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213A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BB3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17C"/>
    <w:rsid w:val="001E72CD"/>
    <w:rsid w:val="001F0363"/>
    <w:rsid w:val="001F07BF"/>
    <w:rsid w:val="001F12F8"/>
    <w:rsid w:val="001F2273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12B1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716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07D3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1A6C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1E16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7A6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0BF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355"/>
    <w:rsid w:val="00606835"/>
    <w:rsid w:val="006101EA"/>
    <w:rsid w:val="0061052E"/>
    <w:rsid w:val="006123E0"/>
    <w:rsid w:val="0061303A"/>
    <w:rsid w:val="006130AF"/>
    <w:rsid w:val="0061311D"/>
    <w:rsid w:val="006140B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422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5EFA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892"/>
    <w:rsid w:val="00902E0C"/>
    <w:rsid w:val="0090372C"/>
    <w:rsid w:val="00906415"/>
    <w:rsid w:val="009069BD"/>
    <w:rsid w:val="00906EA9"/>
    <w:rsid w:val="00911A75"/>
    <w:rsid w:val="00911F28"/>
    <w:rsid w:val="00912980"/>
    <w:rsid w:val="00913FE0"/>
    <w:rsid w:val="00914A7E"/>
    <w:rsid w:val="00914C8E"/>
    <w:rsid w:val="0091625C"/>
    <w:rsid w:val="009178B4"/>
    <w:rsid w:val="0092108A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47EF1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17D5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503F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6F3C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30EF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3AD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8DA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871A5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7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customStyle="true" w:styleId="Odlomakpopisa2" w:type="paragraph">
    <w:name w:val="Odlomak popisa2"/>
    <w:basedOn w:val="Normal"/>
    <w:rsid w:val="002F07D3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451E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51E1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51E1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E1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E1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7C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customStyle="1" w:styleId="Odlomakpopisa2" w:type="paragraph">
    <w:name w:val="Odlomak popisa2"/>
    <w:basedOn w:val="Normal"/>
    <w:rsid w:val="002F07D3"/>
    <w:pPr>
      <w:ind w:left="720"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451E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51E1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51E1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E1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E1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3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184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15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141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St-1293/2017-30</izvorni_sadrzaj>
    <derivirana_varijabla naziv="DomainObject.Oznaka_1">St-1293/2017-30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2018.</izvorni_sadrzaj>
    <derivirana_varijabla naziv="DomainObject.Predmet.DatumRjesavanja_1">17.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St-1293/2017</izvorni_sadrzaj>
    <derivirana_varijabla naziv="DomainObject.Predmet.OznakaBroj_1">St-1293/2017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KREDAP  d.o.o. zastupanog po punomoćniku Ivan Grabar</izvorni_sadrzaj>
    <derivirana_varijabla naziv="DomainObject.Predmet.ProtustrankaFormated_1">  KREDAP  d.o.o. zastupanog po punomoćniku Ivan Grabar</derivirana_varijabla>
  </DomainObject.Predmet.ProtustrankaFormated>
  <DomainObject.Predmet.ProtustrankaFormatedOIB>
    <izvorni_sadrzaj>  KREDAP  d.o.o., OIB 19904453712 zastupanog po punomoćniku Ivan Grabar</izvorni_sadrzaj>
    <derivirana_varijabla naziv="DomainObject.Predmet.ProtustrankaFormatedOIB_1">  KREDAP  d.o.o., OIB 19904453712 zastupanog po punomoćniku Ivan Grabar</derivirana_varijabla>
  </DomainObject.Predmet.ProtustrankaFormatedOIB>
  <DomainObject.Predmet.ProtustrankaFormatedWithAdress>
    <izvorni_sadrzaj> KREDAP  d.o.o., Ločilnička 21, 10000 Zagreb zastupanog po punomoćniku Ivan Grabar</izvorni_sadrzaj>
    <derivirana_varijabla naziv="DomainObject.Predmet.ProtustrankaFormatedWithAdress_1"> KREDAP  d.o.o., Ločilnička 21, 10000 Zagreb zastupanog po punomoćniku Ivan Grabar</derivirana_varijabla>
  </DomainObject.Predmet.ProtustrankaFormatedWithAdress>
  <DomainObject.Predmet.ProtustrankaFormatedWithAdressOIB>
    <izvorni_sadrzaj> KREDAP  d.o.o., OIB 19904453712, Ločilnička 21, 10000 Zagreb zastupanog po punomoćniku Ivan Grabar</izvorni_sadrzaj>
    <derivirana_varijabla naziv="DomainObject.Predmet.ProtustrankaFormatedWithAdressOIB_1"> KREDAP  d.o.o., OIB 19904453712, Ločilnička 21, 10000 Zagreb zastupanog po punomoćniku Ivan Grabar</derivirana_varijabla>
  </DomainObject.Predmet.ProtustrankaFormatedWithAdressOIB>
  <DomainObject.Predmet.ProtustrankaWithAdress>
    <izvorni_sadrzaj>KREDAP  d.o.o. Ločilnička 21, 10000 Zagreb</izvorni_sadrzaj>
    <derivirana_varijabla naziv="DomainObject.Predmet.ProtustrankaWithAdress_1">KREDAP  d.o.o. Ločilnička 21, 10000 Zagreb</derivirana_varijabla>
  </DomainObject.Predmet.ProtustrankaWithAdress>
  <DomainObject.Predmet.ProtustrankaWithAdressOIB>
    <izvorni_sadrzaj>KREDAP  d.o.o., OIB 19904453712, Ločilnička 21, 10000 Zagreb</izvorni_sadrzaj>
    <derivirana_varijabla naziv="DomainObject.Predmet.ProtustrankaWithAdressOIB_1">KREDAP  d.o.o., OIB 19904453712, Ločilnička 21, 10000 Zagreb</derivirana_varijabla>
  </DomainObject.Predmet.ProtustrankaWithAdressOIB>
  <DomainObject.Predmet.ProtustrankaNazivFormated>
    <izvorni_sadrzaj>KREDAP  d.o.o.</izvorni_sadrzaj>
    <derivirana_varijabla naziv="DomainObject.Predmet.ProtustrankaNazivFormated_1">KREDAP  d.o.o.</derivirana_varijabla>
  </DomainObject.Predmet.ProtustrankaNazivFormated>
  <DomainObject.Predmet.ProtustrankaNazivFormatedOIB>
    <izvorni_sadrzaj>KREDAP  d.o.o., OIB 19904453712</izvorni_sadrzaj>
    <derivirana_varijabla naziv="DomainObject.Predmet.ProtustrankaNazivFormatedOIB_1">KREDAP  d.o.o., OIB 19904453712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KREDAP  d.o.o. zastupanog po punomoćniku Ivan Grabar</item>
    </izvorni_sadrzaj>
    <derivirana_varijabla naziv="DomainObject.Predmet.ProtuStrankaListFormated_1">
      <item>KREDAP  d.o.o. zastupanog po punomoćniku Ivan Grabar</item>
    </derivirana_varijabla>
  </DomainObject.Predmet.ProtuStrankaListFormated>
  <DomainObject.Predmet.ProtuStrankaListFormatedOIB>
    <izvorni_sadrzaj>
      <item>KREDAP  d.o.o., OIB 19904453712 zastupanog po punomoćniku Ivan Grabar</item>
    </izvorni_sadrzaj>
    <derivirana_varijabla naziv="DomainObject.Predmet.ProtuStrankaListFormatedOIB_1">
      <item>KREDAP  d.o.o., OIB 19904453712 zastupanog po punomoćniku Ivan Grabar</item>
    </derivirana_varijabla>
  </DomainObject.Predmet.ProtuStrankaListFormatedOIB>
  <DomainObject.Predmet.ProtuStrankaListFormatedWithAdress>
    <izvorni_sadrzaj>
      <item>KREDAP  d.o.o., Ločilnička 21, 10000 Zagreb zastupanog po punomoćniku Ivan Grabar</item>
    </izvorni_sadrzaj>
    <derivirana_varijabla naziv="DomainObject.Predmet.ProtuStrankaListFormatedWithAdress_1">
      <item>KREDAP  d.o.o., Ločilnička 21, 10000 Zagreb zastupanog po punomoćniku Ivan Grabar</item>
    </derivirana_varijabla>
  </DomainObject.Predmet.ProtuStrankaListFormatedWithAdress>
  <DomainObject.Predmet.ProtuStrankaListFormatedWithAdressOIB>
    <izvorni_sadrzaj>
      <item>KREDAP  d.o.o., OIB 19904453712, Ločilnička 21, 10000 Zagreb zastupanog po punomoćniku Ivan Grabar</item>
    </izvorni_sadrzaj>
    <derivirana_varijabla naziv="DomainObject.Predmet.ProtuStrankaListFormatedWithAdressOIB_1">
      <item>KREDAP  d.o.o., OIB 19904453712, Ločilnička 21, 10000 Zagreb zastupanog po punomoćniku Ivan Grabar</item>
    </derivirana_varijabla>
  </DomainObject.Predmet.ProtuStrankaListFormatedWithAdressOIB>
  <DomainObject.Predmet.ProtuStrankaListNazivFormated>
    <izvorni_sadrzaj>
      <item>KREDAP  d.o.o.</item>
    </izvorni_sadrzaj>
    <derivirana_varijabla naziv="DomainObject.Predmet.ProtuStrankaListNazivFormated_1">
      <item>KREDAP  d.o.o.</item>
    </derivirana_varijabla>
  </DomainObject.Predmet.ProtuStrankaListNazivFormated>
  <DomainObject.Predmet.ProtuStrankaListNazivFormatedOIB>
    <izvorni_sadrzaj>
      <item>KREDAP  d.o.o., OIB 19904453712</item>
    </izvorni_sadrzaj>
    <derivirana_varijabla naziv="DomainObject.Predmet.ProtuStrankaListNazivFormatedOIB_1">
      <item>KREDAP  d.o.o., OIB 19904453712</item>
    </derivirana_varijabla>
  </DomainObject.Predmet.ProtuStrankaListNazivFormatedOIB>
  <DomainObject.Predmet.OstaliListFormated>
    <izvorni_sadrzaj>
      <item>Ivan Grabar punomoćnik sudionika u postupku KREDAP  d.o.o.</item>
      <item>Županijsko državno odvjetništvo u Osijeku GUO</item>
    </izvorni_sadrzaj>
    <derivirana_varijabla naziv="DomainObject.Predmet.OstaliListFormated_1">
      <item>Ivan Grabar punomoćnik sudionika u postupku KREDAP  d.o.o.</item>
      <item>Županijsko državno odvjetništvo u Osijeku GUO</item>
    </derivirana_varijabla>
  </DomainObject.Predmet.OstaliListFormated>
  <DomainObject.Predmet.OstaliListFormatedOIB>
    <izvorni_sadrzaj>
      <item>Ivan Grabar, OIB 03884857013 punomoćnik sudionika u postupku KREDAP  d.o.o.</item>
      <item>Županijsko državno odvjetništvo u Osijeku GUO, OIB 61379160880</item>
    </izvorni_sadrzaj>
    <derivirana_varijabla naziv="DomainObject.Predmet.OstaliListFormatedOIB_1">
      <item>Ivan Grabar, OIB 03884857013 punomoćnik sudionika u postupku KREDAP  d.o.o.</item>
      <item>Županijsko državno odvjetništvo u Osijeku GUO, OIB 61379160880</item>
    </derivirana_varijabla>
  </DomainObject.Predmet.OstaliListFormatedOIB>
  <DomainObject.Predmet.OstaliListFormatedWithAdress>
    <izvorni_sadrzaj>
      <item>Ivan Grabar, Milana Begovića 17, 10000 Zagreb punomoćnik sudionika u postupku KREDAP  d.o.o.</item>
      <item>Županijsko državno odvjetništvo u Osijeku GUO, Kapucinska 21, 31000 Osijek</item>
    </izvorni_sadrzaj>
    <derivirana_varijabla naziv="DomainObject.Predmet.OstaliListFormatedWithAdress_1">
      <item>Ivan Grabar, Milana Begovića 17, 10000 Zagreb punomoćnik sudionika u postupku KREDAP  d.o.o.</item>
      <item>Županijsko državno odvjetništvo u Osijeku GUO, Kapucinska 21, 31000 Osijek</item>
    </derivirana_varijabla>
  </DomainObject.Predmet.OstaliListFormatedWithAdress>
  <DomainObject.Predmet.OstaliListFormatedWithAdressOIB>
    <izvorni_sadrzaj>
      <item>Ivan Grabar, OIB 03884857013, Milana Begovića 17, 10000 Zagreb punomoćnik sudionika u postupku KREDAP  d.o.o.</item>
      <item>Županijsko državno odvjetništvo u Osijeku GUO, OIB 61379160880, Kapucinska 21, 31000 Osijek</item>
    </izvorni_sadrzaj>
    <derivirana_varijabla naziv="DomainObject.Predmet.OstaliListFormatedWithAdressOIB_1">
      <item>Ivan Grabar, OIB 03884857013, Milana Begovića 17, 10000 Zagreb punomoćnik sudionika u postupku KREDAP  d.o.o.</item>
      <item>Županijsko državno odvjetništvo u Osijeku GUO, OIB 61379160880, Kapucinska 21, 31000 Osijek</item>
    </derivirana_varijabla>
  </DomainObject.Predmet.OstaliListFormatedWithAdressOIB>
  <DomainObject.Predmet.OstaliListNazivFormated>
    <izvorni_sadrzaj>
      <item>Ivan Grabar</item>
      <item>Županijsko državno odvjetništvo u Osijeku GUO</item>
    </izvorni_sadrzaj>
    <derivirana_varijabla naziv="DomainObject.Predmet.OstaliListNazivFormated_1">
      <item>Ivan Grabar</item>
      <item>Županijsko državno odvjetništvo u Osijeku GUO</item>
    </derivirana_varijabla>
  </DomainObject.Predmet.OstaliListNazivFormated>
  <DomainObject.Predmet.OstaliListNazivFormatedOIB>
    <izvorni_sadrzaj>
      <item>Ivan Grabar, OIB 03884857013</item>
      <item>Županijsko državno odvjetništvo u Osijeku GUO, OIB 61379160880</item>
    </izvorni_sadrzaj>
    <derivirana_varijabla naziv="DomainObject.Predmet.OstaliListNazivFormatedOIB_1">
      <item>Ivan Grabar, OIB 03884857013</item>
      <item>Županijsko državno odvjetništvo u Osijeku GUO,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St-1293/2017-30</izvorni_sadrzaj>
    <derivirana_varijabla naziv="DomainObject.PoslovniBrojDokumenta_1">St-1293/2017-30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KREDAP  d.o.o.</izvorni_sadrzaj>
    <derivirana_varijabla naziv="DomainObject.Predmet.ProtustrankaIDrugi_1">KREDAP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KREDAP  d.o.o., OIB 19904453712, Ločilnička 21, 10000 Zagreb</izvorni_sadrzaj>
    <derivirana_varijabla naziv="DomainObject.Predmet.ProtustrankaIDrugiAdressOIB_1">KREDAP  d.o.o., OIB 19904453712, Ločilnička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2018.</izvorni_sadrzaj>
    <derivirana_varijabla naziv="DomainObject.Predmet.OdlukaRjesenje.DatumDonosenjaOdluke_1">17.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St-1293/2017-30</izvorni_sadrzaj>
    <derivirana_varijabla naziv="DomainObject.Predmet.OdlukaRjesenje.Oznaka_1">St-1293/2017-30</derivirana_varijabla>
  </DomainObject.Predmet.OdlukaRjesenje.Oznaka>
  <DomainObject.Predmet.SudioniciListNaziv>
    <izvorni_sadrzaj>
      <item>KREDAP  d.o.o.</item>
      <item>FINA Regionalni centar Zagreb</item>
      <item>Ivan Grabar</item>
      <item>Županijsko državno odvjetništvo u Osijeku GUO</item>
    </izvorni_sadrzaj>
    <derivirana_varijabla naziv="DomainObject.Predmet.SudioniciListNaziv_1">
      <item>KREDAP  d.o.o.</item>
      <item>FINA Regionalni centar Zagreb</item>
      <item>Ivan Grabar</item>
      <item>Županijsko državno odvjetništvo u Osijeku GUO</item>
    </derivirana_varijabla>
  </DomainObject.Predmet.SudioniciListNaziv>
  <DomainObject.Predmet.SudioniciListAdressOIB>
    <izvorni_sadrzaj>
      <item>KREDAP  d.o.o., OIB 19904453712, Ločilnička 21,10000 Zagreb</item>
      <item>FINA Regionalni centar Zagreb, OIB 85821130368, Trg svibanjskih žrtava 1995. 1,10000 Zagreb</item>
      <item>Ivan Grabar, OIB 03884857013, Milana Begovića 17,10000 Zagreb</item>
      <item>Županijsko državno odvjetništvo u Osijeku GUO, OIB 61379160880, Kapucinska 21,31000 Osijek</item>
    </izvorni_sadrzaj>
    <derivirana_varijabla naziv="DomainObject.Predmet.SudioniciListAdressOIB_1">
      <item>KREDAP  d.o.o., OIB 19904453712, Ločilnička 21,10000 Zagreb</item>
      <item>FINA Regionalni centar Zagreb, OIB 85821130368, Trg svibanjskih žrtava 1995. 1,10000 Zagreb</item>
      <item>Ivan Grabar, OIB 03884857013, Milana Begovića 17,10000 Zagreb</item>
      <item>Županijsko državno odvjetništvo u Osijeku GUO,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19904453712</item>
      <item>, OIB 85821130368</item>
      <item>, OIB 03884857013</item>
      <item>, OIB 61379160880</item>
    </izvorni_sadrzaj>
    <derivirana_varijabla naziv="DomainObject.Predmet.SudioniciListNazivOIB_1">
      <item>, OIB 19904453712</item>
      <item>, OIB 85821130368</item>
      <item>, OIB 03884857013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EAA775-A7C2-4E86-BFB9-9286F563B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682</properties:Words>
  <properties:Characters>3649</properties:Characters>
  <properties:Lines>161</properties:Lines>
  <properties:Paragraphs>31</properties:Paragraphs>
  <properties:TotalTime>520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2018-09-17T09:01:00Z</cp:lastPrinted>
  <dcterms:modified xmlns:xsi="http://www.w3.org/2001/XMLSchema-instance" xsi:type="dcterms:W3CDTF">2018-09-17T09:01:00Z</dcterms:modified>
  <cp:revision>446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St-1293/2017-30 / Odluka - Rješenje - obustava i zaključenje stečajnog postupka zbog nedostatnosti stečajne mase (1293-17_(-30)_KREDAP_d.o.o..docx)</vt:lpwstr>
  </prop:property>
  <prop:property name="CC_coloring" pid="5" fmtid="{D5CDD505-2E9C-101B-9397-08002B2CF9AE}">
    <vt:bool>true</vt:bool>
  </prop:property>
</prop:Properties>
</file>