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f6f48" w14:paraId="c3f6f48" w:rsidRDefault="002042B3" w:rsidP="002042B3" w:rsidR="002042B3" w:rsidRPr="002042B3">
      <w:pPr>
        <w:pStyle w:val="Naslov3"/>
        <w:numPr>
          <w:ilvl w:val="0"/>
          <w:numId w:val="0"/>
        </w:numPr>
        <w:spacing w:after="0"/>
        <w15:collapsed w:val="false"/>
      </w:pPr>
      <w:r>
        <w:rPr>
          <w:noProof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723900</wp:posOffset>
            </wp:positionH>
            <wp:positionV relativeFrom="paragraph">
              <wp:posOffset>7620</wp:posOffset>
            </wp:positionV>
            <wp:extent cy="746125" cx="556895"/>
            <wp:effectExtent b="0" r="0" t="0" l="0"/>
            <wp:wrapNone/>
            <wp:docPr descr="http://upload.wikimedia.org/wikipedia/commons/thumb/c/c9/Coat_of_arms_of_Croatia.svg/220px-Coat_of_arms_of_Croatia.svg.png" name="Slika 4" id="4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56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55451">
        <w:rPr>
          <w:noProof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4pt;margin-top:42.4pt;width:59.55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showingPlcHdr/>
                    <w:picture/>
                  </w:sdtPr>
                  <w:sdtEndPr/>
                  <w:sdtContent>
                    <w:p w:rsidRDefault="002042B3" w:rsidP="00A87222" w:rsidR="00A87222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042B3" w:rsidP="002042B3" w:rsidR="002042B3">
      <w:pPr>
        <w:spacing w:after="0"/>
        <w:ind w:firstLine="720"/>
        <w:rPr>
          <w:b/>
        </w:rPr>
      </w:pPr>
      <w:r>
        <w:rPr>
          <w:b/>
        </w:rPr>
        <w:t xml:space="preserve">          </w:t>
      </w:r>
    </w:p>
    <w:p w:rsidRDefault="002042B3" w:rsidP="002042B3" w:rsidR="002042B3">
      <w:pPr>
        <w:spacing w:after="0"/>
        <w:ind w:firstLine="720"/>
        <w:rPr>
          <w:b/>
        </w:rPr>
      </w:pPr>
    </w:p>
    <w:p w:rsidRDefault="002042B3" w:rsidP="002042B3" w:rsidR="002042B3">
      <w:pPr>
        <w:spacing w:after="0"/>
        <w:ind w:firstLine="720"/>
        <w:rPr>
          <w:b/>
        </w:rPr>
      </w:pPr>
      <w:r>
        <w:rPr>
          <w:b/>
        </w:rPr>
        <w:t xml:space="preserve">          </w:t>
      </w:r>
    </w:p>
    <w:p w:rsidRDefault="002042B3" w:rsidP="002042B3" w:rsidR="002042B3">
      <w:pPr>
        <w:spacing w:after="0"/>
        <w:rPr>
          <w:b/>
        </w:rPr>
      </w:pPr>
      <w:r>
        <w:rPr>
          <w:b/>
        </w:rPr>
        <w:t xml:space="preserve">       REPUBLIKA HRVATSKA</w:t>
      </w:r>
    </w:p>
    <w:p w:rsidRDefault="002042B3" w:rsidP="002042B3" w:rsidR="002042B3" w:rsidRPr="000807F9">
      <w:pPr>
        <w:spacing w:after="0"/>
        <w:rPr>
          <w:b/>
        </w:rPr>
      </w:pPr>
      <w:r>
        <w:t>TRGOVAČKI SUD U VARAŽDINU</w:t>
      </w:r>
    </w:p>
    <w:p w:rsidRDefault="002042B3" w:rsidP="002042B3" w:rsidR="002042B3">
      <w:pPr>
        <w:spacing w:after="0"/>
      </w:pPr>
      <w:r>
        <w:t xml:space="preserve">                 Braće Radića 2</w:t>
      </w:r>
    </w:p>
    <w:p w:rsidRDefault="00A87222" w:rsidP="00A87222" w:rsidR="00A87222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</w:t>
      </w:r>
    </w:p>
    <w:p w:rsidRDefault="00A87222" w:rsidP="00A87222" w:rsidR="00A87222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</w:t>
      </w:r>
      <w:r w:rsidRPr="00B73610">
        <w:rPr>
          <w:rFonts w:cs="Times New Roman"/>
        </w:rPr>
        <w:t>P U B L I K A    H R V A T S K A</w:t>
      </w:r>
    </w:p>
    <w:p w:rsidRDefault="00E071D3" w:rsidP="00A87222" w:rsidR="00E071D3" w:rsidRPr="00B73610">
      <w:pPr>
        <w:spacing w:after="0"/>
        <w:jc w:val="center"/>
        <w:rPr>
          <w:rFonts w:cs="Times New Roman"/>
        </w:rPr>
      </w:pPr>
    </w:p>
    <w:p w:rsidRDefault="00A87222" w:rsidP="00A87222" w:rsidR="00A87222">
      <w:pPr>
        <w:pStyle w:val="Naslov2"/>
        <w:numPr>
          <w:ilvl w:val="0"/>
          <w:numId w:val="0"/>
        </w:numPr>
        <w:spacing w:after="0"/>
        <w:rPr>
          <w:rFonts w:eastAsiaTheme="minorHAnsi"/>
          <w:b w:val="false"/>
          <w:sz w:val="24"/>
          <w:szCs w:val="24"/>
        </w:rPr>
      </w:pPr>
      <w:r w:rsidRPr="00B73610">
        <w:rPr>
          <w:rFonts w:eastAsiaTheme="minorHAnsi"/>
          <w:b w:val="false"/>
          <w:sz w:val="24"/>
          <w:szCs w:val="24"/>
        </w:rPr>
        <w:t>R J E Š E NJ E</w:t>
      </w:r>
    </w:p>
    <w:p w:rsidRDefault="00A87222" w:rsidP="00A87222" w:rsidR="00A87222">
      <w:pPr>
        <w:spacing w:after="0"/>
        <w:rPr>
          <w:rFonts w:cs="Times New Roman"/>
        </w:rPr>
      </w:pPr>
    </w:p>
    <w:p w:rsidRDefault="00B73610" w:rsidP="00B73610" w:rsidR="00A87222">
      <w:pPr>
        <w:spacing w:after="0"/>
        <w:ind w:firstLine="720"/>
        <w:jc w:val="both"/>
      </w:pPr>
      <w:r>
        <w:rPr>
          <w:rFonts w:cs="Times New Roman"/>
        </w:rPr>
        <w:t xml:space="preserve"> </w:t>
      </w:r>
      <w:r w:rsidR="0007584A" w:rsidRPr="003C69C3">
        <w:rPr>
          <w:rFonts w:cs="Times New Roman"/>
        </w:rPr>
        <w:t xml:space="preserve">Trgovački sud u Varaždinu, po stečajnom sucu Iris Hatvalić Nemec, u stečajnom postupku nad dužnikom VITEZ GRADNJA d.o.o., Varaždin, Vodnikova 2, OIB: 38232002832, </w:t>
      </w:r>
      <w:r w:rsidR="0007584A">
        <w:rPr>
          <w:rFonts w:cs="Times New Roman"/>
        </w:rPr>
        <w:t xml:space="preserve">zastupanog po stečajnoj upraviteljici Jeleni </w:t>
      </w:r>
      <w:proofErr w:type="spellStart"/>
      <w:r w:rsidR="0007584A">
        <w:rPr>
          <w:rFonts w:cs="Times New Roman"/>
        </w:rPr>
        <w:t>Stankus</w:t>
      </w:r>
      <w:proofErr w:type="spellEnd"/>
      <w:r w:rsidR="0007584A">
        <w:rPr>
          <w:rFonts w:cs="Times New Roman"/>
        </w:rPr>
        <w:t>-</w:t>
      </w:r>
      <w:proofErr w:type="spellStart"/>
      <w:r w:rsidR="0007584A">
        <w:rPr>
          <w:rFonts w:cs="Times New Roman"/>
        </w:rPr>
        <w:t>Tkalec</w:t>
      </w:r>
      <w:proofErr w:type="spellEnd"/>
      <w:r w:rsidR="0007584A">
        <w:rPr>
          <w:rFonts w:cs="Times New Roman"/>
        </w:rPr>
        <w:t xml:space="preserve"> iz </w:t>
      </w:r>
      <w:proofErr w:type="spellStart"/>
      <w:r w:rsidR="0007584A">
        <w:rPr>
          <w:rFonts w:cs="Times New Roman"/>
        </w:rPr>
        <w:t>Jalkovca</w:t>
      </w:r>
      <w:proofErr w:type="spellEnd"/>
      <w:r w:rsidRPr="00AB2031">
        <w:t xml:space="preserve">, dana </w:t>
      </w:r>
      <w:r w:rsidR="0007584A">
        <w:t>30</w:t>
      </w:r>
      <w:r w:rsidR="00E071D3">
        <w:t>. prosinca</w:t>
      </w:r>
      <w:r>
        <w:t xml:space="preserve"> 2016.</w:t>
      </w:r>
    </w:p>
    <w:p w:rsidRDefault="00B73610" w:rsidP="00B73610" w:rsidR="00B73610">
      <w:pPr>
        <w:spacing w:after="0"/>
        <w:ind w:firstLine="720"/>
        <w:jc w:val="both"/>
      </w:pPr>
    </w:p>
    <w:p w:rsidRDefault="00A87222" w:rsidP="00B73610" w:rsidR="00A87222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E071D3" w:rsidP="00B73610" w:rsidR="00E071D3">
      <w:pPr>
        <w:spacing w:after="0"/>
        <w:jc w:val="center"/>
        <w:rPr>
          <w:rFonts w:cs="Times New Roman"/>
        </w:rPr>
      </w:pPr>
    </w:p>
    <w:p w:rsidRDefault="00E071D3" w:rsidP="0007584A" w:rsidR="002042B3" w:rsidRPr="0007584A">
      <w:pPr>
        <w:spacing w:after="0"/>
        <w:ind w:firstLine="708"/>
        <w:jc w:val="both"/>
      </w:pPr>
      <w:r>
        <w:t>1</w:t>
      </w:r>
      <w:r w:rsidR="002042B3">
        <w:t xml:space="preserve">. U </w:t>
      </w:r>
      <w:r w:rsidR="002042B3" w:rsidRPr="0007584A">
        <w:t xml:space="preserve">ovome stečajnom predmetu saziva se skupština vjerovnika kod ovoga suda u Varaždinu, B. Radića 2, soba 230/II, za </w:t>
      </w:r>
      <w:r w:rsidR="00B73610" w:rsidRPr="0007584A">
        <w:t xml:space="preserve"> </w:t>
      </w:r>
      <w:r w:rsidR="00021808" w:rsidRPr="00021808">
        <w:rPr>
          <w:b/>
        </w:rPr>
        <w:t>26</w:t>
      </w:r>
      <w:r w:rsidRPr="00021808">
        <w:rPr>
          <w:b/>
        </w:rPr>
        <w:t>. siječnja</w:t>
      </w:r>
      <w:r w:rsidRPr="0007584A">
        <w:rPr>
          <w:b/>
        </w:rPr>
        <w:t xml:space="preserve"> 2017</w:t>
      </w:r>
      <w:r w:rsidR="00B73610" w:rsidRPr="0007584A">
        <w:rPr>
          <w:b/>
        </w:rPr>
        <w:t>.</w:t>
      </w:r>
      <w:r w:rsidR="002042B3" w:rsidRPr="0007584A">
        <w:rPr>
          <w:b/>
        </w:rPr>
        <w:t xml:space="preserve"> u </w:t>
      </w:r>
      <w:r w:rsidR="00521F9C" w:rsidRPr="0007584A">
        <w:rPr>
          <w:b/>
        </w:rPr>
        <w:t>1</w:t>
      </w:r>
      <w:r w:rsidR="0007584A" w:rsidRPr="0007584A">
        <w:rPr>
          <w:b/>
        </w:rPr>
        <w:t>2</w:t>
      </w:r>
      <w:r w:rsidR="00521F9C" w:rsidRPr="0007584A">
        <w:rPr>
          <w:b/>
        </w:rPr>
        <w:t>,00</w:t>
      </w:r>
      <w:r w:rsidR="002042B3" w:rsidRPr="0007584A">
        <w:rPr>
          <w:b/>
        </w:rPr>
        <w:t xml:space="preserve"> sati</w:t>
      </w:r>
      <w:r w:rsidR="0007584A" w:rsidRPr="0007584A">
        <w:rPr>
          <w:b/>
        </w:rPr>
        <w:t>.</w:t>
      </w:r>
      <w:r w:rsidR="0007584A" w:rsidRPr="0007584A">
        <w:t xml:space="preserve"> </w:t>
      </w:r>
    </w:p>
    <w:p w:rsidRDefault="002042B3" w:rsidP="002042B3" w:rsidR="002042B3">
      <w:pPr>
        <w:spacing w:after="0"/>
        <w:rPr>
          <w:b/>
        </w:rPr>
      </w:pPr>
    </w:p>
    <w:p w:rsidRDefault="002042B3" w:rsidP="002042B3" w:rsidR="002042B3">
      <w:pPr>
        <w:spacing w:after="0"/>
        <w:jc w:val="both"/>
      </w:pPr>
      <w:r>
        <w:rPr>
          <w:b/>
        </w:rPr>
        <w:tab/>
      </w:r>
      <w:r w:rsidR="00E071D3">
        <w:t>2</w:t>
      </w:r>
      <w:r>
        <w:t>. Za skupštinu vjerovnika predlaže se sljedeći</w:t>
      </w:r>
    </w:p>
    <w:p w:rsidRDefault="00B73610" w:rsidP="002042B3" w:rsidR="00B73610">
      <w:pPr>
        <w:spacing w:after="0"/>
        <w:jc w:val="both"/>
      </w:pPr>
    </w:p>
    <w:p w:rsidRDefault="002042B3" w:rsidP="002042B3" w:rsidR="002042B3" w:rsidRPr="0007584A">
      <w:pPr>
        <w:spacing w:after="0"/>
        <w:jc w:val="center"/>
      </w:pPr>
      <w:r w:rsidRPr="0007584A">
        <w:t xml:space="preserve">d n e v n i   r e d </w:t>
      </w:r>
    </w:p>
    <w:p w:rsidRDefault="00B73610" w:rsidP="002042B3" w:rsidR="00B73610">
      <w:pPr>
        <w:spacing w:after="0"/>
        <w:jc w:val="center"/>
        <w:rPr>
          <w:b/>
        </w:rPr>
      </w:pPr>
    </w:p>
    <w:p w:rsidRDefault="0007584A" w:rsidP="0007584A" w:rsidR="00E071D3">
      <w:pPr>
        <w:pStyle w:val="Odlomakpopisa"/>
        <w:widowControl w:val="false"/>
        <w:numPr>
          <w:ilvl w:val="0"/>
          <w:numId w:val="6"/>
        </w:numPr>
        <w:snapToGrid w:val="false"/>
        <w:spacing w:after="0"/>
      </w:pPr>
      <w:r>
        <w:t xml:space="preserve">Donošenje odluke vezane uz imenovanje privremenog upravitelja za TD </w:t>
      </w:r>
      <w:proofErr w:type="spellStart"/>
      <w:r>
        <w:t>Bagerkop</w:t>
      </w:r>
      <w:proofErr w:type="spellEnd"/>
      <w:r>
        <w:t xml:space="preserve"> Roberto d.o.o., </w:t>
      </w:r>
      <w:r w:rsidR="00E071D3">
        <w:t xml:space="preserve"> </w:t>
      </w:r>
    </w:p>
    <w:p w:rsidRDefault="0007584A" w:rsidP="0007584A" w:rsidR="0007584A">
      <w:pPr>
        <w:pStyle w:val="Odlomakpopisa"/>
        <w:numPr>
          <w:ilvl w:val="0"/>
          <w:numId w:val="6"/>
        </w:numPr>
        <w:spacing w:after="0"/>
      </w:pPr>
      <w:r>
        <w:t xml:space="preserve">Donošenje odluke o pokretanju ovršnog postupka ili preuzimanja motornog vozila od društva HBS d.o.o. (uz napomenu da je uplaćeno po predračunu iznos od 2.000,00 kn), </w:t>
      </w:r>
    </w:p>
    <w:p w:rsidRDefault="0007584A" w:rsidP="0007584A" w:rsidR="0007584A">
      <w:pPr>
        <w:pStyle w:val="Odlomakpopisa"/>
        <w:numPr>
          <w:ilvl w:val="0"/>
          <w:numId w:val="6"/>
        </w:numPr>
        <w:spacing w:after="0"/>
      </w:pPr>
      <w:r>
        <w:t>Donošenje odluke o pokretanju postupk</w:t>
      </w:r>
      <w:r w:rsidR="008914AC">
        <w:t>a prisilne naplate od Grada Kor</w:t>
      </w:r>
      <w:r>
        <w:t xml:space="preserve">čule, </w:t>
      </w:r>
    </w:p>
    <w:p w:rsidRDefault="0007584A" w:rsidP="0007584A" w:rsidR="0007584A">
      <w:pPr>
        <w:pStyle w:val="Odlomakpopisa"/>
        <w:numPr>
          <w:ilvl w:val="0"/>
          <w:numId w:val="6"/>
        </w:numPr>
        <w:spacing w:after="0"/>
      </w:pPr>
      <w:r>
        <w:t xml:space="preserve">Donošenje odluke o isplati iznosa na IBAN račun OPG Čeh Mladen sukladno nalazu i mišljenju vještaka, </w:t>
      </w:r>
    </w:p>
    <w:p w:rsidRDefault="0007584A" w:rsidP="0007584A" w:rsidR="0007584A" w:rsidRPr="0007584A">
      <w:pPr>
        <w:pStyle w:val="Odlomakpopisa"/>
        <w:numPr>
          <w:ilvl w:val="0"/>
          <w:numId w:val="6"/>
        </w:numPr>
        <w:spacing w:after="0"/>
      </w:pPr>
      <w:r>
        <w:t>Razno</w:t>
      </w:r>
    </w:p>
    <w:p w:rsidRDefault="002042B3" w:rsidP="002042B3" w:rsidR="002042B3">
      <w:pPr>
        <w:spacing w:after="0"/>
        <w:jc w:val="both"/>
      </w:pPr>
    </w:p>
    <w:p w:rsidRDefault="002042B3" w:rsidP="002042B3" w:rsidR="002042B3">
      <w:pPr>
        <w:spacing w:after="0"/>
        <w:jc w:val="both"/>
      </w:pPr>
      <w:r>
        <w:tab/>
      </w:r>
      <w:r w:rsidR="00E071D3">
        <w:t>3</w:t>
      </w:r>
      <w:r>
        <w:t xml:space="preserve">. Vjerovnici se na ovu skupštinu pozivaju objavom ovog rješenja na mrežnoj stranici e-oglasne ploče suda.  </w:t>
      </w:r>
    </w:p>
    <w:p w:rsidRDefault="00B73610" w:rsidP="002042B3" w:rsidR="00B73610">
      <w:pPr>
        <w:spacing w:after="0"/>
        <w:rPr>
          <w:b/>
        </w:rPr>
      </w:pPr>
    </w:p>
    <w:p w:rsidRDefault="002042B3" w:rsidP="00F061DB" w:rsidR="002042B3">
      <w:pPr>
        <w:spacing w:after="0"/>
        <w:jc w:val="center"/>
      </w:pPr>
      <w:r>
        <w:t xml:space="preserve">U Varaždinu, </w:t>
      </w:r>
      <w:r w:rsidR="0007584A">
        <w:t>30</w:t>
      </w:r>
      <w:r w:rsidR="00E071D3">
        <w:t>. prosinca</w:t>
      </w:r>
      <w:r>
        <w:t xml:space="preserve"> 2016.</w:t>
      </w:r>
    </w:p>
    <w:p w:rsidRDefault="00A87222" w:rsidP="00A87222" w:rsidR="00A87222">
      <w:pPr>
        <w:spacing w:after="0"/>
        <w:rPr>
          <w:rFonts w:cs="Times New Roman"/>
        </w:rPr>
      </w:pPr>
      <w:r>
        <w:rPr>
          <w:rFonts w:cs="Times New Roman"/>
        </w:rPr>
        <w:t xml:space="preserve">         </w:t>
      </w:r>
      <w:r w:rsidR="00F061DB">
        <w:rPr>
          <w:rFonts w:cs="Times New Roman"/>
        </w:rPr>
        <w:t xml:space="preserve">                           </w:t>
      </w:r>
      <w:r>
        <w:rPr>
          <w:rFonts w:cs="Times New Roman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S U D A C:    </w:t>
      </w:r>
    </w:p>
    <w:p w:rsidRDefault="00E071D3" w:rsidP="00A87222" w:rsidR="00E071D3">
      <w:pPr>
        <w:spacing w:after="0"/>
        <w:rPr>
          <w:rFonts w:cs="Times New Roman"/>
        </w:rPr>
      </w:pPr>
    </w:p>
    <w:p w:rsidRDefault="00A87222" w:rsidP="00E071D3" w:rsidR="00E071D3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Iris Hatvalić Nemec</w:t>
      </w:r>
      <w:bookmarkStart w:name="_GoBack" w:id="0"/>
      <w:r w:rsidR="008914AC">
        <w:rPr>
          <w:rFonts w:cs="Times New Roman"/>
        </w:rPr>
        <w:t>, v.r.</w:t>
      </w:r>
    </w:p>
    <w:p w:rsidRDefault="008914AC" w:rsidP="00E071D3" w:rsidR="008914AC">
      <w:pPr>
        <w:spacing w:after="0"/>
        <w:rPr>
          <w:rFonts w:cs="Times New Roman"/>
        </w:rPr>
      </w:pPr>
    </w:p>
    <w:p w:rsidRDefault="008914AC" w:rsidP="008914AC" w:rsidR="008914AC">
      <w:pPr>
        <w:spacing w:after="0"/>
        <w:ind w:firstLine="708" w:left="4248"/>
        <w:rPr>
          <w:rFonts w:cs="Times New Roman"/>
        </w:rPr>
      </w:pPr>
      <w:r>
        <w:rPr>
          <w:rFonts w:cs="Times New Roman"/>
        </w:rPr>
        <w:t xml:space="preserve">Za točnost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 xml:space="preserve">-ovlašteni službenik: </w:t>
      </w:r>
    </w:p>
    <w:bookmarkEnd w:id="0"/>
    <w:p w:rsidRDefault="00B73610" w:rsidP="00A87222" w:rsidR="00B73610">
      <w:pPr>
        <w:spacing w:after="0"/>
        <w:ind w:left="4248"/>
        <w:rPr>
          <w:rFonts w:cs="Times New Roman"/>
        </w:rPr>
      </w:pPr>
    </w:p>
    <w:p w:rsidRDefault="00A87222" w:rsidP="00B73610" w:rsidR="00A87222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LIJEKU:</w:t>
      </w:r>
    </w:p>
    <w:p w:rsidRDefault="00A87222" w:rsidP="00B73610" w:rsidR="00A87222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ovoga rješenja nije dopuštena žalba.</w:t>
      </w:r>
    </w:p>
    <w:p w:rsidRDefault="00A87222" w:rsidP="00A87222" w:rsidR="00A87222">
      <w:pPr>
        <w:spacing w:after="0"/>
        <w:jc w:val="both"/>
        <w:rPr>
          <w:rFonts w:cs="Times New Roman"/>
        </w:rPr>
      </w:pPr>
    </w:p>
    <w:p w:rsidRDefault="00A87222" w:rsidP="00A87222" w:rsidR="00A8722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071D3" w:rsidP="00E071D3" w:rsidR="00E071D3" w:rsidRPr="00E071D3">
      <w:pPr>
        <w:pStyle w:val="Odlomakpopisa"/>
        <w:numPr>
          <w:ilvl w:val="0"/>
          <w:numId w:val="5"/>
        </w:numPr>
        <w:spacing w:after="0"/>
      </w:pPr>
      <w:r>
        <w:t>stečajni upravitelj</w:t>
      </w:r>
      <w:r w:rsidR="009461B6" w:rsidRPr="00E071D3">
        <w:t xml:space="preserve"> </w:t>
      </w:r>
      <w:r w:rsidR="0007584A" w:rsidRPr="00B62D29">
        <w:rPr>
          <w:rFonts w:eastAsia="Calibri"/>
        </w:rPr>
        <w:t xml:space="preserve">Jelena </w:t>
      </w:r>
      <w:proofErr w:type="spellStart"/>
      <w:r w:rsidR="0007584A" w:rsidRPr="00B62D29">
        <w:rPr>
          <w:rFonts w:eastAsia="Calibri"/>
        </w:rPr>
        <w:t>Stankus</w:t>
      </w:r>
      <w:proofErr w:type="spellEnd"/>
      <w:r w:rsidR="0007584A" w:rsidRPr="00B62D29">
        <w:rPr>
          <w:rFonts w:eastAsia="Calibri"/>
        </w:rPr>
        <w:t xml:space="preserve"> </w:t>
      </w:r>
      <w:proofErr w:type="spellStart"/>
      <w:r w:rsidR="0007584A" w:rsidRPr="00B62D29">
        <w:rPr>
          <w:rFonts w:eastAsia="Calibri"/>
        </w:rPr>
        <w:t>Tkalec</w:t>
      </w:r>
      <w:proofErr w:type="spellEnd"/>
      <w:r w:rsidR="0007584A" w:rsidRPr="00B62D29">
        <w:rPr>
          <w:rFonts w:eastAsia="Calibri"/>
        </w:rPr>
        <w:t xml:space="preserve">, dipl. iur.  iz </w:t>
      </w:r>
      <w:proofErr w:type="spellStart"/>
      <w:r w:rsidR="0007584A" w:rsidRPr="00B62D29">
        <w:t>Jalkovca</w:t>
      </w:r>
      <w:proofErr w:type="spellEnd"/>
      <w:r w:rsidR="0007584A" w:rsidRPr="00B62D29">
        <w:t>, B. Radića 20</w:t>
      </w:r>
    </w:p>
    <w:p w:rsidRDefault="00E071D3" w:rsidP="00E071D3" w:rsidR="001B4212" w:rsidRPr="00E071D3">
      <w:pPr>
        <w:pStyle w:val="Odlomakpopisa"/>
        <w:numPr>
          <w:ilvl w:val="0"/>
          <w:numId w:val="5"/>
        </w:numPr>
        <w:spacing w:after="0"/>
      </w:pPr>
      <w:r>
        <w:t>vjerovnici, putem e-oglasne ploče suda</w:t>
      </w:r>
    </w:p>
    <w:sectPr w:rsidSect="00580866" w:rsidR="001B4212" w:rsidRPr="00E071D3">
      <w:headerReference w:type="default" r:id="rId13"/>
      <w:pgSz w:h="16838" w:w="11906"/>
      <w:pgMar w:gutter="0" w:footer="708" w:header="708" w:left="1417" w:bottom="851" w:right="1416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5451" w:rsidP="002042B3" w:rsidR="00D55451">
      <w:pPr>
        <w:spacing w:after="0"/>
      </w:pPr>
      <w:r>
        <w:separator/>
      </w:r>
    </w:p>
  </w:endnote>
  <w:endnote w:id="0" w:type="continuationSeparator">
    <w:p w:rsidRDefault="00D55451" w:rsidP="002042B3" w:rsidR="00D5545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5451" w:rsidP="002042B3" w:rsidR="00D55451">
      <w:pPr>
        <w:spacing w:after="0"/>
      </w:pPr>
      <w:r>
        <w:separator/>
      </w:r>
    </w:p>
  </w:footnote>
  <w:footnote w:id="0" w:type="continuationSeparator">
    <w:p w:rsidRDefault="00D55451" w:rsidP="002042B3" w:rsidR="00D55451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86516763"/>
      <w:docPartObj>
        <w:docPartGallery w:val="Page Numbers (Top of Page)"/>
        <w:docPartUnique/>
      </w:docPartObj>
    </w:sdtPr>
    <w:sdtEndPr/>
    <w:sdtContent>
      <w:p w:rsidRDefault="002042B3" w:rsidR="002042B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1808">
          <w:rPr>
            <w:noProof/>
          </w:rPr>
          <w:t>1</w:t>
        </w:r>
        <w:r>
          <w:fldChar w:fldCharType="end"/>
        </w:r>
      </w:p>
    </w:sdtContent>
  </w:sdt>
  <w:p w:rsidRDefault="00C32ABA" w:rsidR="002042B3">
    <w:pPr>
      <w:pStyle w:val="Zaglavlje"/>
    </w:pPr>
    <w:r>
      <w:tab/>
    </w:r>
    <w:r>
      <w:tab/>
      <w:t>Poslovni broj: 4 St-</w:t>
    </w:r>
    <w:r w:rsidR="0007584A">
      <w:t>96/15-42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9D78FC"/>
    <w:multiLevelType w:val="hybridMultilevel"/>
    <w:tmpl w:val="7196087A"/>
    <w:lvl w:tplc="B4BE5098" w:ilvl="0">
      <w:start w:val="2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44C57DC7"/>
    <w:multiLevelType w:val="hybridMultilevel"/>
    <w:tmpl w:val="B9BE2364"/>
    <w:lvl w:tplc="7E02ADD8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0FB727C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5">
    <w:nsid w:val="515F606F"/>
    <w:multiLevelType w:val="hybridMultilevel"/>
    <w:tmpl w:val="6768646E"/>
    <w:lvl w:tplc="7608916C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2FB7"/>
    <w:rsid w:val="00021808"/>
    <w:rsid w:val="0007584A"/>
    <w:rsid w:val="001B4212"/>
    <w:rsid w:val="002042B3"/>
    <w:rsid w:val="004C176F"/>
    <w:rsid w:val="004C5122"/>
    <w:rsid w:val="00521F9C"/>
    <w:rsid w:val="00580866"/>
    <w:rsid w:val="00792FB7"/>
    <w:rsid w:val="007F0534"/>
    <w:rsid w:val="008914AC"/>
    <w:rsid w:val="009461B6"/>
    <w:rsid w:val="00A87222"/>
    <w:rsid w:val="00B73610"/>
    <w:rsid w:val="00C02CE0"/>
    <w:rsid w:val="00C32ABA"/>
    <w:rsid w:val="00D5318F"/>
    <w:rsid w:val="00D55451"/>
    <w:rsid w:val="00E071D3"/>
    <w:rsid w:val="00F06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7222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7222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7222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A87222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7222"/>
    <w:pPr>
      <w:keepNext/>
      <w:keepLines/>
      <w:numPr>
        <w:ilvl w:val="3"/>
        <w:numId w:val="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A87222"/>
    <w:pPr>
      <w:numPr>
        <w:ilvl w:val="4"/>
        <w:numId w:val="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A87222"/>
    <w:pPr>
      <w:numPr>
        <w:ilvl w:val="5"/>
        <w:numId w:val="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A87222"/>
    <w:pPr>
      <w:numPr>
        <w:ilvl w:val="6"/>
        <w:numId w:val="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A87222"/>
    <w:pPr>
      <w:numPr>
        <w:ilvl w:val="7"/>
        <w:numId w:val="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A87222"/>
    <w:pPr>
      <w:numPr>
        <w:ilvl w:val="8"/>
        <w:numId w:val="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A87222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A87222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rsid w:val="00A87222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A87222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A87222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A87222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A87222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A87222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A87222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customStyle="true" w:styleId="GrbRH" w:type="paragraph">
    <w:name w:val="GrbRH"/>
    <w:basedOn w:val="Normal"/>
    <w:rsid w:val="00A87222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A87222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A8722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A87222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A8722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A87222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A8722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A87222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99"/>
    <w:qFormat/>
    <w:rsid w:val="00A87222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99"/>
    <w:locked/>
    <w:rsid w:val="00A8722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A8722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87222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722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8722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042B3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042B3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C512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C51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51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51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51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7222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7222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7222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A87222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7222"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A87222"/>
    <w:pPr>
      <w:numPr>
        <w:ilvl w:val="4"/>
        <w:numId w:val="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A87222"/>
    <w:pPr>
      <w:numPr>
        <w:ilvl w:val="5"/>
        <w:numId w:val="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A87222"/>
    <w:pPr>
      <w:numPr>
        <w:ilvl w:val="6"/>
        <w:numId w:val="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A87222"/>
    <w:pPr>
      <w:numPr>
        <w:ilvl w:val="7"/>
        <w:numId w:val="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A87222"/>
    <w:pPr>
      <w:numPr>
        <w:ilvl w:val="8"/>
        <w:numId w:val="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A87222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A87222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rsid w:val="00A87222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A87222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A87222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A87222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A87222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A87222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A87222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customStyle="1" w:styleId="GrbRH" w:type="paragraph">
    <w:name w:val="GrbRH"/>
    <w:basedOn w:val="Normal"/>
    <w:rsid w:val="00A87222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A87222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A8722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A87222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A8722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A87222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A8722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A87222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99"/>
    <w:qFormat/>
    <w:rsid w:val="00A87222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99"/>
    <w:locked/>
    <w:rsid w:val="00A8722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A8722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87222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722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722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042B3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2042B3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C512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C51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51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51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51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1286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upload.wikimedia.org/wikipedia/commons/thumb/c/c9/Coat_of_arms_of_Croatia.svg/220px-Coat_of_arms_of_Croatia.svg.pn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hr.wikipedia.org/wiki/Datoteka:Coat_of_arms_of_Croatia.svg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2016.</izvorni_sadrzaj>
    <derivirana_varijabla naziv="DomainObject.DatumDonosenjaOdluke_1">30.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St-96/2015-42</izvorni_sadrzaj>
    <derivirana_varijabla naziv="DomainObject.Oznaka_1">St-96/2015-42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2015.</izvorni_sadrzaj>
    <derivirana_varijabla naziv="DomainObject.Predmet.DatumOsnivanja_1">19.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St-96/2015</izvorni_sadrzaj>
    <derivirana_varijabla naziv="DomainObject.Predmet.OznakaBroj_1">St-96/2015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VITEZ GRADNJA društvo s ograničenom odgovornošću za građenje, trgovinu i usluge u stečaju zastupanog po punomoćniku Đurđica Vitez; Tibor Vitez</izvorni_sadrzaj>
    <derivirana_varijabla naziv="DomainObject.Predmet.ProtustrankaFormated_1">  VITEZ GRADNJA društvo s ograničenom odgovornošću za građenje, trgovinu i usluge u stečaju zastupanog po punomoćniku Đurđica Vitez; Tibor Vitez</derivirana_varijabla>
  </DomainObject.Predmet.ProtustrankaFormated>
  <DomainObject.Predmet.ProtustrankaFormatedOIB>
    <izvorni_sadrzaj>  VITEZ GRADNJA društvo s ograničenom odgovornošću za građenje, trgovinu i usluge u stečaju, OIB 38232002832 zastupanog po punomoćniku Đurđica Vitez; Tibor Vitez</izvorni_sadrzaj>
    <derivirana_varijabla naziv="DomainObject.Predmet.ProtustrankaFormatedOIB_1">  VITEZ GRADNJA društvo s ograničenom odgovornošću za građenje, trgovinu i usluge u stečaju, OIB 38232002832 zastupanog po punomoćniku Đurđica Vitez; Tibor Vitez</derivirana_varijabla>
  </DomainObject.Predmet.ProtustrankaFormatedOIB>
  <DomainObject.Predmet.ProtustrankaFormatedWithAdress>
    <izvorni_sadrzaj> VITEZ GRADNJA društvo s ograničenom odgovornošću za građenje, trgovinu i usluge u stečaju, Vodnikova 2, 42000 Varaždin zastupanog po punomoćniku Đurđica Vitez; Tibor Vitez</izvorni_sadrzaj>
    <derivirana_varijabla naziv="DomainObject.Predmet.ProtustrankaFormatedWithAdress_1"> VITEZ GRADNJA društvo s ograničenom odgovornošću za građenje, trgovinu i usluge u stečaju, Vodnikova 2, 42000 Varaždin zastupanog po punomoćniku Đurđica Vitez; Tibor Vitez</derivirana_varijabla>
  </DomainObject.Predmet.ProtustrankaFormatedWithAdress>
  <DomainObject.Predmet.ProtustrankaFormatedWithAdressOIB>
    <izvorni_sadrzaj> VITEZ GRADNJA društvo s ograničenom odgovornošću za građenje, trgovinu i usluge u stečaju, OIB 38232002832, Vodnikova 2, 42000 Varaždin zastupanog po punomoćniku Đurđica Vitez; Tibor Vitez</izvorni_sadrzaj>
    <derivirana_varijabla naziv="DomainObject.Predmet.ProtustrankaFormatedWithAdressOIB_1"> VITEZ GRADNJA društvo s ograničenom odgovornošću za građenje, trgovinu i usluge u stečaju, OIB 38232002832, Vodnikova 2, 42000 Varaždin zastupanog po punomoćniku Đurđica Vitez; Tibor Vitez</derivirana_varijabla>
  </DomainObject.Predmet.ProtustrankaFormatedWithAdressOIB>
  <DomainObject.Predmet.ProtustrankaWithAdress>
    <izvorni_sadrzaj>VITEZ GRADNJA društvo s ograničenom odgovornošću za građenje, trgovinu i usluge u stečaju Vodnikova 2, 42000 Varaždin</izvorni_sadrzaj>
    <derivirana_varijabla naziv="DomainObject.Predmet.ProtustrankaWithAdress_1">VITEZ GRADNJA društvo s ograničenom odgovornošću za građenje, trgovinu i usluge u stečaju Vodnikova 2, 42000 Varaždin</derivirana_varijabla>
  </DomainObject.Predmet.ProtustrankaWithAdress>
  <DomainObject.Predmet.ProtustrankaWithAdressOIB>
    <izvorni_sadrzaj>VITEZ GRADNJA društvo s ograničenom odgovornošću za građenje, trgovinu i usluge u stečaju, OIB 38232002832, Vodnikova 2, 42000 Varaždin</izvorni_sadrzaj>
    <derivirana_varijabla naziv="DomainObject.Predmet.ProtustrankaWithAdressOIB_1">VITEZ GRADNJA društvo s ograničenom odgovornošću za građenje, trgovinu i usluge u stečaju, OIB 38232002832, Vodnikova 2, 42000 Varaždin</derivirana_varijabla>
  </DomainObject.Predmet.ProtustrankaWithAdressOIB>
  <DomainObject.Predmet.ProtustrankaNazivFormated>
    <izvorni_sadrzaj>VITEZ GRADNJA društvo s ograničenom odgovornošću za građenje, trgovinu i usluge u stečaju</izvorni_sadrzaj>
    <derivirana_varijabla naziv="DomainObject.Predmet.ProtustrankaNazivFormated_1">VITEZ GRADNJA društvo s ograničenom odgovornošću za građenje, trgovinu i usluge u stečaju</derivirana_varijabla>
  </DomainObject.Predmet.ProtustrankaNazivFormated>
  <DomainObject.Predmet.ProtustrankaNazivFormatedOIB>
    <izvorni_sadrzaj>VITEZ GRADNJA društvo s ograničenom odgovornošću za građenje, trgovinu i usluge u stečaju, OIB 38232002832</izvorni_sadrzaj>
    <derivirana_varijabla naziv="DomainObject.Predmet.ProtustrankaNazivFormatedOIB_1">VITEZ GRADNJA društvo s ograničenom odgovornošću za građenje, trgovinu i usluge u stečaju, OIB 38232002832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2248147.65</izvorni_sadrzaj>
    <derivirana_varijabla naziv="DomainObject.Predmet.TrenutnaVrijednost_1">2248147.65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VITEZ GRADNJA društvo s ograničenom odgovornošću za građenje, trgovinu i usluge u stečaju zastupanog po punomoćniku Đurđica Vitez; Tibor Vitez</item>
    </izvorni_sadrzaj>
    <derivirana_varijabla naziv="DomainObject.Predmet.ProtuStrankaListFormated_1">
      <item>VITEZ GRADNJA društvo s ograničenom odgovornošću za građenje, trgovinu i usluge u stečaju zastupanog po punomoćniku Đurđica Vitez; Tibor Vitez</item>
    </derivirana_varijabla>
  </DomainObject.Predmet.ProtuStrankaListFormated>
  <DomainObject.Predmet.ProtuStrankaListFormatedOIB>
    <izvorni_sadrzaj>
      <item>VITEZ GRADNJA društvo s ograničenom odgovornošću za građenje, trgovinu i usluge u stečaju, OIB 38232002832 zastupanog po punomoćniku Đurđica Vitez; Tibor Vitez</item>
    </izvorni_sadrzaj>
    <derivirana_varijabla naziv="DomainObject.Predmet.ProtuStrankaListFormatedOIB_1">
      <item>VITEZ GRADNJA društvo s ograničenom odgovornošću za građenje, trgovinu i usluge u stečaju, OIB 38232002832 zastupanog po punomoćniku Đurđica Vitez; Tibor Vitez</item>
    </derivirana_varijabla>
  </DomainObject.Predmet.ProtuStrankaListFormatedOIB>
  <DomainObject.Predmet.ProtuStrankaListFormatedWithAdress>
    <izvorni_sadrzaj>
      <item>VITEZ GRADNJA društvo s ograničenom odgovornošću za građenje, trgovinu i usluge u stečaju, Vodnikova 2, 42000 Varaždin zastupanog po punomoćniku Đurđica Vitez; Tibor Vitez</item>
    </izvorni_sadrzaj>
    <derivirana_varijabla naziv="DomainObject.Predmet.ProtuStrankaListFormatedWithAdress_1">
      <item>VITEZ GRADNJA društvo s ograničenom odgovornošću za građenje, trgovinu i usluge u stečaju, Vodnikova 2, 42000 Varaždin zastupanog po punomoćniku Đurđica Vitez; Tibor Vitez</item>
    </derivirana_varijabla>
  </DomainObject.Predmet.ProtuStrankaListFormatedWithAdress>
  <DomainObject.Predmet.ProtuStrankaListFormatedWithAdressOIB>
    <izvorni_sadrzaj>
      <item>VITEZ GRADNJA društvo s ograničenom odgovornošću za građenje, trgovinu i usluge u stečaju, OIB 38232002832, Vodnikova 2, 42000 Varaždin zastupanog po punomoćniku Đurđica Vitez; Tibor Vitez</item>
    </izvorni_sadrzaj>
    <derivirana_varijabla naziv="DomainObject.Predmet.ProtuStrankaListFormatedWithAdressOIB_1">
      <item>VITEZ GRADNJA društvo s ograničenom odgovornošću za građenje, trgovinu i usluge u stečaju, OIB 38232002832, Vodnikova 2, 42000 Varaždin zastupanog po punomoćniku Đurđica Vitez; Tibor Vitez</item>
    </derivirana_varijabla>
  </DomainObject.Predmet.ProtuStrankaListFormatedWithAdressOIB>
  <DomainObject.Predmet.ProtuStrankaListNazivFormated>
    <izvorni_sadrzaj>
      <item>VITEZ GRADNJA društvo s ograničenom odgovornošću za građenje, trgovinu i usluge u stečaju</item>
    </izvorni_sadrzaj>
    <derivirana_varijabla naziv="DomainObject.Predmet.ProtuStrankaListNazivFormated_1">
      <item>VITEZ GRADNJA društvo s ograničenom odgovornošću za građenje, trgovinu i usluge u stečaju</item>
    </derivirana_varijabla>
  </DomainObject.Predmet.ProtuStrankaListNazivFormated>
  <DomainObject.Predmet.ProtuStrankaListNazivFormatedOIB>
    <izvorni_sadrzaj>
      <item>VITEZ GRADNJA društvo s ograničenom odgovornošću za građenje, trgovinu i usluge u stečaju, OIB 38232002832</item>
    </izvorni_sadrzaj>
    <derivirana_varijabla naziv="DomainObject.Predmet.ProtuStrankaListNazivFormatedOIB_1">
      <item>VITEZ GRADNJA društvo s ograničenom odgovornošću za građenje, trgovinu i usluge u stečaju, OIB 38232002832</item>
    </derivirana_varijabla>
  </DomainObject.Predmet.ProtuStrankaListNazivFormatedOIB>
  <DomainObject.Predmet.OstaliListFormated>
    <izvorni_sadrzaj>
      <item>Sudski registar</item>
      <item>Đurđica Vitez punomoćnik sudionika u postupku VITEZ GRADNJA društvo s ograničenom odgovornošću za građenje, trgovinu i usluge u stečaju</item>
      <item>Tibor Vitez punomoćnik sudionika u postupku VITEZ GRADNJA društvo s ograničenom odgovornošću za građenje, trgovinu i usluge u stečaju</item>
      <item>ŽDO Varaždin, Građansko upravni odjel</item>
      <item>Jelena Stankus-Tkalec</item>
      <item>Oglasna ploča suda</item>
    </izvorni_sadrzaj>
    <derivirana_varijabla naziv="DomainObject.Predmet.OstaliListFormated_1">
      <item>Sudski registar</item>
      <item>Đurđica Vitez punomoćnik sudionika u postupku VITEZ GRADNJA društvo s ograničenom odgovornošću za građenje, trgovinu i usluge u stečaju</item>
      <item>Tibor Vitez punomoćnik sudionika u postupku VITEZ GRADNJA društvo s ograničenom odgovornošću za građenje, trgovinu i usluge u stečaju</item>
      <item>ŽDO Varaždin, Građansko upravni odjel</item>
      <item>Jelena Stankus-Tkalec</item>
      <item>Oglasna ploča suda</item>
    </derivirana_varijabla>
  </DomainObject.Predmet.OstaliListFormated>
  <DomainObject.Predmet.OstaliListFormatedOIB>
    <izvorni_sadrzaj>
      <item>Sudski registar</item>
      <item>Đurđica Vitez punomoćnik sudionika u postupku VITEZ GRADNJA društvo s ograničenom odgovornošću za građenje, trgovinu i usluge u stečaju</item>
      <item>Tibor Vitez punomoćnik sudionika u postupku VITEZ GRADNJA društvo s ograničenom odgovornošću za građenje, trgovinu i usluge u stečaju</item>
      <item>ŽDO Varaždin, Građansko upravni odjel</item>
      <item>Jelena Stankus-Tkalec, OIB 91858660271</item>
      <item>Oglasna ploča suda</item>
    </izvorni_sadrzaj>
    <derivirana_varijabla naziv="DomainObject.Predmet.OstaliListFormatedOIB_1">
      <item>Sudski registar</item>
      <item>Đurđica Vitez punomoćnik sudionika u postupku VITEZ GRADNJA društvo s ograničenom odgovornošću za građenje, trgovinu i usluge u stečaju</item>
      <item>Tibor Vitez punomoćnik sudionika u postupku VITEZ GRADNJA društvo s ograničenom odgovornošću za građenje, trgovinu i usluge u stečaju</item>
      <item>ŽDO Varaždin, Građansko upravni odjel</item>
      <item>Jelena Stankus-Tkalec, OIB 91858660271</item>
      <item>Oglasna ploča suda</item>
    </derivirana_varijabla>
  </DomainObject.Predmet.OstaliListFormatedOIB>
  <DomainObject.Predmet.OstaliListFormatedWithAdress>
    <izvorni_sadrzaj>
      <item>Sudski registar</item>
      <item>Đurđica Vitez, S. Radića 71/A, 42205 Vidovec punomoćnik sudionika u postupku VITEZ GRADNJA društvo s ograničenom odgovornošću za građenje, trgovinu i usluge u stečaju</item>
      <item>Tibor Vitez, Zagrebačka 27/1, 42000 Varaždin punomoćnik sudionika u postupku VITEZ GRADNJA društvo s ograničenom odgovornošću za građenje, trgovinu i usluge u stečaju</item>
      <item>ŽDO Varaždin, Građansko upravni odjel</item>
      <item>Jelena Stankus-Tkalec, Braće Radića 20, 42000 Jalkovec</item>
      <item>Oglasna ploča suda</item>
    </izvorni_sadrzaj>
    <derivirana_varijabla naziv="DomainObject.Predmet.OstaliListFormatedWithAdress_1">
      <item>Sudski registar</item>
      <item>Đurđica Vitez, S. Radića 71/A, 42205 Vidovec punomoćnik sudionika u postupku VITEZ GRADNJA društvo s ograničenom odgovornošću za građenje, trgovinu i usluge u stečaju</item>
      <item>Tibor Vitez, Zagrebačka 27/1, 42000 Varaždin punomoćnik sudionika u postupku VITEZ GRADNJA društvo s ograničenom odgovornošću za građenje, trgovinu i usluge u stečaju</item>
      <item>ŽDO Varaždin, Građansko upravni odjel</item>
      <item>Jelena Stankus-Tkalec, Braće Radića 20, 42000 Jalkovec</item>
      <item>Oglasna ploča suda</item>
    </derivirana_varijabla>
  </DomainObject.Predmet.OstaliListFormatedWithAdress>
  <DomainObject.Predmet.OstaliListFormatedWithAdressOIB>
    <izvorni_sadrzaj>
      <item>Sudski registar</item>
      <item>Đurđica Vitez, S. Radića 71/A, 42205 Vidovec punomoćnik sudionika u postupku VITEZ GRADNJA društvo s ograničenom odgovornošću za građenje, trgovinu i usluge u stečaju</item>
      <item>Tibor Vitez, Zagrebačka 27/1, 42000 Varaždin punomoćnik sudionika u postupku VITEZ GRADNJA društvo s ograničenom odgovornošću za građenje, trgovinu i usluge u stečaju</item>
      <item>ŽDO Varaždin, Građansko upravni odjel</item>
      <item>Jelena Stankus-Tkalec, OIB 91858660271, Braće Radića 20, 42000 Jalkovec</item>
      <item>Oglasna ploča suda</item>
    </izvorni_sadrzaj>
    <derivirana_varijabla naziv="DomainObject.Predmet.OstaliListFormatedWithAdressOIB_1">
      <item>Sudski registar</item>
      <item>Đurđica Vitez, S. Radića 71/A, 42205 Vidovec punomoćnik sudionika u postupku VITEZ GRADNJA društvo s ograničenom odgovornošću za građenje, trgovinu i usluge u stečaju</item>
      <item>Tibor Vitez, Zagrebačka 27/1, 42000 Varaždin punomoćnik sudionika u postupku VITEZ GRADNJA društvo s ograničenom odgovornošću za građenje, trgovinu i usluge u stečaju</item>
      <item>ŽDO Varaždin, Građansko upravni odjel</item>
      <item>Jelena Stankus-Tkalec, OIB 91858660271, Braće Radića 20, 42000 Jalkovec</item>
      <item>Oglasna ploča suda</item>
    </derivirana_varijabla>
  </DomainObject.Predmet.OstaliListFormatedWithAdressOIB>
  <DomainObject.Predmet.OstaliListNazivFormated>
    <izvorni_sadrzaj>
      <item>Sudski registar</item>
      <item>Đurđica Vitez</item>
      <item>Tibor Vitez</item>
      <item>ŽDO Varaždin, Građansko upravni odjel</item>
      <item>Jelena Stankus-Tkalec</item>
      <item>Oglasna ploča suda</item>
    </izvorni_sadrzaj>
    <derivirana_varijabla naziv="DomainObject.Predmet.OstaliListNazivFormated_1">
      <item>Sudski registar</item>
      <item>Đurđica Vitez</item>
      <item>Tibor Vitez</item>
      <item>ŽDO Varaždin, Građansko upravni odjel</item>
      <item>Jelena Stankus-Tkalec</item>
      <item>Oglasna ploča suda</item>
    </derivirana_varijabla>
  </DomainObject.Predmet.OstaliListNazivFormated>
  <DomainObject.Predmet.OstaliListNazivFormatedOIB>
    <izvorni_sadrzaj>
      <item>Sudski registar</item>
      <item>Đurđica Vitez</item>
      <item>Tibor Vitez</item>
      <item>ŽDO Varaždin, Građansko upravni odjel</item>
      <item>Jelena Stankus-Tkalec, OIB 91858660271</item>
      <item>Oglasna ploča suda</item>
    </izvorni_sadrzaj>
    <derivirana_varijabla naziv="DomainObject.Predmet.OstaliListNazivFormatedOIB_1">
      <item>Sudski registar</item>
      <item>Đurđica Vitez</item>
      <item>Tibor Vitez</item>
      <item>ŽDO Varaždin, Građansko upravni odjel</item>
      <item>Jelena Stankus-Tkalec, OIB 91858660271</item>
      <item>Oglasna ploča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2016.</izvorni_sadrzaj>
    <derivirana_varijabla naziv="DomainObject.Datum_1">30. prosinca 2016.</derivirana_varijabla>
  </DomainObject.Datum>
  <DomainObject.PoslovniBrojDokumenta>
    <izvorni_sadrzaj>St-96/2015-42</izvorni_sadrzaj>
    <derivirana_varijabla naziv="DomainObject.PoslovniBrojDokumenta_1">St-96/2015-42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VITEZ GRADNJA društvo s ograničenom odgovornošću za građenje, trgovinu i usluge u stečaju</izvorni_sadrzaj>
    <derivirana_varijabla naziv="DomainObject.Predmet.ProtustrankaIDrugi_1">VITEZ GRADNJA društvo s ograničenom odgovornošću za građenje, trgovinu i usluge u stečaju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VITEZ GRADNJA društvo s ograničenom odgovornošću za građenje, trgovinu i usluge u stečaju, OIB 38232002832, Vodnikova 2, 42000 Varaždin</izvorni_sadrzaj>
    <derivirana_varijabla naziv="DomainObject.Predmet.ProtustrankaIDrugiAdressOIB_1">VITEZ GRADNJA društvo s ograničenom odgovornošću za građenje, trgovinu i usluge u stečaju, OIB 38232002832, Vodnikova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VITEZ GRADNJA društvo s ograničenom odgovornošću za građenje, trgovinu i usluge u stečaju</item>
      <item>Sudski registar</item>
      <item>Đurđica Vitez</item>
      <item>Tibor Vitez</item>
      <item>ŽDO Varaždin, Građansko upravni odjel</item>
      <item>Jelena Stankus-Tkalec</item>
      <item>Oglasna ploča suda</item>
    </izvorni_sadrzaj>
    <derivirana_varijabla naziv="DomainObject.Predmet.SudioniciListNaziv_1">
      <item>Financijska agencija</item>
      <item>VITEZ GRADNJA društvo s ograničenom odgovornošću za građenje, trgovinu i usluge u stečaju</item>
      <item>Sudski registar</item>
      <item>Đurđica Vitez</item>
      <item>Tibor Vitez</item>
      <item>ŽDO Varaždin, Građansko upravni odjel</item>
      <item>Jelena Stankus-Tkalec</item>
      <item>Oglasna ploča suda</item>
    </derivirana_varijabla>
  </DomainObject.Predmet.SudioniciListNaziv>
  <DomainObject.Predmet.SudioniciListAdressOIB>
    <izvorni_sadrzaj>
      <item>Financijska agencija, OIB 85821130368, Ulica grada Vukovara 70,10000 Zagreb</item>
      <item>VITEZ GRADNJA društvo s ograničenom odgovornošću za građenje, trgovinu i usluge u stečaju, OIB 38232002832, Vodnikova 2,42000 Varaždin</item>
      <item>Sudski registar</item>
      <item>Đurđica Vitez, S. Radića 71/A,42205 Vidovec</item>
      <item>Tibor Vitez, Zagrebačka 27/1,42000 Varaždin</item>
      <item>ŽDO Varaždin, Građansko upravni odjel</item>
      <item>Jelena Stankus-Tkalec, OIB 91858660271, Braće Radića 20,42000 Jalkovec</item>
      <item>Oglasna ploča suda</item>
    </izvorni_sadrzaj>
    <derivirana_varijabla naziv="DomainObject.Predmet.SudioniciListAdressOIB_1">
      <item>Financijska agencija, OIB 85821130368, Ulica grada Vukovara 70,10000 Zagreb</item>
      <item>VITEZ GRADNJA društvo s ograničenom odgovornošću za građenje, trgovinu i usluge u stečaju, OIB 38232002832, Vodnikova 2,42000 Varaždin</item>
      <item>Sudski registar</item>
      <item>Đurđica Vitez, S. Radića 71/A,42205 Vidovec</item>
      <item>Tibor Vitez, Zagrebačka 27/1,42000 Varaždin</item>
      <item>ŽDO Varaždin, Građansko upravni odjel</item>
      <item>Jelena Stankus-Tkalec, OIB 91858660271, Braće Radića 20,42000 Jalkovec</item>
      <item>Oglasna ploča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38232002832</item>
      <item>, OIB null</item>
      <item>, OIB null</item>
      <item>, OIB null</item>
      <item>, OIB null</item>
      <item>, OIB 91858660271</item>
      <item>, OIB null</item>
    </izvorni_sadrzaj>
    <derivirana_varijabla naziv="DomainObject.Predmet.SudioniciListNazivOIB_1">
      <item>, OIB 85821130368</item>
      <item>, OIB 38232002832</item>
      <item>, OIB null</item>
      <item>, OIB null</item>
      <item>, OIB null</item>
      <item>, OIB null</item>
      <item>, OIB 91858660271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Stankus-Tkalec, OIB 91858660271, Zagrebačka 91 Varaždin</item>
    </izvorni_sadrzaj>
    <derivirana_varijabla naziv="DomainObject.Predmet.StecajniUpraviteljiListAddressOIB_1">
      <item>Jelena Stankus-Tkalec, OIB 91858660271, Zagrebačka 91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252</properties:Words>
  <properties:Characters>1215</properties:Characters>
  <properties:Lines>52</properties:Lines>
  <properties:Paragraphs>25</properties:Paragraphs>
  <properties:TotalTime>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2016-01-27T10:41:00Z</dcterms:created>
  <dc:creator>Tihana Martinez</dc:creator>
  <dc:description/>
  <cp:keywords/>
  <cp:lastModifiedBy>Tihana Martinez</cp:lastModifiedBy>
  <cp:lastPrinted>2016-12-30T11:18:00Z</cp:lastPrinted>
  <dcterms:modified xmlns:xsi="http://www.w3.org/2001/XMLSchema-instance" xsi:type="dcterms:W3CDTF">2016-12-30T11:19:00Z</dcterms:modified>
  <cp:revision>15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St-96/2015-42 / Odluka - Rješenje - sazivanje skupštine vjerovnika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