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3fd1" w14:paraId="9443fd1" w:rsidRDefault="00FF428E" w:rsidP="009834E5" w:rsidR="009834E5" w:rsidRPr="00FF428E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bookmarkStart w:name="_GoBack" w:id="0"/>
      <w:bookmarkEnd w:id="0"/>
      <w:r w:rsidRPr="00FF428E"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  <w:t xml:space="preserve">  </w:t>
      </w:r>
      <w:r w:rsidRPr="00FF428E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79145" cx="596265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145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28E"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  <w:t xml:space="preserve">                          </w:t>
      </w:r>
    </w:p>
    <w:p w:rsidRDefault="00FF428E" w:rsidP="00FF428E" w:rsidR="00FF428E" w:rsidRPr="00FF428E">
      <w:pPr>
        <w:tabs>
          <w:tab w:pos="7020" w:val="left"/>
        </w:tabs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REPUBLIKA HRVATSKA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 H R V A T S K A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 A K LJ U Č A K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370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višoj sudskoj savjetnici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="004E370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4E370B" w:rsidRPr="00C87A74">
        <w:rPr>
          <w:rFonts w:hAnsi="Times New Roman" w:ascii="Times New Roman"/>
          <w:sz w:val="24"/>
          <w:szCs w:val="24"/>
        </w:rPr>
        <w:t>u stečajnom predmetu u povod</w:t>
      </w:r>
      <w:r w:rsidR="004E370B">
        <w:rPr>
          <w:rFonts w:hAnsi="Times New Roman" w:ascii="Times New Roman"/>
          <w:sz w:val="24"/>
          <w:szCs w:val="24"/>
        </w:rPr>
        <w:t>u zahtjeva FINANCIJSKE AGENCIJE</w:t>
      </w:r>
      <w:r w:rsidR="004E370B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4E370B">
        <w:rPr>
          <w:rFonts w:hAnsi="Times New Roman" w:ascii="Times New Roman"/>
          <w:sz w:val="24"/>
          <w:szCs w:val="24"/>
        </w:rPr>
        <w:t xml:space="preserve">stečajnog postupka nad dužnikom SANDRA PAVLOVIĆ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Tuškanac 74 b</w:t>
      </w:r>
      <w:r w:rsidR="004E370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05860255876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z a k l j u č i o   j e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 se osobe ovlaštene za zastupanje dužnika po zakonu, </w:t>
      </w:r>
      <w:r w:rsidRPr="00FF428E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u roku 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od 15 dana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dostaviti sudu, pozivom na gornji broj spisa,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FINA-e da gore navedeni stečajni dužnik nema neizvršenih osnova za plaćanje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E370B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370B" w:rsidP="00FF428E" w:rsidR="00FF428E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Viša sudska savjetnica</w:t>
      </w:r>
      <w:r w:rsidR="00FF428E"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FF428E"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Teuta </w:t>
      </w:r>
      <w:r w:rsidR="00FF428E"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Zajec, v.r.</w:t>
      </w:r>
    </w:p>
    <w:p w:rsidRDefault="004E370B" w:rsidP="00FF428E" w:rsidR="004E370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370B" w:rsidP="00FF428E" w:rsidR="004E370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</w:p>
    <w:p w:rsidRDefault="004E370B" w:rsidP="00FF428E" w:rsidR="004E370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4E370B" w:rsidP="00FF428E" w:rsidR="004E370B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2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 žalba nije dopuštena (čl. 19.stavak 7. SZ-a). </w:t>
      </w:r>
    </w:p>
    <w:p w:rsidRDefault="00FF428E" w:rsidP="00FF428E" w:rsidR="00FF428E" w:rsidRPr="00FF428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4FCB" w:rsidP="00FF428E" w:rsidR="00864FCB" w:rsidRPr="00FF42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864FCB" w:rsidRPr="00FF428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28E" w:rsidP="00FF428E" w:rsidR="00FF428E">
      <w:pPr>
        <w:spacing w:lineRule="auto" w:line="240" w:after="0"/>
      </w:pPr>
      <w:r>
        <w:separator/>
      </w:r>
    </w:p>
  </w:endnote>
  <w:endnote w:id="0" w:type="continuationSeparator">
    <w:p w:rsidRDefault="00FF428E" w:rsidP="00FF428E" w:rsidR="00FF42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28E" w:rsidP="00FF428E" w:rsidR="00FF428E">
      <w:pPr>
        <w:spacing w:lineRule="auto" w:line="240" w:after="0"/>
      </w:pPr>
      <w:r>
        <w:separator/>
      </w:r>
    </w:p>
  </w:footnote>
  <w:footnote w:id="0" w:type="continuationSeparator">
    <w:p w:rsidRDefault="00FF428E" w:rsidP="00FF428E" w:rsidR="00FF42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70B" w:rsidP="00FF428E" w:rsidR="00FF428E" w:rsidRPr="00FF428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96.  St-2523/2017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46364"/>
    <w:multiLevelType w:val="hybridMultilevel"/>
    <w:tmpl w:val="4C64FA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2DB5"/>
    <w:rsid w:val="00012DB5"/>
    <w:rsid w:val="003001DE"/>
    <w:rsid w:val="004E370B"/>
    <w:rsid w:val="00507384"/>
    <w:rsid w:val="00864FCB"/>
    <w:rsid w:val="008F3243"/>
    <w:rsid w:val="009834E5"/>
    <w:rsid w:val="00FF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F428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42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2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28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428E"/>
  </w:style>
  <w:style w:styleId="Podnoje" w:type="paragraph">
    <w:name w:val="footer"/>
    <w:basedOn w:val="Normal"/>
    <w:link w:val="PodnojeChar"/>
    <w:uiPriority w:val="99"/>
    <w:unhideWhenUsed/>
    <w:rsid w:val="00FF42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428E"/>
  </w:style>
  <w:style w:styleId="Odlomakpopisa" w:type="paragraph">
    <w:name w:val="List Paragraph"/>
    <w:basedOn w:val="Normal"/>
    <w:uiPriority w:val="34"/>
    <w:qFormat/>
    <w:rsid w:val="004E37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243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243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243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243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F428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42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2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28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428E"/>
  </w:style>
  <w:style w:styleId="Podnoje" w:type="paragraph">
    <w:name w:val="footer"/>
    <w:basedOn w:val="Normal"/>
    <w:link w:val="PodnojeChar"/>
    <w:uiPriority w:val="99"/>
    <w:unhideWhenUsed/>
    <w:rsid w:val="00FF42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428E"/>
  </w:style>
  <w:style w:styleId="Odlomakpopisa" w:type="paragraph">
    <w:name w:val="List Paragraph"/>
    <w:basedOn w:val="Normal"/>
    <w:uiPriority w:val="34"/>
    <w:qFormat/>
    <w:rsid w:val="004E37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243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243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243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243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33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St-2523/2017</izvorni_sadrzaj>
    <derivirana_varijabla naziv="DomainObject.Predmet.OznakaBroj_1">St-2523/2017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PAVLOVIĆ d.o.o.</item>
      <item>FINA Regionalni centar Zagreb</item>
      <item>Sandra Pavlović</item>
    </izvorni_sadrzaj>
    <derivirana_varijabla naziv="DomainObject.Predmet.SudioniciListNaziv_1">
      <item>SANDRA PAVLOVIĆ d.o.o.</item>
      <item>FINA Regionalni centar Zagreb</item>
      <item>Sandra Pavlović</item>
    </derivirana_varijabla>
  </DomainObject.Predmet.SudioniciListNaziv>
  <DomainObject.Predmet.SudioniciListAdressOIB>
    <izvorni_sadrzaj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izvorni_sadrzaj>
    <derivirana_varijabla naziv="DomainObject.Predmet.SudioniciListAdressOIB_1"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05860255876</item>
      <item>, OIB 85821130368</item>
      <item>, OIB 35552625799</item>
    </izvorni_sadrzaj>
    <derivirana_varijabla naziv="DomainObject.Predmet.SudioniciListNazivOIB_1">
      <item>, OIB 05860255876</item>
      <item>, OIB 85821130368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703</properties:Characters>
  <properties:Lines>34</properties:Lines>
  <properties:Paragraphs>15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2017-09-18T08:00:00Z</dcterms:created>
  <dc:creator>Domagoj Klinžić</dc:creator>
  <cp:lastModifiedBy>Teuta Klinžić Zajec</cp:lastModifiedBy>
  <cp:lastPrinted>2017-09-18T08:01:00Z</cp:lastPrinted>
  <dcterms:modified xmlns:xsi="http://www.w3.org/2001/XMLSchema-instance" xsi:type="dcterms:W3CDTF">2017-09-18T08:51:00Z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