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c7cc" w14:paraId="d0cc7cc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C40DD6">
        <w:t>363</w:t>
      </w:r>
      <w:r w:rsidRPr="00C35B7E">
        <w:t>/</w:t>
      </w:r>
      <w:r w:rsidR="00B23A1B" w:rsidRPr="00C35B7E">
        <w:t>201</w:t>
      </w:r>
      <w:r w:rsidR="00C40DD6">
        <w:t>6</w:t>
      </w:r>
      <w:r w:rsidR="0055467A" w:rsidRPr="00C35B7E">
        <w:t>-</w:t>
      </w:r>
      <w:r w:rsidR="00934DBC">
        <w:t>11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ab/>
        <w:t xml:space="preserve">Trgovački sud u Varaždinu po sucu toga suda Maji Valušnig, kao stečajnom sucu, u stečajnom predmetu, povodom prijedloga predlagatelja </w:t>
      </w:r>
      <w:r w:rsidRPr="00D6357F">
        <w:tab/>
        <w:t xml:space="preserve">Financijske agencije Regionalni centar Zagreb, Podružnica Varaždin, Augusta Cesarca 2, Varaždin,  za otvaranje stečajnog postupka nad dužnikom </w:t>
      </w:r>
      <w:r w:rsidR="00C40DD6">
        <w:t>BUDI.IN</w:t>
      </w:r>
      <w:r w:rsidR="00C40DD6" w:rsidRPr="00C40DD6">
        <w:t xml:space="preserve"> d.o.o., </w:t>
      </w:r>
      <w:r w:rsidR="00934DBC">
        <w:t>Hrašćica</w:t>
      </w:r>
      <w:r w:rsidR="00C40DD6" w:rsidRPr="00C40DD6">
        <w:t xml:space="preserve">, </w:t>
      </w:r>
      <w:r w:rsidR="00934DBC">
        <w:t>Ruđera Boškovića 7</w:t>
      </w:r>
      <w:r w:rsidR="00C40DD6" w:rsidRPr="00C40DD6">
        <w:t>, OIB: 52140488867</w:t>
      </w:r>
      <w:r w:rsidRPr="00D6357F">
        <w:t xml:space="preserve">, dana </w:t>
      </w:r>
      <w:r w:rsidR="00934DBC">
        <w:t>1</w:t>
      </w:r>
      <w:r w:rsidRPr="00D6357F">
        <w:t xml:space="preserve">. </w:t>
      </w:r>
      <w:r w:rsidR="00934DBC">
        <w:t>lipnja</w:t>
      </w:r>
      <w:r w:rsidRPr="00D6357F">
        <w:t xml:space="preserve"> 2016.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934DBC" w:rsidR="00934DBC" w:rsidRPr="00934DBC">
      <w:pPr>
        <w:spacing w:lineRule="auto" w:line="240" w:after="0"/>
        <w:jc w:val="both"/>
        <w:rPr>
          <w:rFonts w:eastAsia="Calibri"/>
        </w:rPr>
      </w:pPr>
      <w:r>
        <w:tab/>
      </w:r>
      <w:r w:rsidR="00934DBC" w:rsidRPr="00934DBC">
        <w:rPr>
          <w:rFonts w:eastAsia="Calibri"/>
        </w:rPr>
        <w:t>I. Pokreće se prethodni postupak radi utvrđivanja uvjeta za otvaranje stečajnog postupka nad dužnikom BUDI.IN. d.o.o., Hrašćica, Ruđera Boškovića 7, OIB: 52140488867.</w:t>
      </w: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  <w:r w:rsidRPr="00934DBC">
        <w:rPr>
          <w:rFonts w:eastAsia="Calibri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  <w:color w:val="FF0000"/>
        </w:rPr>
      </w:pPr>
    </w:p>
    <w:p w:rsidRDefault="00934DBC" w:rsidP="00934DBC" w:rsidR="00934DBC" w:rsidRPr="00934DBC">
      <w:pPr>
        <w:spacing w:lineRule="auto" w:line="240"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28</w:t>
      </w:r>
      <w:r w:rsidRPr="00934DBC">
        <w:rPr>
          <w:rFonts w:eastAsia="Calibri"/>
          <w:b/>
          <w:u w:val="single"/>
        </w:rPr>
        <w:t xml:space="preserve">. </w:t>
      </w:r>
      <w:r>
        <w:rPr>
          <w:rFonts w:eastAsia="Calibri"/>
          <w:b/>
          <w:u w:val="single"/>
        </w:rPr>
        <w:t>lipnja</w:t>
      </w:r>
      <w:r w:rsidRPr="00934DBC">
        <w:rPr>
          <w:rFonts w:eastAsia="Calibri"/>
          <w:b/>
          <w:u w:val="single"/>
        </w:rPr>
        <w:t xml:space="preserve"> 2016. u 10,00 sati</w:t>
      </w:r>
    </w:p>
    <w:p w:rsidRDefault="00934DBC" w:rsidP="00934DBC" w:rsidR="00934DBC" w:rsidRPr="00934DBC">
      <w:pPr>
        <w:spacing w:lineRule="auto" w:line="240" w:after="0"/>
        <w:jc w:val="center"/>
        <w:rPr>
          <w:rFonts w:eastAsia="Calibri"/>
          <w:b/>
          <w:color w:val="000000"/>
          <w:u w:val="single"/>
        </w:rPr>
      </w:pPr>
    </w:p>
    <w:p w:rsidRDefault="00934DBC" w:rsidP="00934DBC" w:rsidR="00934DBC" w:rsidRPr="00934DBC">
      <w:pPr>
        <w:spacing w:lineRule="auto" w:line="240" w:after="0"/>
        <w:jc w:val="center"/>
        <w:rPr>
          <w:rFonts w:eastAsia="Calibri"/>
          <w:b/>
          <w:color w:val="FF0000"/>
          <w:u w:val="single"/>
        </w:rPr>
      </w:pP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  <w:r w:rsidRPr="00934DBC">
        <w:rPr>
          <w:rFonts w:eastAsia="Calibri"/>
        </w:rPr>
        <w:t>kod Trgovačkog suda u Varaždinu, Braće Radić 2, soba broj 221/II kat, a na koje se dostavom ovoga rješenja pozivaju:</w:t>
      </w: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  <w:r w:rsidRPr="00934DBC">
        <w:rPr>
          <w:rFonts w:eastAsia="Calibri"/>
        </w:rPr>
        <w:t>- predlagatelj Financijska agencija, Regionalni centar Zagreb, Podružnica Varaždin, Augusta Cesarca 2, Varaždin,</w:t>
      </w: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  <w:r w:rsidRPr="00934DBC">
        <w:rPr>
          <w:rFonts w:eastAsia="Calibri"/>
        </w:rPr>
        <w:t xml:space="preserve">- direktor dužnika </w:t>
      </w:r>
      <w:r>
        <w:rPr>
          <w:rFonts w:eastAsia="Calibri"/>
        </w:rPr>
        <w:t>Siniša Lakatoš</w:t>
      </w:r>
      <w:r w:rsidRPr="00934DBC">
        <w:rPr>
          <w:rFonts w:eastAsia="Calibri"/>
        </w:rPr>
        <w:t>,</w:t>
      </w: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  <w:r w:rsidRPr="00934DBC">
        <w:rPr>
          <w:rFonts w:eastAsia="Calibri"/>
        </w:rPr>
        <w:t>- Županijsko državno odvjetništvo, Građansko-upravni odjel.</w:t>
      </w: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  <w:r w:rsidRPr="00934DBC">
        <w:rPr>
          <w:rFonts w:eastAsia="Calibri"/>
        </w:rPr>
        <w:tab/>
        <w:t>III. Nalaže se direktoru dužnika da do dana održavanja ročišta iz točke II. izreke ovog rješenja dostavi sudu popis imovine i obveza sukladno čl. 17. SZ-a.</w:t>
      </w: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  <w:r w:rsidRPr="00934DBC"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</w:p>
    <w:p w:rsidRDefault="00934DBC" w:rsidP="00934DBC" w:rsidR="00934DBC">
      <w:pPr>
        <w:spacing w:lineRule="auto" w:line="240" w:after="0"/>
        <w:jc w:val="center"/>
        <w:rPr>
          <w:rFonts w:eastAsia="Calibri"/>
        </w:rPr>
      </w:pPr>
    </w:p>
    <w:p w:rsidRDefault="00934DBC" w:rsidP="00934DBC" w:rsidR="00934DBC">
      <w:pPr>
        <w:spacing w:lineRule="auto" w:line="240" w:after="0"/>
        <w:jc w:val="center"/>
        <w:rPr>
          <w:rFonts w:eastAsia="Calibri"/>
        </w:rPr>
      </w:pPr>
    </w:p>
    <w:p w:rsidRDefault="00934DBC" w:rsidP="00934DBC" w:rsidR="00934DBC">
      <w:pPr>
        <w:spacing w:lineRule="auto" w:line="240" w:after="0"/>
        <w:jc w:val="center"/>
        <w:rPr>
          <w:rFonts w:eastAsia="Calibri"/>
        </w:rPr>
      </w:pPr>
    </w:p>
    <w:p w:rsidRDefault="00934DBC" w:rsidP="00934DBC" w:rsidR="00934DBC" w:rsidRPr="00934DBC">
      <w:pPr>
        <w:spacing w:lineRule="auto" w:line="240" w:after="0"/>
        <w:jc w:val="center"/>
        <w:rPr>
          <w:rFonts w:eastAsia="Calibri"/>
        </w:rPr>
      </w:pPr>
      <w:r w:rsidRPr="00934DBC">
        <w:rPr>
          <w:rFonts w:eastAsia="Calibri"/>
        </w:rPr>
        <w:lastRenderedPageBreak/>
        <w:t>Obrazloženje</w:t>
      </w: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  <w:r w:rsidRPr="00934DBC">
        <w:rPr>
          <w:rFonts w:eastAsia="Calibri"/>
        </w:rPr>
        <w:tab/>
        <w:t>Predlagatelj je 8. ožujka 2016. podnio ovome sudu prijedlog za otvaranje stečajnog postupka nad dužnikom, navodeći da dužnik na dan 1. rujna 2015. ima evidentirane neizvršene osnove za plaćanje u ukupnom iznosu od 57.980,63 kn.</w:t>
      </w: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  <w:r w:rsidRPr="00934DBC"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</w:p>
    <w:p w:rsidRDefault="00934DBC" w:rsidP="00934DBC" w:rsidR="00934DBC" w:rsidRPr="00934DBC">
      <w:pPr>
        <w:spacing w:lineRule="auto" w:line="240" w:after="0"/>
        <w:jc w:val="both"/>
        <w:rPr>
          <w:rFonts w:eastAsia="Calibri"/>
        </w:rPr>
      </w:pPr>
      <w:r w:rsidRPr="00934DBC">
        <w:rPr>
          <w:rFonts w:eastAsia="Calibri"/>
        </w:rPr>
        <w:tab/>
        <w:t>Stoga je sud, primjenom čl. 110., 115. st.1., 117. st. 1. i 6., 177., 178. , 123. i 128. st. 1. SZ-a, odlučio kao u izreci.</w:t>
      </w:r>
    </w:p>
    <w:p w:rsidRDefault="00CD6083" w:rsidP="00934DBC" w:rsidR="00CD6083">
      <w:pPr>
        <w:spacing w:lineRule="auto" w:line="240" w:after="0"/>
        <w:jc w:val="both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934DBC">
        <w:t>1</w:t>
      </w:r>
      <w:r w:rsidR="00066C4E" w:rsidRPr="00C35B7E">
        <w:t xml:space="preserve">. </w:t>
      </w:r>
      <w:r w:rsidR="00934DBC">
        <w:t>lipnja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0F518C" w:rsidR="000F518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D42CF1" w:rsidP="00D42CF1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Podružnica Varaždin, Augusta Cesarca 2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C40DD6" w:rsidRPr="00C40DD6">
        <w:t xml:space="preserve">BUDI.IN d.o.o., </w:t>
      </w:r>
      <w:r w:rsidR="00934DBC" w:rsidRPr="00934DBC">
        <w:t>Hrašćica, Ruđera Boškovića 7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C40DD6" w:rsidRPr="00C40DD6">
        <w:t xml:space="preserve">direktor dužnika Siniša </w:t>
      </w:r>
      <w:r w:rsidR="00934DBC">
        <w:t>Lakatoš</w:t>
      </w:r>
      <w:r w:rsidR="00C40DD6" w:rsidRPr="00C40DD6">
        <w:t xml:space="preserve">, </w:t>
      </w:r>
      <w:r w:rsidR="00934DBC">
        <w:t>Hrašćica</w:t>
      </w:r>
      <w:r w:rsidR="00934DBC" w:rsidRPr="00C40DD6">
        <w:t xml:space="preserve">, </w:t>
      </w:r>
      <w:r w:rsidR="00934DBC">
        <w:t>Ruđera Boškovića 7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18C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C40DD6">
      <w:t>363</w:t>
    </w:r>
    <w:r w:rsidRPr="00C35B7E">
      <w:t>/</w:t>
    </w:r>
    <w:r w:rsidR="00B23A1B" w:rsidRPr="00C35B7E">
      <w:t>201</w:t>
    </w:r>
    <w:r w:rsidR="00C40DD6">
      <w:t>6</w:t>
    </w:r>
    <w:r w:rsidRPr="00C35B7E">
      <w:t>-</w:t>
    </w:r>
    <w:r w:rsidR="00934DBC"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F518C"/>
    <w:rsid w:val="00104FDD"/>
    <w:rsid w:val="00195D08"/>
    <w:rsid w:val="001A2133"/>
    <w:rsid w:val="001D0CA0"/>
    <w:rsid w:val="0025182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6239C"/>
    <w:rsid w:val="00583C9D"/>
    <w:rsid w:val="005C102C"/>
    <w:rsid w:val="005F04AA"/>
    <w:rsid w:val="005F515F"/>
    <w:rsid w:val="00605C60"/>
    <w:rsid w:val="00620156"/>
    <w:rsid w:val="006277AD"/>
    <w:rsid w:val="006820B7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2027E"/>
    <w:rsid w:val="00934DBC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35B7E"/>
    <w:rsid w:val="00C40DD6"/>
    <w:rsid w:val="00CC2EF9"/>
    <w:rsid w:val="00CD4711"/>
    <w:rsid w:val="00CD6083"/>
    <w:rsid w:val="00D113A9"/>
    <w:rsid w:val="00D42CF1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00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BUDI.IN društvo s ograničenom odgovornošću za pružanje frizerskih usluga</izvorni_sadrzaj>
    <derivirana_varijabla naziv="DomainObject.Predmet.ProtustrankaFormated_1">  BUDI.IN društvo s ograničenom odgovornošću za pružanje frizerskih usluga</derivirana_varijabla>
  </DomainObject.Predmet.ProtustrankaFormated>
  <DomainObject.Predmet.ProtustrankaFormatedOIB>
    <izvorni_sadrzaj>  BUDI.IN društvo s ograničenom odgovornošću za pružanje frizerskih usluga, OIB 52140488867</izvorni_sadrzaj>
    <derivirana_varijabla naziv="DomainObject.Predmet.ProtustrankaFormatedOIB_1">  BUDI.IN društvo s ograničenom odgovornošću za pružanje frizerskih usluga, OIB 52140488867</derivirana_varijabla>
  </DomainObject.Predmet.ProtustrankaFormatedOIB>
  <DomainObject.Predmet.ProtustrankaFormatedWithAdress>
    <izvorni_sadrzaj> BUDI.IN društvo s ograničenom odgovornošću za pružanje frizerskih usluga, Ruđera Boškovića 7, 42000 Hrašćica</izvorni_sadrzaj>
    <derivirana_varijabla naziv="DomainObject.Predmet.ProtustrankaFormatedWithAdress_1"> BUDI.IN društvo s ograničenom odgovornošću za pružanje frizerskih usluga, Ruđera Boškovića 7, 42000 Hrašćica</derivirana_varijabla>
  </DomainObject.Predmet.ProtustrankaFormatedWithAdress>
  <DomainObject.Predmet.ProtustrankaFormatedWithAdressOIB>
    <izvorni_sadrzaj> BUDI.IN društvo s ograničenom odgovornošću za pružanje frizerskih usluga, OIB 52140488867, Ruđera Boškovića 7, 42000 Hrašćica</izvorni_sadrzaj>
    <derivirana_varijabla naziv="DomainObject.Predmet.ProtustrankaFormatedWithAdressOIB_1"> BUDI.IN društvo s ograničenom odgovornošću za pružanje frizerskih usluga, OIB 52140488867, Ruđera Boškovića 7, 42000 Hrašćica</derivirana_varijabla>
  </DomainObject.Predmet.ProtustrankaFormatedWithAdressOIB>
  <DomainObject.Predmet.ProtustrankaWithAdress>
    <izvorni_sadrzaj>BUDI.IN društvo s ograničenom odgovornošću za pružanje frizerskih usluga Ruđera Boškovića 7, 42000 Hrašćica</izvorni_sadrzaj>
    <derivirana_varijabla naziv="DomainObject.Predmet.ProtustrankaWithAdress_1">BUDI.IN društvo s ograničenom odgovornošću za pružanje frizerskih usluga Ruđera Boškovića 7, 42000 Hrašćica</derivirana_varijabla>
  </DomainObject.Predmet.ProtustrankaWithAdress>
  <DomainObject.Predmet.ProtustrankaWithAdressOIB>
    <izvorni_sadrzaj>BUDI.IN društvo s ograničenom odgovornošću za pružanje frizerskih usluga, OIB 52140488867, Ruđera Boškovića 7, 42000 Hrašćica</izvorni_sadrzaj>
    <derivirana_varijabla naziv="DomainObject.Predmet.ProtustrankaWithAdressOIB_1">BUDI.IN društvo s ograničenom odgovornošću za pružanje frizerskih usluga, OIB 52140488867, Ruđera Boškovića 7, 42000 Hrašćica</derivirana_varijabla>
  </DomainObject.Predmet.ProtustrankaWithAdressOIB>
  <DomainObject.Predmet.ProtustrankaNazivFormated>
    <izvorni_sadrzaj>BUDI.IN društvo s ograničenom odgovornošću za pružanje frizerskih usluga</izvorni_sadrzaj>
    <derivirana_varijabla naziv="DomainObject.Predmet.ProtustrankaNazivFormated_1">BUDI.IN društvo s ograničenom odgovornošću za pružanje frizerskih usluga</derivirana_varijabla>
  </DomainObject.Predmet.ProtustrankaNazivFormated>
  <DomainObject.Predmet.ProtustrankaNazivFormatedOIB>
    <izvorni_sadrzaj>BUDI.IN društvo s ograničenom odgovornošću za pružanje frizerskih usluga, OIB 52140488867</izvorni_sadrzaj>
    <derivirana_varijabla naziv="DomainObject.Predmet.ProtustrankaNazivFormatedOIB_1">BUDI.IN društvo s ograničenom odgovornošću za pružanje frizerskih usluga, OIB 52140488867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57980.63</izvorni_sadrzaj>
    <derivirana_varijabla naziv="DomainObject.Predmet.TrenutnaVrijednost_1">57980.63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BUDI.IN društvo s ograničenom odgovornošću za pružanje frizerskih usluga</item>
    </izvorni_sadrzaj>
    <derivirana_varijabla naziv="DomainObject.Predmet.ProtuStrankaListFormated_1">
      <item>BUDI.IN društvo s ograničenom odgovornošću za pružanje frizerskih usluga</item>
    </derivirana_varijabla>
  </DomainObject.Predmet.ProtuStrankaListFormated>
  <DomainObject.Predmet.ProtuStrankaListFormatedOIB>
    <izvorni_sadrzaj>
      <item>BUDI.IN društvo s ograničenom odgovornošću za pružanje frizerskih usluga, OIB 52140488867</item>
    </izvorni_sadrzaj>
    <derivirana_varijabla naziv="DomainObject.Predmet.ProtuStrankaListFormatedOIB_1">
      <item>BUDI.IN društvo s ograničenom odgovornošću za pružanje frizerskih usluga, OIB 52140488867</item>
    </derivirana_varijabla>
  </DomainObject.Predmet.ProtuStrankaListFormatedOIB>
  <DomainObject.Predmet.ProtuStrankaListFormatedWithAdress>
    <izvorni_sadrzaj>
      <item>BUDI.IN društvo s ograničenom odgovornošću za pružanje frizerskih usluga, Ruđera Boškovića 7, 42000 Hrašćica</item>
    </izvorni_sadrzaj>
    <derivirana_varijabla naziv="DomainObject.Predmet.ProtuStrankaListFormatedWithAdress_1">
      <item>BUDI.IN društvo s ograničenom odgovornošću za pružanje frizerskih usluga, Ruđera Boškovića 7, 42000 Hrašćica</item>
    </derivirana_varijabla>
  </DomainObject.Predmet.ProtuStrankaListFormatedWithAdress>
  <DomainObject.Predmet.ProtuStrankaListFormatedWithAdressOIB>
    <izvorni_sadrzaj>
      <item>BUDI.IN društvo s ograničenom odgovornošću za pružanje frizerskih usluga, OIB 52140488867, Ruđera Boškovića 7, 42000 Hrašćica</item>
    </izvorni_sadrzaj>
    <derivirana_varijabla naziv="DomainObject.Predmet.ProtuStrankaListFormatedWithAdressOIB_1">
      <item>BUDI.IN društvo s ograničenom odgovornošću za pružanje frizerskih usluga, OIB 52140488867, Ruđera Boškovića 7, 42000 Hrašćica</item>
    </derivirana_varijabla>
  </DomainObject.Predmet.ProtuStrankaListFormatedWithAdressOIB>
  <DomainObject.Predmet.ProtuStrankaListNazivFormated>
    <izvorni_sadrzaj>
      <item>BUDI.IN društvo s ograničenom odgovornošću za pružanje frizerskih usluga</item>
    </izvorni_sadrzaj>
    <derivirana_varijabla naziv="DomainObject.Predmet.ProtuStrankaListNazivFormated_1">
      <item>BUDI.IN društvo s ograničenom odgovornošću za pružanje frizerskih usluga</item>
    </derivirana_varijabla>
  </DomainObject.Predmet.ProtuStrankaListNazivFormated>
  <DomainObject.Predmet.ProtuStrankaListNazivFormatedOIB>
    <izvorni_sadrzaj>
      <item>BUDI.IN društvo s ograničenom odgovornošću za pružanje frizerskih usluga, OIB 52140488867</item>
    </izvorni_sadrzaj>
    <derivirana_varijabla naziv="DomainObject.Predmet.ProtuStrankaListNazivFormatedOIB_1">
      <item>BUDI.IN društvo s ograničenom odgovornošću za pružanje frizerskih usluga, OIB 52140488867</item>
    </derivirana_varijabla>
  </DomainObject.Predmet.ProtuStrankaListNazivFormatedOIB>
  <DomainObject.Predmet.OstaliListFormated>
    <izvorni_sadrzaj>
      <item>Sudski registar</item>
      <item>Siniša Benčik</item>
      <item>Županijsko državno odvjetništvo</item>
    </izvorni_sadrzaj>
    <derivirana_varijabla naziv="DomainObject.Predmet.OstaliListFormated_1">
      <item>Sudski registar</item>
      <item>Siniša Benčik</item>
      <item>Županijsko državno odvjetništvo</item>
    </derivirana_varijabla>
  </DomainObject.Predmet.OstaliListFormated>
  <DomainObject.Predmet.OstaliListFormatedOIB>
    <izvorni_sadrzaj>
      <item>Sudski registar</item>
      <item>Siniša Benčik, OIB 83274941345</item>
      <item>Županijsko državno odvjetništvo</item>
    </izvorni_sadrzaj>
    <derivirana_varijabla naziv="DomainObject.Predmet.OstaliListFormatedOIB_1">
      <item>Sudski registar</item>
      <item>Siniša Benčik, OIB 83274941345</item>
      <item>Županijsko državno odvjetništvo</item>
    </derivirana_varijabla>
  </DomainObject.Predmet.OstaliListFormatedOIB>
  <DomainObject.Predmet.OstaliListFormatedWithAdress>
    <izvorni_sadrzaj>
      <item>Sudski registar</item>
      <item>Siniša Benčik, Augusta Šenoe 18, 40315 Mursko Središće</item>
      <item>Županijsko državno odvjetništvo</item>
    </izvorni_sadrzaj>
    <derivirana_varijabla naziv="DomainObject.Predmet.OstaliListFormatedWithAdress_1">
      <item>Sudski registar</item>
      <item>Siniša Benčik, Augusta Šenoe 18, 40315 Mursko Središće</item>
      <item>Županijsko državno odvjetništvo</item>
    </derivirana_varijabla>
  </DomainObject.Predmet.OstaliListFormatedWithAdress>
  <DomainObject.Predmet.OstaliListFormatedWithAdressOIB>
    <izvorni_sadrzaj>
      <item>Sudski registar</item>
      <item>Siniša Benčik, OIB 83274941345, Augusta Šenoe 18, 40315 Mursko Središće</item>
      <item>Županijsko državno odvjetništvo</item>
    </izvorni_sadrzaj>
    <derivirana_varijabla naziv="DomainObject.Predmet.OstaliListFormatedWithAdressOIB_1">
      <item>Sudski registar</item>
      <item>Siniša Benčik, OIB 83274941345, Augusta Šenoe 18, 40315 Mursko Središće</item>
      <item>Županijsko državno odvjetništvo</item>
    </derivirana_varijabla>
  </DomainObject.Predmet.OstaliListFormatedWithAdressOIB>
  <DomainObject.Predmet.OstaliListNazivFormated>
    <izvorni_sadrzaj>
      <item>Sudski registar</item>
      <item>Siniša Benčik</item>
      <item>Županijsko državno odvjetništvo</item>
    </izvorni_sadrzaj>
    <derivirana_varijabla naziv="DomainObject.Predmet.OstaliListNazivFormated_1">
      <item>Sudski registar</item>
      <item>Siniša Benčik</item>
      <item>Županijsko državno odvjetništvo</item>
    </derivirana_varijabla>
  </DomainObject.Predmet.OstaliListNazivFormated>
  <DomainObject.Predmet.OstaliListNazivFormatedOIB>
    <izvorni_sadrzaj>
      <item>Sudski registar</item>
      <item>Siniša Benčik, OIB 83274941345</item>
      <item>Županijsko državno odvjetništvo</item>
    </izvorni_sadrzaj>
    <derivirana_varijabla naziv="DomainObject.Predmet.OstaliListNazivFormatedOIB_1">
      <item>Sudski registar</item>
      <item>Siniša Benčik, OIB 83274941345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BUDI.IN društvo s ograničenom odgovornošću za pružanje frizerskih usluga</izvorni_sadrzaj>
    <derivirana_varijabla naziv="DomainObject.Predmet.ProtustrankaIDrugi_1">BUDI.IN društvo s ograničenom odgovornošću za pružanje frizerskih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BUDI.IN društvo s ograničenom odgovornošću za pružanje frizerskih usluga, OIB 52140488867, Ruđera Boškovića 7, 42000 Hrašćica</izvorni_sadrzaj>
    <derivirana_varijabla naziv="DomainObject.Predmet.ProtustrankaIDrugiAdressOIB_1">BUDI.IN društvo s ograničenom odgovornošću za pružanje frizerskih usluga, OIB 52140488867,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BUDI.IN društvo s ograničenom odgovornošću za pružanje frizerskih usluga</item>
      <item>Sudski registar</item>
      <item>Siniša Benčik</item>
      <item>Županijsko državno odvjetništvo</item>
    </izvorni_sadrzaj>
    <derivirana_varijabla naziv="DomainObject.Predmet.SudioniciListNaziv_1">
      <item>Financijska agencija</item>
      <item>BUDI.IN društvo s ograničenom odgovornošću za pružanje frizerskih usluga</item>
      <item>Sudski registar</item>
      <item>Siniša Benčik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BUDI.IN društvo s ograničenom odgovornošću za pružanje frizerskih usluga, OIB 52140488867, Ruđera Boškovića 7,42000 Hrašćica</item>
      <item>Sudski registar</item>
      <item>Siniša Benčik, OIB 83274941345, Augusta Šenoe 18,40315 Mursko Središće</item>
      <item>Županijsko državno odvjetništvo</item>
    </izvorni_sadrzaj>
    <derivirana_varijabla naziv="DomainObject.Predmet.SudioniciListAdressOIB_1">
      <item>Financijska agencija, OIB 85821130368, A. Cesarca 2,42000 Varaždin</item>
      <item>BUDI.IN društvo s ograničenom odgovornošću za pružanje frizerskih usluga, OIB 52140488867, Ruđera Boškovića 7,42000 Hrašćica</item>
      <item>Sudski registar</item>
      <item>Siniša Benčik, OIB 83274941345, Augusta Šenoe 18,40315 Mursko Središće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52140488867</item>
      <item>, OIB null</item>
      <item>, OIB 83274941345</item>
      <item>, OIB null</item>
    </izvorni_sadrzaj>
    <derivirana_varijabla naziv="DomainObject.Predmet.SudioniciListNazivOIB_1">
      <item>, OIB 85821130368</item>
      <item>, OIB 52140488867</item>
      <item>, OIB null</item>
      <item>, OIB 83274941345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387BF-00A5-4E45-A7FE-65CBE29A6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440</properties:Words>
  <properties:Characters>2310</properties:Characters>
  <properties:Lines>82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2016-06-01T09:04:00Z</dcterms:created>
  <dc:creator>Maja Valušnig</dc:creator>
  <cp:lastModifiedBy>Nevenka Vuković</cp:lastModifiedBy>
  <cp:lastPrinted>2016-06-01T09:09:00Z</cp:lastPrinted>
  <dcterms:modified xmlns:xsi="http://www.w3.org/2001/XMLSchema-instance" xsi:type="dcterms:W3CDTF">2016-06-01T09:10:00Z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