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5fb5" w14:paraId="8655fb5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C413EE"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BA7821">
        <w:rPr>
          <w:b/>
          <w:sz w:val="22"/>
          <w:szCs w:val="22"/>
        </w:rPr>
        <w:t>5</w:t>
      </w:r>
      <w:r w:rsidR="00C413EE">
        <w:rPr>
          <w:b/>
          <w:sz w:val="22"/>
          <w:szCs w:val="22"/>
        </w:rPr>
        <w:t>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C413EE" w:rsidRPr="00C413EE">
        <w:rPr>
          <w:sz w:val="22"/>
          <w:szCs w:val="22"/>
          <w:lang w:val="en-AU"/>
        </w:rPr>
        <w:t xml:space="preserve">ARX MARIS d.o.o. za usluge, Brsečine, Uz Jaz 6, </w:t>
      </w:r>
      <w:r w:rsidR="00C413EE" w:rsidRPr="00C413EE">
        <w:rPr>
          <w:sz w:val="22"/>
          <w:szCs w:val="22"/>
        </w:rPr>
        <w:t>MBS: 090015964</w:t>
      </w:r>
      <w:r w:rsidR="00C413EE" w:rsidRPr="00C413EE">
        <w:rPr>
          <w:sz w:val="22"/>
          <w:szCs w:val="22"/>
          <w:lang w:val="en-AU"/>
        </w:rPr>
        <w:t>, OIB: 02704846729</w:t>
      </w:r>
      <w:r w:rsidR="00C413EE" w:rsidRPr="00C413EE">
        <w:rPr>
          <w:sz w:val="22"/>
          <w:szCs w:val="22"/>
        </w:rPr>
        <w:t>, zastupano po stečajnom upravitelju Stjepanu Loviću iz Zagreba</w:t>
      </w:r>
      <w:r w:rsidR="002508BD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F55744">
        <w:rPr>
          <w:sz w:val="22"/>
          <w:szCs w:val="22"/>
        </w:rPr>
        <w:t>1</w:t>
      </w:r>
      <w:r w:rsidR="00C413EE">
        <w:rPr>
          <w:sz w:val="22"/>
          <w:szCs w:val="22"/>
        </w:rPr>
        <w:t>3</w:t>
      </w:r>
      <w:r w:rsidR="00F55744">
        <w:rPr>
          <w:sz w:val="22"/>
          <w:szCs w:val="22"/>
        </w:rPr>
        <w:t xml:space="preserve">. </w:t>
      </w:r>
      <w:r w:rsidR="002508BD">
        <w:rPr>
          <w:sz w:val="22"/>
          <w:szCs w:val="22"/>
        </w:rPr>
        <w:t>lipnja</w:t>
      </w:r>
      <w:r w:rsidR="00F55744"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 w:rsidRP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365091" w:rsidRPr="00365091">
        <w:rPr>
          <w:b/>
          <w:sz w:val="22"/>
          <w:szCs w:val="22"/>
        </w:rPr>
        <w:t>27</w:t>
      </w:r>
      <w:r w:rsidR="002508BD" w:rsidRPr="00365091">
        <w:rPr>
          <w:b/>
          <w:sz w:val="22"/>
          <w:szCs w:val="22"/>
        </w:rPr>
        <w:t>.</w:t>
      </w:r>
      <w:r w:rsidR="002508BD" w:rsidRPr="002508BD">
        <w:rPr>
          <w:b/>
          <w:sz w:val="22"/>
          <w:szCs w:val="22"/>
        </w:rPr>
        <w:t xml:space="preserve"> </w:t>
      </w:r>
      <w:r w:rsidR="00365091">
        <w:rPr>
          <w:b/>
          <w:sz w:val="22"/>
          <w:szCs w:val="22"/>
        </w:rPr>
        <w:t xml:space="preserve">lipnja </w:t>
      </w:r>
      <w:r w:rsidR="002508BD" w:rsidRPr="002508BD">
        <w:rPr>
          <w:b/>
          <w:sz w:val="22"/>
          <w:szCs w:val="22"/>
        </w:rPr>
        <w:t xml:space="preserve">2017. godine u </w:t>
      </w:r>
      <w:r w:rsidR="00365091">
        <w:rPr>
          <w:b/>
          <w:sz w:val="22"/>
          <w:szCs w:val="22"/>
        </w:rPr>
        <w:t>9</w:t>
      </w:r>
      <w:r w:rsidR="004435F6">
        <w:rPr>
          <w:b/>
          <w:sz w:val="22"/>
          <w:szCs w:val="22"/>
        </w:rPr>
        <w:t>,15</w:t>
      </w:r>
      <w:r w:rsidR="002508BD" w:rsidRPr="002508BD">
        <w:rPr>
          <w:b/>
          <w:sz w:val="22"/>
          <w:szCs w:val="22"/>
        </w:rPr>
        <w:t xml:space="preserve"> 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EB760A">
        <w:rPr>
          <w:sz w:val="22"/>
          <w:szCs w:val="22"/>
        </w:rPr>
        <w:t>2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D4390C" w:rsidP="00D045C8" w:rsidR="00D045C8" w:rsidRPr="004653CB">
      <w:pPr>
        <w:jc w:val="both"/>
        <w:rPr>
          <w:sz w:val="22"/>
          <w:szCs w:val="22"/>
          <w:u w:val="single"/>
        </w:rPr>
      </w:pPr>
      <w:r w:rsidRPr="00EE42E0">
        <w:rPr>
          <w:b/>
          <w:sz w:val="22"/>
          <w:szCs w:val="22"/>
        </w:rPr>
        <w:t>1.</w:t>
      </w:r>
      <w:r w:rsidR="00D045C8">
        <w:rPr>
          <w:sz w:val="22"/>
          <w:szCs w:val="22"/>
        </w:rPr>
        <w:t xml:space="preserve"> </w:t>
      </w:r>
      <w:r w:rsidR="003636E0">
        <w:rPr>
          <w:sz w:val="22"/>
          <w:szCs w:val="22"/>
        </w:rPr>
        <w:t>I</w:t>
      </w:r>
      <w:r w:rsidR="00D045C8" w:rsidRPr="009362AB">
        <w:rPr>
          <w:sz w:val="22"/>
          <w:szCs w:val="22"/>
        </w:rPr>
        <w:t>zvješće stečajnog upravitelja o tijeku stečajnog postupka i stanju stečajne mase,</w:t>
      </w:r>
    </w:p>
    <w:p w:rsidRDefault="00EE42E0" w:rsidP="00764ACA" w:rsidR="00EE42E0">
      <w:pPr>
        <w:jc w:val="both"/>
        <w:rPr>
          <w:sz w:val="22"/>
          <w:szCs w:val="22"/>
        </w:rPr>
      </w:pPr>
    </w:p>
    <w:p w:rsidRDefault="00D4390C" w:rsidP="00764ACA" w:rsidR="00764ACA" w:rsidRPr="00764ACA">
      <w:pPr>
        <w:jc w:val="both"/>
        <w:rPr>
          <w:sz w:val="22"/>
          <w:szCs w:val="22"/>
        </w:rPr>
      </w:pPr>
      <w:r w:rsidRPr="00EE42E0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3636E0">
        <w:rPr>
          <w:sz w:val="22"/>
          <w:szCs w:val="22"/>
        </w:rPr>
        <w:t>O</w:t>
      </w:r>
      <w:r w:rsidR="00D045C8" w:rsidRPr="007F6050">
        <w:rPr>
          <w:sz w:val="22"/>
          <w:szCs w:val="22"/>
        </w:rPr>
        <w:t xml:space="preserve">dluka </w:t>
      </w:r>
      <w:r>
        <w:rPr>
          <w:sz w:val="22"/>
          <w:szCs w:val="22"/>
        </w:rPr>
        <w:t>kojom se o</w:t>
      </w:r>
      <w:r w:rsidR="00764ACA" w:rsidRPr="00764ACA">
        <w:rPr>
          <w:sz w:val="22"/>
          <w:szCs w:val="22"/>
        </w:rPr>
        <w:t>vlašćuje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se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stečajni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upravitelj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zaključiti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ugovor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o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kup</w:t>
      </w:r>
      <w:r w:rsidR="009A38F6">
        <w:rPr>
          <w:sz w:val="22"/>
          <w:szCs w:val="22"/>
        </w:rPr>
        <w:t>op</w:t>
      </w:r>
      <w:r w:rsidR="00764ACA" w:rsidRPr="00764ACA">
        <w:rPr>
          <w:sz w:val="22"/>
          <w:szCs w:val="22"/>
        </w:rPr>
        <w:t>rodaji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nekretnine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i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to</w:t>
      </w:r>
      <w:r w:rsidR="00764ACA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kat.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čes</w:t>
      </w:r>
      <w:r w:rsidR="009A38F6">
        <w:rPr>
          <w:sz w:val="22"/>
          <w:szCs w:val="22"/>
        </w:rPr>
        <w:t>t</w:t>
      </w:r>
      <w:r w:rsidR="00764ACA" w:rsidRPr="00764ACA">
        <w:rPr>
          <w:sz w:val="22"/>
          <w:szCs w:val="22"/>
        </w:rPr>
        <w:t>.</w:t>
      </w:r>
      <w:r w:rsidR="00764ACA">
        <w:rPr>
          <w:sz w:val="22"/>
          <w:szCs w:val="22"/>
        </w:rPr>
        <w:t xml:space="preserve"> zgr</w:t>
      </w:r>
      <w:r w:rsidR="009A38F6">
        <w:rPr>
          <w:sz w:val="22"/>
          <w:szCs w:val="22"/>
        </w:rPr>
        <w:t xml:space="preserve">. </w:t>
      </w:r>
      <w:r w:rsidR="00764ACA" w:rsidRPr="00764ACA">
        <w:rPr>
          <w:sz w:val="22"/>
          <w:szCs w:val="22"/>
        </w:rPr>
        <w:t>33/1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i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kat.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čes</w:t>
      </w:r>
      <w:r w:rsidR="009A38F6">
        <w:rPr>
          <w:sz w:val="22"/>
          <w:szCs w:val="22"/>
        </w:rPr>
        <w:t>t</w:t>
      </w:r>
      <w:r w:rsidR="00764ACA" w:rsidRPr="00764ACA">
        <w:rPr>
          <w:sz w:val="22"/>
          <w:szCs w:val="22"/>
        </w:rPr>
        <w:t>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88,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vrt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i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magazin,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ukupne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površine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309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m2,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sve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upisano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zemljišnim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knjigama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Općinskog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suda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Dubrovniku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z.ul.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245,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k.o.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Bresečine,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sa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kupcem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Leonardom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Boškovićem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iz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Brsečina,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Brdari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2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i/ili</w:t>
      </w:r>
      <w:r w:rsidR="009A38F6">
        <w:rPr>
          <w:sz w:val="22"/>
          <w:szCs w:val="22"/>
        </w:rPr>
        <w:t xml:space="preserve">  </w:t>
      </w:r>
      <w:r w:rsidR="00764ACA" w:rsidRPr="00764ACA">
        <w:rPr>
          <w:sz w:val="22"/>
          <w:szCs w:val="22"/>
        </w:rPr>
        <w:t>trgovačkim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društvom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ARGOSY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d.o.o.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Dubrovnik,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I.</w:t>
      </w:r>
      <w:r w:rsidR="009A38F6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Dulčića</w:t>
      </w:r>
      <w:r w:rsidR="00755A91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15</w:t>
      </w:r>
      <w:r w:rsidR="00755A91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po</w:t>
      </w:r>
      <w:r w:rsidR="00755A91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sljedećim</w:t>
      </w:r>
      <w:r w:rsidR="00755A91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uvjetima:</w:t>
      </w:r>
    </w:p>
    <w:p w:rsidRDefault="00764ACA" w:rsidP="00D4390C" w:rsidR="00764ACA" w:rsidRPr="00764ACA">
      <w:pPr>
        <w:jc w:val="both"/>
        <w:rPr>
          <w:sz w:val="22"/>
          <w:szCs w:val="22"/>
        </w:rPr>
      </w:pPr>
      <w:r w:rsidRPr="00764ACA">
        <w:rPr>
          <w:sz w:val="22"/>
          <w:szCs w:val="22"/>
        </w:rPr>
        <w:t>-</w:t>
      </w:r>
      <w:r w:rsidR="00755A91">
        <w:rPr>
          <w:sz w:val="22"/>
          <w:szCs w:val="22"/>
        </w:rPr>
        <w:t xml:space="preserve"> </w:t>
      </w:r>
      <w:r w:rsidR="00DA1E3A">
        <w:rPr>
          <w:sz w:val="22"/>
          <w:szCs w:val="22"/>
        </w:rPr>
        <w:t>n</w:t>
      </w:r>
      <w:r w:rsidRPr="00764ACA">
        <w:rPr>
          <w:sz w:val="22"/>
          <w:szCs w:val="22"/>
        </w:rPr>
        <w:t>ekretnina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kupuje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načelu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“viđeno-kupljeno”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što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isključuje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sve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naknadne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prigovore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kupca;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sz w:val="22"/>
          <w:szCs w:val="22"/>
        </w:rPr>
        <w:t>-</w:t>
      </w:r>
      <w:r w:rsidR="00DA1E3A">
        <w:rPr>
          <w:sz w:val="22"/>
          <w:szCs w:val="22"/>
        </w:rPr>
        <w:t xml:space="preserve"> k</w:t>
      </w:r>
      <w:r w:rsidRPr="00764ACA">
        <w:rPr>
          <w:sz w:val="22"/>
          <w:szCs w:val="22"/>
        </w:rPr>
        <w:t>upoprodajna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cijena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iznosu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500.000,00</w:t>
      </w:r>
      <w:r w:rsidR="00755A91">
        <w:rPr>
          <w:sz w:val="22"/>
          <w:szCs w:val="22"/>
        </w:rPr>
        <w:t xml:space="preserve"> eura </w:t>
      </w:r>
      <w:r w:rsidRPr="00764ACA">
        <w:rPr>
          <w:sz w:val="22"/>
          <w:szCs w:val="22"/>
        </w:rPr>
        <w:t>plativo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srednjem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tečaju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HNB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dan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isplate;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="00DA1E3A">
        <w:rPr>
          <w:sz w:val="22"/>
          <w:szCs w:val="22"/>
        </w:rPr>
        <w:t xml:space="preserve"> r</w:t>
      </w:r>
      <w:r w:rsidRPr="00764ACA">
        <w:rPr>
          <w:sz w:val="22"/>
          <w:szCs w:val="22"/>
        </w:rPr>
        <w:t>ok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uplatu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kupoprodajne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cijene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7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dana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isteku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roka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odgovor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pravu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prvokupa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Gradu</w:t>
      </w:r>
      <w:r w:rsidR="00DA1E3A">
        <w:rPr>
          <w:sz w:val="22"/>
          <w:szCs w:val="22"/>
        </w:rPr>
        <w:t xml:space="preserve"> Durbovniku</w:t>
      </w:r>
      <w:r w:rsidRPr="00764ACA">
        <w:rPr>
          <w:sz w:val="22"/>
          <w:szCs w:val="22"/>
        </w:rPr>
        <w:t>,</w:t>
      </w:r>
      <w:r w:rsidR="00755A91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Dubrovačko</w:t>
      </w:r>
      <w:r w:rsidR="001966E0">
        <w:rPr>
          <w:sz w:val="22"/>
          <w:szCs w:val="22"/>
        </w:rPr>
        <w:t>-n</w:t>
      </w:r>
      <w:r w:rsidRPr="00764ACA">
        <w:rPr>
          <w:sz w:val="22"/>
          <w:szCs w:val="22"/>
        </w:rPr>
        <w:t>eretvanskoj</w:t>
      </w:r>
      <w:r w:rsidR="00755A91">
        <w:rPr>
          <w:sz w:val="22"/>
          <w:szCs w:val="22"/>
        </w:rPr>
        <w:t xml:space="preserve"> </w:t>
      </w:r>
      <w:r w:rsidR="00DA1E3A">
        <w:rPr>
          <w:sz w:val="22"/>
          <w:szCs w:val="22"/>
        </w:rPr>
        <w:t>ž</w:t>
      </w:r>
      <w:r w:rsidR="00DA1E3A" w:rsidRPr="00764ACA">
        <w:rPr>
          <w:sz w:val="22"/>
          <w:szCs w:val="22"/>
        </w:rPr>
        <w:t xml:space="preserve">upaniji </w:t>
      </w:r>
      <w:r w:rsidRPr="00764ACA">
        <w:rPr>
          <w:sz w:val="22"/>
          <w:szCs w:val="22"/>
        </w:rPr>
        <w:t>i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Republici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Hrvatskoj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uvjetima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ponude;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 xml:space="preserve"> predaja</w:t>
      </w:r>
      <w:r w:rsidR="001966E0">
        <w:rPr>
          <w:sz w:val="22"/>
          <w:szCs w:val="22"/>
        </w:rPr>
        <w:t xml:space="preserve">  </w:t>
      </w:r>
      <w:r w:rsidRPr="00764ACA">
        <w:rPr>
          <w:sz w:val="22"/>
          <w:szCs w:val="22"/>
        </w:rPr>
        <w:t>posjeda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odmah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primitku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ukupne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kupoprodajne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cijene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izdavanju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tabularne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isprave,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slobodan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pokretnina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koje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nalaz</w:t>
      </w:r>
      <w:r w:rsidR="001966E0">
        <w:rPr>
          <w:sz w:val="22"/>
          <w:szCs w:val="22"/>
        </w:rPr>
        <w:t xml:space="preserve">e </w:t>
      </w:r>
      <w:r w:rsidRPr="00764ACA">
        <w:rPr>
          <w:sz w:val="22"/>
          <w:szCs w:val="22"/>
        </w:rPr>
        <w:t>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nekretnini;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 xml:space="preserve"> izdavanje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tabularne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isprave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podobne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upis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kupca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primitku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ukupne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kupoprodajne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cijene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predaje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izjave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tužitelja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predane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Općinskom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sudu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Dubrovniku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povlačenju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tužbe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predmetu</w:t>
      </w:r>
      <w:r w:rsidR="001966E0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</w:t>
      </w: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>673/09,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izjave</w:t>
      </w:r>
      <w:r w:rsidR="002F136B">
        <w:rPr>
          <w:sz w:val="22"/>
          <w:szCs w:val="22"/>
        </w:rPr>
        <w:t xml:space="preserve">  </w:t>
      </w:r>
      <w:r w:rsidRPr="00764ACA">
        <w:rPr>
          <w:sz w:val="22"/>
          <w:szCs w:val="22"/>
        </w:rPr>
        <w:t>tužitelja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odustajanju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žalbe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Ovr</w:t>
      </w: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>699/12;</w:t>
      </w:r>
    </w:p>
    <w:p w:rsidRDefault="002F136B" w:rsidP="00764ACA" w:rsidR="002F136B" w:rsidRPr="001A3F48">
      <w:pPr>
        <w:jc w:val="both"/>
        <w:rPr>
          <w:sz w:val="16"/>
          <w:szCs w:val="16"/>
        </w:rPr>
      </w:pPr>
    </w:p>
    <w:p w:rsidRDefault="00D4390C" w:rsidP="00764ACA" w:rsidR="00EE42E0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64ACA" w:rsidRPr="00764ACA">
        <w:rPr>
          <w:sz w:val="22"/>
          <w:szCs w:val="22"/>
        </w:rPr>
        <w:t>odredno,</w:t>
      </w:r>
      <w:r w:rsidR="002F136B">
        <w:rPr>
          <w:sz w:val="22"/>
          <w:szCs w:val="22"/>
        </w:rPr>
        <w:t xml:space="preserve">  </w:t>
      </w:r>
      <w:r w:rsidR="00764ACA" w:rsidRPr="00764ACA">
        <w:rPr>
          <w:sz w:val="22"/>
          <w:szCs w:val="22"/>
        </w:rPr>
        <w:t>ukoliko</w:t>
      </w:r>
      <w:r w:rsidR="002F136B">
        <w:rPr>
          <w:sz w:val="22"/>
          <w:szCs w:val="22"/>
        </w:rPr>
        <w:t xml:space="preserve"> </w:t>
      </w:r>
      <w:r w:rsidR="00EE42E0">
        <w:rPr>
          <w:sz w:val="22"/>
          <w:szCs w:val="22"/>
        </w:rPr>
        <w:t>odluka o prodaji prodaji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predmetne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nekretnine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ne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bude</w:t>
      </w:r>
      <w:r w:rsidR="002F136B">
        <w:rPr>
          <w:sz w:val="22"/>
          <w:szCs w:val="22"/>
        </w:rPr>
        <w:t xml:space="preserve"> </w:t>
      </w:r>
      <w:r w:rsidR="00EE42E0">
        <w:rPr>
          <w:sz w:val="22"/>
          <w:szCs w:val="22"/>
        </w:rPr>
        <w:t>donesena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predlaže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se</w:t>
      </w:r>
      <w:r w:rsidR="002F136B">
        <w:rPr>
          <w:sz w:val="22"/>
          <w:szCs w:val="22"/>
        </w:rPr>
        <w:t xml:space="preserve"> </w:t>
      </w:r>
      <w:r w:rsidR="00764ACA" w:rsidRPr="00764ACA">
        <w:rPr>
          <w:sz w:val="22"/>
          <w:szCs w:val="22"/>
        </w:rPr>
        <w:t>donošenje</w:t>
      </w:r>
      <w:r w:rsidR="002F136B">
        <w:rPr>
          <w:sz w:val="22"/>
          <w:szCs w:val="22"/>
        </w:rPr>
        <w:t xml:space="preserve"> </w:t>
      </w:r>
    </w:p>
    <w:p w:rsidRDefault="00EE42E0" w:rsidP="00764ACA" w:rsidR="00EE42E0" w:rsidRPr="00EE42E0">
      <w:pPr>
        <w:jc w:val="both"/>
        <w:rPr>
          <w:sz w:val="16"/>
          <w:szCs w:val="16"/>
        </w:rPr>
      </w:pP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sz w:val="22"/>
          <w:szCs w:val="22"/>
        </w:rPr>
        <w:t>odluke</w:t>
      </w:r>
      <w:r w:rsidR="00EE42E0">
        <w:rPr>
          <w:sz w:val="22"/>
          <w:szCs w:val="22"/>
        </w:rPr>
        <w:t xml:space="preserve"> kojom se ovla</w:t>
      </w:r>
      <w:r w:rsidRPr="00764ACA">
        <w:rPr>
          <w:sz w:val="22"/>
          <w:szCs w:val="22"/>
        </w:rPr>
        <w:t>šćuje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stečajni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upravitelj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zaključiti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nagodbu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vjerovnicima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Leonardom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Boškovićem,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Antunom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Vuletićem,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Ivom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Vuletić,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Marom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Bošković,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Ivicom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Mamuzić</w:t>
      </w:r>
      <w:r w:rsidR="002F136B">
        <w:rPr>
          <w:sz w:val="22"/>
          <w:szCs w:val="22"/>
        </w:rPr>
        <w:t xml:space="preserve">  </w:t>
      </w:r>
      <w:r w:rsidRPr="00764ACA">
        <w:rPr>
          <w:sz w:val="22"/>
          <w:szCs w:val="22"/>
        </w:rPr>
        <w:t>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Josipom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Benkom,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svi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zastupani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2F136B">
        <w:rPr>
          <w:sz w:val="22"/>
          <w:szCs w:val="22"/>
        </w:rPr>
        <w:t xml:space="preserve"> punomoćnicima </w:t>
      </w:r>
      <w:r w:rsidRPr="00764ACA">
        <w:rPr>
          <w:sz w:val="22"/>
          <w:szCs w:val="22"/>
        </w:rPr>
        <w:t>Cvijetko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Rihter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Ivani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Pavletić</w:t>
      </w:r>
      <w:r w:rsidR="002F136B">
        <w:rPr>
          <w:sz w:val="22"/>
          <w:szCs w:val="22"/>
        </w:rPr>
        <w:t xml:space="preserve"> odvjetnicima u zajedničkom odvjetničkom uredu </w:t>
      </w:r>
      <w:r w:rsidRPr="00764ACA">
        <w:rPr>
          <w:sz w:val="22"/>
          <w:szCs w:val="22"/>
        </w:rPr>
        <w:t>po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sljedećim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uvjetima:</w:t>
      </w:r>
      <w:r w:rsidR="002F136B">
        <w:rPr>
          <w:sz w:val="22"/>
          <w:szCs w:val="22"/>
        </w:rPr>
        <w:t xml:space="preserve"> 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lastRenderedPageBreak/>
        <w:t>‐</w:t>
      </w:r>
      <w:r w:rsidRPr="00764ACA">
        <w:rPr>
          <w:sz w:val="22"/>
          <w:szCs w:val="22"/>
        </w:rPr>
        <w:t xml:space="preserve"> </w:t>
      </w:r>
      <w:r w:rsidR="00DA1E3A">
        <w:rPr>
          <w:sz w:val="22"/>
          <w:szCs w:val="22"/>
        </w:rPr>
        <w:t>t</w:t>
      </w:r>
      <w:r w:rsidRPr="00764ACA">
        <w:rPr>
          <w:sz w:val="22"/>
          <w:szCs w:val="22"/>
        </w:rPr>
        <w:t>užitelji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će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zaključenju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nagodbe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povući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tužbu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broj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</w:t>
      </w:r>
      <w:r w:rsidR="002F136B">
        <w:rPr>
          <w:sz w:val="22"/>
          <w:szCs w:val="22"/>
        </w:rPr>
        <w:t xml:space="preserve">. </w:t>
      </w:r>
      <w:r w:rsidRPr="00764ACA">
        <w:rPr>
          <w:sz w:val="22"/>
          <w:szCs w:val="22"/>
        </w:rPr>
        <w:t>673/09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</w:t>
      </w:r>
      <w:r w:rsidR="002F136B">
        <w:rPr>
          <w:sz w:val="22"/>
          <w:szCs w:val="22"/>
        </w:rPr>
        <w:t xml:space="preserve">  </w:t>
      </w:r>
      <w:r w:rsidRPr="00764ACA">
        <w:rPr>
          <w:sz w:val="22"/>
          <w:szCs w:val="22"/>
        </w:rPr>
        <w:t>Općinskim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sudom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Dubrovniku;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 xml:space="preserve"> </w:t>
      </w:r>
      <w:r w:rsidR="00DA1E3A">
        <w:rPr>
          <w:sz w:val="22"/>
          <w:szCs w:val="22"/>
        </w:rPr>
        <w:t>t</w:t>
      </w:r>
      <w:r w:rsidRPr="00764ACA">
        <w:rPr>
          <w:sz w:val="22"/>
          <w:szCs w:val="22"/>
        </w:rPr>
        <w:t>užitelji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će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zaključenju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nagodbe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povući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žalbu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broj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Ovr</w:t>
      </w:r>
      <w:r w:rsidR="002F136B">
        <w:rPr>
          <w:sz w:val="22"/>
          <w:szCs w:val="22"/>
        </w:rPr>
        <w:t xml:space="preserve">. </w:t>
      </w:r>
      <w:r w:rsidRPr="00764ACA">
        <w:rPr>
          <w:sz w:val="22"/>
          <w:szCs w:val="22"/>
        </w:rPr>
        <w:t>699/12,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Općinskim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sudom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Dubrovniku;</w:t>
      </w:r>
    </w:p>
    <w:p w:rsidRDefault="00764ACA" w:rsidP="00764ACA" w:rsidR="0033338C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 xml:space="preserve"> Stečajna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masa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iza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ARX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MARIS</w:t>
      </w:r>
      <w:r w:rsidR="002F136B">
        <w:rPr>
          <w:sz w:val="22"/>
          <w:szCs w:val="22"/>
        </w:rPr>
        <w:t xml:space="preserve"> d.o.o. "u stečaju" </w:t>
      </w:r>
      <w:r w:rsidRPr="00764ACA">
        <w:rPr>
          <w:sz w:val="22"/>
          <w:szCs w:val="22"/>
        </w:rPr>
        <w:t>će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platiti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troškove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parnice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</w:t>
      </w:r>
      <w:r w:rsidR="002F136B">
        <w:rPr>
          <w:sz w:val="22"/>
          <w:szCs w:val="22"/>
        </w:rPr>
        <w:t xml:space="preserve">. </w:t>
      </w:r>
      <w:r w:rsidRPr="00764ACA">
        <w:rPr>
          <w:sz w:val="22"/>
          <w:szCs w:val="22"/>
        </w:rPr>
        <w:t>673/09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Općinskim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sudom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Dubrovniku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ukupnom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iznosu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14.523,60</w:t>
      </w:r>
      <w:r w:rsidR="002F136B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kuna</w:t>
      </w:r>
      <w:r w:rsidR="0033338C">
        <w:rPr>
          <w:sz w:val="22"/>
          <w:szCs w:val="22"/>
        </w:rPr>
        <w:t>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 xml:space="preserve"> Stečajna</w:t>
      </w:r>
      <w:r w:rsidR="0033338C">
        <w:rPr>
          <w:sz w:val="22"/>
          <w:szCs w:val="22"/>
        </w:rPr>
        <w:t xml:space="preserve">  </w:t>
      </w:r>
      <w:r w:rsidRPr="00764ACA">
        <w:rPr>
          <w:sz w:val="22"/>
          <w:szCs w:val="22"/>
        </w:rPr>
        <w:t>masa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ARX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MARIS</w:t>
      </w:r>
      <w:r w:rsidR="0033338C" w:rsidRPr="0033338C">
        <w:rPr>
          <w:sz w:val="22"/>
          <w:szCs w:val="22"/>
        </w:rPr>
        <w:t xml:space="preserve"> d.o.o. "u stečaju"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će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ukloniti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dio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glorijeta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krovišta,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strehe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oluka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koji</w:t>
      </w:r>
      <w:r w:rsidR="0033338C">
        <w:rPr>
          <w:sz w:val="22"/>
          <w:szCs w:val="22"/>
        </w:rPr>
        <w:t xml:space="preserve"> su </w:t>
      </w:r>
      <w:r w:rsidRPr="00764ACA">
        <w:rPr>
          <w:sz w:val="22"/>
          <w:szCs w:val="22"/>
        </w:rPr>
        <w:t>bespravno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izgrađeni;</w:t>
      </w:r>
    </w:p>
    <w:p w:rsidRDefault="00764ACA" w:rsidP="00764ACA" w:rsidR="00764ACA" w:rsidRPr="00764ACA">
      <w:pPr>
        <w:jc w:val="both"/>
        <w:rPr>
          <w:sz w:val="22"/>
          <w:szCs w:val="22"/>
        </w:rPr>
      </w:pPr>
      <w:r w:rsidRPr="00764ACA">
        <w:rPr>
          <w:rFonts w:cs="Cambria Math" w:hAnsi="Cambria Math" w:ascii="Cambria Math"/>
          <w:sz w:val="22"/>
          <w:szCs w:val="22"/>
        </w:rPr>
        <w:t>‐</w:t>
      </w:r>
      <w:r w:rsidRPr="00764ACA">
        <w:rPr>
          <w:sz w:val="22"/>
          <w:szCs w:val="22"/>
        </w:rPr>
        <w:t xml:space="preserve"> Stečajna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masa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iza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ARX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MARIS</w:t>
      </w:r>
      <w:r w:rsidR="0033338C">
        <w:rPr>
          <w:sz w:val="22"/>
          <w:szCs w:val="22"/>
        </w:rPr>
        <w:t xml:space="preserve"> </w:t>
      </w:r>
      <w:r w:rsidR="0033338C" w:rsidRPr="0033338C">
        <w:rPr>
          <w:sz w:val="22"/>
          <w:szCs w:val="22"/>
        </w:rPr>
        <w:t>d.o.o. "u stečaju"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će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platiti</w:t>
      </w:r>
      <w:r w:rsidR="0033338C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troškove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naknade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štete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koju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oborinske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vode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glorijeta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predmetne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nekretnine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vlasništvu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stečajnog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dužnika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prouzročile</w:t>
      </w:r>
      <w:r w:rsidR="001A3F48">
        <w:rPr>
          <w:sz w:val="22"/>
          <w:szCs w:val="22"/>
        </w:rPr>
        <w:t xml:space="preserve">  </w:t>
      </w:r>
      <w:r w:rsidRPr="00764ACA">
        <w:rPr>
          <w:sz w:val="22"/>
          <w:szCs w:val="22"/>
        </w:rPr>
        <w:t>na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nekretnini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vlasništvu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Leonarda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Boškovića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Antuna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Vuletić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Vukasovića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iznosu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koji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će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utvrditi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pregledom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računa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plaćenih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za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saniranje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štete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dovođenje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nekretnine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ispravno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stanje,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koje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će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predočiti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tužitelj,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a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koji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ne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mogu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biti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veći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od</w:t>
      </w:r>
      <w:r w:rsidR="001A3F48">
        <w:rPr>
          <w:sz w:val="22"/>
          <w:szCs w:val="22"/>
        </w:rPr>
        <w:t xml:space="preserve"> </w:t>
      </w:r>
      <w:r w:rsidRPr="00764ACA">
        <w:rPr>
          <w:sz w:val="22"/>
          <w:szCs w:val="22"/>
        </w:rPr>
        <w:t>30.000,00</w:t>
      </w:r>
      <w:r w:rsidR="001A3F48">
        <w:rPr>
          <w:sz w:val="22"/>
          <w:szCs w:val="22"/>
        </w:rPr>
        <w:t xml:space="preserve"> kuna.</w:t>
      </w:r>
    </w:p>
    <w:p w:rsidRDefault="00764ACA" w:rsidP="00D045C8" w:rsidR="00764ACA">
      <w:pPr>
        <w:jc w:val="both"/>
        <w:rPr>
          <w:sz w:val="16"/>
          <w:szCs w:val="16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9969F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9969F7">
        <w:rPr>
          <w:sz w:val="22"/>
          <w:szCs w:val="22"/>
        </w:rPr>
        <w:t>e</w:t>
      </w:r>
      <w:r w:rsidR="003636E0">
        <w:rPr>
          <w:sz w:val="22"/>
          <w:szCs w:val="22"/>
        </w:rPr>
        <w:t xml:space="preserve"> o prodaji imovine odnosno </w:t>
      </w:r>
      <w:r w:rsidR="009969F7">
        <w:rPr>
          <w:sz w:val="22"/>
          <w:szCs w:val="22"/>
        </w:rPr>
        <w:t>podredno o sklapanju nagodbe, kako je to navedeno u izreci rješenja.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B6272C">
      <w:pPr>
        <w:jc w:val="both"/>
        <w:rPr>
          <w:sz w:val="22"/>
          <w:szCs w:val="22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F55744">
        <w:rPr>
          <w:b/>
          <w:sz w:val="22"/>
          <w:szCs w:val="22"/>
        </w:rPr>
        <w:t>1</w:t>
      </w:r>
      <w:r w:rsidR="009969F7">
        <w:rPr>
          <w:b/>
          <w:sz w:val="22"/>
          <w:szCs w:val="22"/>
        </w:rPr>
        <w:t>3</w:t>
      </w:r>
      <w:r w:rsidR="00F55744">
        <w:rPr>
          <w:b/>
          <w:sz w:val="22"/>
          <w:szCs w:val="22"/>
        </w:rPr>
        <w:t xml:space="preserve">. </w:t>
      </w:r>
      <w:r w:rsidR="00D71EBD">
        <w:rPr>
          <w:b/>
          <w:sz w:val="22"/>
          <w:szCs w:val="22"/>
        </w:rPr>
        <w:t xml:space="preserve">lipnja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D71EBD">
        <w:rPr>
          <w:sz w:val="22"/>
          <w:szCs w:val="22"/>
        </w:rPr>
        <w:t>1</w:t>
      </w:r>
      <w:r w:rsidR="009969F7">
        <w:rPr>
          <w:sz w:val="22"/>
          <w:szCs w:val="22"/>
        </w:rPr>
        <w:t>3</w:t>
      </w:r>
      <w:r w:rsidR="00F55744">
        <w:rPr>
          <w:sz w:val="22"/>
          <w:szCs w:val="22"/>
        </w:rPr>
        <w:t>.0</w:t>
      </w:r>
      <w:r w:rsidR="00D71EBD">
        <w:rPr>
          <w:sz w:val="22"/>
          <w:szCs w:val="22"/>
        </w:rPr>
        <w:t>6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3636E0" w:rsidR="00FF0485" w:rsidRPr="00E71E24">
      <w:headerReference w:type="even" r:id="rId11"/>
      <w:headerReference w:type="default" r:id="rId12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8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r w:rsidRPr="003636E0">
      <w:rPr>
        <w:b/>
        <w:sz w:val="22"/>
        <w:szCs w:val="22"/>
      </w:rPr>
      <w:t>Posl. br. 6-St.877/2016-51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F48"/>
    <w:rsid w:val="001D4B7D"/>
    <w:rsid w:val="001E7DF6"/>
    <w:rsid w:val="002147A9"/>
    <w:rsid w:val="00217C60"/>
    <w:rsid w:val="00223A24"/>
    <w:rsid w:val="00226880"/>
    <w:rsid w:val="0024680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413EE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71EBD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80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80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8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8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80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80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8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8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zidni ormar kal. 15.06</izvorni_sadrzaj>
    <derivirana_varijabla naziv="DomainObject.Predmet.PrimjedbaSuca_1">zidni ormar kal. 15.06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</izvorni_sadrzaj>
    <derivirana_varijabla naziv="DomainObject.Predmet.OstaliListFormated_1">
      <item>Cvijetko Rihter</item>
    </derivirana_varijabla>
  </DomainObject.Predmet.OstaliListFormated>
  <DomainObject.Predmet.OstaliListFormatedOIB>
    <izvorni_sadrzaj>
      <item>Cvijetko Rihter</item>
    </izvorni_sadrzaj>
    <derivirana_varijabla naziv="DomainObject.Predmet.OstaliListFormatedOIB_1">
      <item>Cvijetko Rihter</item>
    </derivirana_varijabla>
  </DomainObject.Predmet.OstaliListFormatedOIB>
  <DomainObject.Predmet.OstaliListFormatedWithAdress>
    <izvorni_sadrzaj>
      <item>Cvijetko Rihter, Marka Marojice 17, 20000 Dubrovnik</item>
    </izvorni_sadrzaj>
    <derivirana_varijabla naziv="DomainObject.Predmet.OstaliListFormatedWithAdress_1">
      <item>Cvijetko Rihter, Marka Marojice 17, 20000 Dubrovnik</item>
    </derivirana_varijabla>
  </DomainObject.Predmet.OstaliListFormatedWithAdress>
  <DomainObject.Predmet.OstaliListFormatedWithAdressOIB>
    <izvorni_sadrzaj>
      <item>Cvijetko Rihter, Marka Marojice 17, 20000 Dubrovnik</item>
    </izvorni_sadrzaj>
    <derivirana_varijabla naziv="DomainObject.Predmet.OstaliListFormatedWithAdressOIB_1">
      <item>Cvijetko Rihter, Marka Marojice 17, 20000 Dubrovnik</item>
    </derivirana_varijabla>
  </DomainObject.Predmet.OstaliListFormatedWithAdressOIB>
  <DomainObject.Predmet.OstaliListNazivFormated>
    <izvorni_sadrzaj>
      <item>Cvijetko Rihter</item>
    </izvorni_sadrzaj>
    <derivirana_varijabla naziv="DomainObject.Predmet.OstaliListNazivFormated_1">
      <item>Cvijetko Rihter</item>
    </derivirana_varijabla>
  </DomainObject.Predmet.OstaliListNazivFormated>
  <DomainObject.Predmet.OstaliListNazivFormatedOIB>
    <izvorni_sadrzaj>
      <item>Cvijetko Rihter</item>
    </izvorni_sadrzaj>
    <derivirana_varijabla naziv="DomainObject.Predmet.OstaliListNazivFormatedOIB_1">
      <item>Cvijetko Rihter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</izvorni_sadrzaj>
    <derivirana_varijabla naziv="DomainObject.Predmet.SudioniciListNaziv_1">
      <item>Cvijetko Rihter</item>
      <item>Stečajna masa iza ARX MARIS d.o.o. za usluge u stečaju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</izvorni_sadrzaj>
    <derivirana_varijabla naziv="DomainObject.Predmet.SudioniciListNazivOIB_1">
      <item>, OIB null</item>
      <item>, OIB 50469014449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685</properties:Words>
  <properties:Characters>3750</properties:Characters>
  <properties:Lines>98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2017-06-13T12:28:00Z</dcterms:created>
  <dc:creator>Ante Kačić</dc:creator>
  <cp:lastModifiedBy>Srđan Gavranić</cp:lastModifiedBy>
  <cp:lastPrinted>2017-05-18T07:20:00Z</cp:lastPrinted>
  <dcterms:modified xmlns:xsi="http://www.w3.org/2001/XMLSchema-instance" xsi:type="dcterms:W3CDTF">2017-06-13T12:29:00Z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