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f0eb" w14:paraId="903f0eb" w:rsidRDefault="000C1C6D" w:rsidP="000C1C6D" w:rsidR="000C1C6D">
      <w:pPr>
        <w:jc w:val="right"/>
        <w15:collapsed w:val="false"/>
      </w:pPr>
      <w:r>
        <w:t>Broj: 6 St-</w:t>
      </w:r>
      <w:r w:rsidR="006F644C">
        <w:t>945/18-16</w:t>
      </w:r>
    </w:p>
    <w:p w:rsidRDefault="000C1C6D" w:rsidP="000C1C6D" w:rsidR="000C1C6D">
      <w:pPr>
        <w:jc w:val="right"/>
      </w:pPr>
    </w:p>
    <w:p w:rsidRDefault="000C1C6D" w:rsidP="000C1C6D" w:rsidR="000C1C6D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1C6D" w:rsidP="000C1C6D" w:rsidR="000C1C6D"/>
    <w:p w:rsidRDefault="000C1C6D" w:rsidP="000C1C6D" w:rsidR="000C1C6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C1C6D" w:rsidP="000C1C6D" w:rsidR="000C1C6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C1C6D" w:rsidP="000C1C6D" w:rsidR="000C1C6D">
      <w:pPr>
        <w:jc w:val="both"/>
      </w:pPr>
    </w:p>
    <w:p w:rsidRDefault="000C1C6D" w:rsidP="000C1C6D" w:rsidR="000C1C6D">
      <w:pPr>
        <w:jc w:val="both"/>
      </w:pPr>
    </w:p>
    <w:p w:rsidRDefault="000C1C6D" w:rsidP="000C1C6D" w:rsidR="000C1C6D">
      <w:pPr>
        <w:jc w:val="center"/>
      </w:pPr>
      <w:r>
        <w:t>R</w:t>
      </w:r>
      <w:r w:rsidR="00BC1A8C">
        <w:t xml:space="preserve"> </w:t>
      </w:r>
      <w:r>
        <w:t>E</w:t>
      </w:r>
      <w:r w:rsidR="00BC1A8C">
        <w:t xml:space="preserve"> </w:t>
      </w:r>
      <w:r>
        <w:t>P</w:t>
      </w:r>
      <w:r w:rsidR="00BC1A8C">
        <w:t xml:space="preserve"> </w:t>
      </w:r>
      <w:r>
        <w:t>U</w:t>
      </w:r>
      <w:r w:rsidR="00BC1A8C">
        <w:t xml:space="preserve"> </w:t>
      </w:r>
      <w:r>
        <w:t>B</w:t>
      </w:r>
      <w:r w:rsidR="00BC1A8C">
        <w:t xml:space="preserve"> </w:t>
      </w:r>
      <w:r>
        <w:t>L</w:t>
      </w:r>
      <w:r w:rsidR="00BC1A8C">
        <w:t xml:space="preserve"> </w:t>
      </w:r>
      <w:r>
        <w:t>I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  <w:r w:rsidR="00BC1A8C">
        <w:t xml:space="preserve"> </w:t>
      </w:r>
      <w:r>
        <w:t xml:space="preserve"> H</w:t>
      </w:r>
      <w:r w:rsidR="00BC1A8C">
        <w:t xml:space="preserve"> </w:t>
      </w:r>
      <w:r>
        <w:t>R</w:t>
      </w:r>
      <w:r w:rsidR="00BC1A8C">
        <w:t xml:space="preserve"> </w:t>
      </w:r>
      <w:r>
        <w:t>V</w:t>
      </w:r>
      <w:r w:rsidR="00BC1A8C">
        <w:t xml:space="preserve"> </w:t>
      </w:r>
      <w:r>
        <w:t>A</w:t>
      </w:r>
      <w:r w:rsidR="00BC1A8C">
        <w:t xml:space="preserve"> </w:t>
      </w:r>
      <w:r>
        <w:t>T</w:t>
      </w:r>
      <w:r w:rsidR="00BC1A8C">
        <w:t xml:space="preserve"> </w:t>
      </w:r>
      <w:r>
        <w:t>S</w:t>
      </w:r>
      <w:r w:rsidR="00BC1A8C">
        <w:t xml:space="preserve"> </w:t>
      </w:r>
      <w:r>
        <w:t>K</w:t>
      </w:r>
      <w:r w:rsidR="00BC1A8C">
        <w:t xml:space="preserve"> </w:t>
      </w:r>
      <w:r>
        <w:t>A</w:t>
      </w:r>
    </w:p>
    <w:p w:rsidRDefault="000C1C6D" w:rsidP="000C1C6D" w:rsidR="000C1C6D">
      <w:pPr>
        <w:jc w:val="center"/>
      </w:pPr>
    </w:p>
    <w:p w:rsidRDefault="000C1C6D" w:rsidP="000C1C6D" w:rsidR="000C1C6D">
      <w:pPr>
        <w:jc w:val="center"/>
      </w:pPr>
      <w:r>
        <w:t>R J E Š E N J E</w:t>
      </w:r>
    </w:p>
    <w:p w:rsidRDefault="000C1C6D" w:rsidP="000C1C6D" w:rsidR="000C1C6D">
      <w:pPr>
        <w:pStyle w:val="Tijeloteksta"/>
        <w:rPr>
          <w:b/>
          <w:bCs/>
        </w:rPr>
      </w:pPr>
    </w:p>
    <w:p w:rsidRDefault="000C1C6D" w:rsidP="000C1C6D" w:rsidR="000C1C6D">
      <w:pPr>
        <w:pStyle w:val="Tijeloteksta"/>
        <w:jc w:val="center"/>
        <w:rPr>
          <w:b/>
          <w:bCs/>
        </w:rPr>
      </w:pPr>
      <w:r>
        <w:tab/>
      </w:r>
    </w:p>
    <w:p w:rsidRDefault="000C1C6D" w:rsidP="000C1C6D" w:rsidR="000C1C6D">
      <w:pPr>
        <w:ind w:firstLine="708"/>
        <w:jc w:val="both"/>
      </w:pPr>
      <w:r>
        <w:t>Trgovački sud u Osijeku, po stečajnoj sutkinji Nadi Roso, u s</w:t>
      </w:r>
      <w:r w:rsidR="005E7F8B">
        <w:t xml:space="preserve">tečajnom predmetu predlagatelja </w:t>
      </w:r>
      <w:r w:rsidR="006F644C">
        <w:t xml:space="preserve">RH MF Porezna uprava zastupana po ŽDO Osijek, za otvaranje stečajnog postupka nad dužnikom </w:t>
      </w:r>
      <w:r w:rsidR="006F644C">
        <w:rPr>
          <w:b/>
        </w:rPr>
        <w:t>DENO-TEX jednostavno društvo s ograničenom odgovornošću za trgovinu, Osijek, Ulica Hrvatske Republike 17/b, MBS: 030175308, OIB: 06565189951</w:t>
      </w:r>
      <w:r w:rsidRPr="00D14516">
        <w:t>,</w:t>
      </w:r>
      <w:r>
        <w:t xml:space="preserve"> dana </w:t>
      </w:r>
      <w:r w:rsidR="006F644C">
        <w:t>25. rujna</w:t>
      </w:r>
      <w:r w:rsidR="001940BD">
        <w:t xml:space="preserve"> </w:t>
      </w:r>
      <w:r w:rsidR="00BC1A8C">
        <w:t>2018</w:t>
      </w:r>
      <w:r>
        <w:t>. g.,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6F644C">
        <w:rPr>
          <w:b/>
        </w:rPr>
        <w:t>DENO-TEX jednostavno društvo s ograničenom odgovornošću za trgovinu, Osijek, Ulica Hrvatske Republike 17/b, MBS: 030175308, OIB: 06565189951</w:t>
      </w:r>
      <w:r w:rsidR="00CA1D43">
        <w:rPr>
          <w:b/>
        </w:rPr>
        <w:t>.</w:t>
      </w:r>
    </w:p>
    <w:p w:rsidRDefault="005B4BD9" w:rsidP="005B4BD9" w:rsidR="005B4BD9">
      <w:pPr>
        <w:ind w:left="1080"/>
        <w:jc w:val="both"/>
        <w:rPr>
          <w:b/>
        </w:rPr>
      </w:pPr>
    </w:p>
    <w:p w:rsidRDefault="00324E7F" w:rsidP="005B4BD9" w:rsidR="00ED72C6" w:rsidRPr="000C1C6D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870ECB">
        <w:t xml:space="preserve"> </w:t>
      </w:r>
      <w:r w:rsidR="00870ECB" w:rsidRPr="00870ECB">
        <w:rPr>
          <w:b/>
        </w:rPr>
        <w:t xml:space="preserve">Snježana </w:t>
      </w:r>
      <w:proofErr w:type="spellStart"/>
      <w:r w:rsidR="00870ECB" w:rsidRPr="00870ECB">
        <w:rPr>
          <w:b/>
        </w:rPr>
        <w:t>Sudarević</w:t>
      </w:r>
      <w:proofErr w:type="spellEnd"/>
      <w:r w:rsidR="00870ECB" w:rsidRPr="00870ECB">
        <w:rPr>
          <w:b/>
        </w:rPr>
        <w:t xml:space="preserve"> iz Osijeka, Trg bana Jelačića 27, OIB 83030278680</w:t>
      </w:r>
      <w:r w:rsidR="00870ECB">
        <w:t>.</w:t>
      </w:r>
    </w:p>
    <w:p w:rsidRDefault="000C1C6D" w:rsidP="000C1C6D" w:rsidR="00816867" w:rsidRPr="00816867">
      <w:pPr>
        <w:tabs>
          <w:tab w:pos="4830" w:val="left"/>
        </w:tabs>
        <w:jc w:val="both"/>
        <w:rPr>
          <w:b/>
        </w:rPr>
      </w:pPr>
      <w:r w:rsidRPr="000C1C6D"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6F644C">
        <w:rPr>
          <w:b/>
        </w:rPr>
        <w:t>DENO-TEX jednostavno društvo s ograničenom odgovornošću za trgovinu, Osijek, Ulica Hrvatske Republike 17/b, MBS: 030175308, OIB: 06565189951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5D49B4" w:rsidR="005D49B4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C974C8" w:rsidP="00C974C8" w:rsidR="00C974C8"/>
    <w:p w:rsidRDefault="00C974C8" w:rsidP="006C6387" w:rsidR="005B4BD9">
      <w:pPr>
        <w:numPr>
          <w:ilvl w:val="0"/>
          <w:numId w:val="11"/>
        </w:numPr>
        <w:jc w:val="both"/>
      </w:pPr>
      <w:r>
        <w:t xml:space="preserve">Obvezuje se </w:t>
      </w:r>
      <w:r w:rsidR="00BC1A8C">
        <w:t xml:space="preserve">stečajna upraviteljica </w:t>
      </w:r>
      <w:r w:rsidR="00870ECB">
        <w:t xml:space="preserve">Snježana </w:t>
      </w:r>
      <w:proofErr w:type="spellStart"/>
      <w:r w:rsidR="00870ECB">
        <w:t>Sudarević</w:t>
      </w:r>
      <w:proofErr w:type="spellEnd"/>
      <w:r w:rsidR="00BC1A8C">
        <w:t xml:space="preserve"> iz Osijeka</w:t>
      </w:r>
      <w:r w:rsidR="000C1C6D">
        <w:t xml:space="preserve"> </w:t>
      </w:r>
      <w:r>
        <w:t xml:space="preserve">da u spis dostavi Zapisnik iz kojeg je razvidno da je izvršeno arhiviranje poslovne dokumentacije, u roku od 15 dana od dana primitka ovog rješenja (Zakon o </w:t>
      </w:r>
      <w:r>
        <w:lastRenderedPageBreak/>
        <w:t>arhivskom gradivu i arhivama NN 105/97) te da isti, potpisan dostavi u spis, pod zakonskim posljedicama.</w:t>
      </w:r>
    </w:p>
    <w:p w:rsidRDefault="00DE2F40" w:rsidP="00DE2F40" w:rsidR="00DE2F40"/>
    <w:p w:rsidRDefault="00DE2F40" w:rsidP="00DE2F40" w:rsidR="00DE2F40">
      <w:pPr>
        <w:numPr>
          <w:ilvl w:val="0"/>
          <w:numId w:val="11"/>
        </w:numPr>
        <w:jc w:val="both"/>
      </w:pPr>
      <w:r>
        <w:t>Nalaže se FINI da naloži banci prijenos zaplijenjenoga iznosa predujma na račun Trgovačkog suda u Osijeku broj HR31 2390 0011 3000 0020 0 model HR05 272-</w:t>
      </w:r>
      <w:r w:rsidR="006F644C">
        <w:rPr>
          <w:b/>
        </w:rPr>
        <w:t>945-18</w:t>
      </w:r>
      <w:r>
        <w:t xml:space="preserve"> i obustavi daljnju pljenidbu do iznosa iz st. 1 čl. 112 Stečajnog zakona (NN 105/15) ako iznos predujma nije zaplijenjen u cijelosti.</w:t>
      </w:r>
    </w:p>
    <w:p w:rsidRDefault="00DE2F40" w:rsidP="00DE2F40" w:rsidR="00DE2F40">
      <w:pPr>
        <w:ind w:left="1080"/>
        <w:jc w:val="both"/>
      </w:pPr>
    </w:p>
    <w:p w:rsidRDefault="00BC1A8C" w:rsidP="00F47B74" w:rsidR="00BC1A8C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870ECB" w:rsidP="004A2B09" w:rsidR="00870ECB">
      <w:pPr>
        <w:jc w:val="center"/>
      </w:pPr>
    </w:p>
    <w:p w:rsidRDefault="00870ECB" w:rsidP="00BC1A8C" w:rsidR="00BC1A8C" w:rsidRPr="005E551C">
      <w:pPr>
        <w:ind w:firstLine="720"/>
        <w:jc w:val="both"/>
      </w:pPr>
      <w:r>
        <w:t>Rješenjem ovoga suda broj 6 St-</w:t>
      </w:r>
      <w:r w:rsidR="006F644C">
        <w:t>945/18-7 od 2. srpnja</w:t>
      </w:r>
      <w:r>
        <w:t xml:space="preserve"> 2018. g. </w:t>
      </w:r>
      <w:r w:rsidR="00BC1A8C" w:rsidRPr="005E551C">
        <w:t xml:space="preserve">pokrenut je </w:t>
      </w:r>
      <w:r w:rsidR="00BC1A8C">
        <w:t xml:space="preserve"> </w:t>
      </w:r>
      <w:r w:rsidR="00BC1A8C" w:rsidRPr="005E551C">
        <w:t xml:space="preserve">postupak nad dužnikom </w:t>
      </w:r>
      <w:r w:rsidR="006F644C">
        <w:rPr>
          <w:b/>
        </w:rPr>
        <w:t xml:space="preserve">DENO-TEX jednostavno društvo s ograničenom odgovornošću za trgovinu, Osijek, Ulica Hrvatske Republike 17/b, MBS: 030175308, OIB: 06565189951 </w:t>
      </w:r>
      <w:r w:rsidR="006F644C">
        <w:t xml:space="preserve">a </w:t>
      </w:r>
      <w:r w:rsidR="001940BD">
        <w:t>z</w:t>
      </w:r>
      <w:r w:rsidR="00BC1A8C" w:rsidRPr="005E551C">
        <w:t>a privremen</w:t>
      </w:r>
      <w:r w:rsidR="00BC1A8C">
        <w:t>u</w:t>
      </w:r>
      <w:r w:rsidR="00BC1A8C" w:rsidRPr="005E551C">
        <w:t xml:space="preserve"> stečajn</w:t>
      </w:r>
      <w:r w:rsidR="00BC1A8C">
        <w:t>u</w:t>
      </w:r>
      <w:r w:rsidR="00BC1A8C" w:rsidRPr="005E551C">
        <w:t xml:space="preserve"> upravitelj</w:t>
      </w:r>
      <w:r w:rsidR="00BC1A8C">
        <w:t>icu</w:t>
      </w:r>
      <w:r w:rsidR="00BC1A8C" w:rsidRPr="005E551C">
        <w:t xml:space="preserve"> imenovan</w:t>
      </w:r>
      <w:r w:rsidR="00BC1A8C">
        <w:t>a</w:t>
      </w:r>
      <w:r w:rsidR="00BC1A8C" w:rsidRPr="005E551C">
        <w:t xml:space="preserve"> je </w:t>
      </w:r>
      <w:r>
        <w:t xml:space="preserve">Snježana </w:t>
      </w:r>
      <w:proofErr w:type="spellStart"/>
      <w:r>
        <w:t>Sudarević</w:t>
      </w:r>
      <w:proofErr w:type="spellEnd"/>
      <w:r w:rsidR="00BC1A8C">
        <w:t xml:space="preserve"> iz Osijeka</w:t>
      </w:r>
      <w:r w:rsidR="00F47B74">
        <w:t xml:space="preserve">, automatskim odabirom, </w:t>
      </w:r>
      <w:r w:rsidR="00BC1A8C">
        <w:t xml:space="preserve"> a </w:t>
      </w:r>
      <w:r w:rsidR="00BC1A8C" w:rsidRPr="005E551C">
        <w:t xml:space="preserve"> ročište radi izjašnjenja o prijedlogu za pokretanje stečajnog postupka</w:t>
      </w:r>
      <w:r w:rsidR="00BC1A8C">
        <w:t xml:space="preserve"> zakazano je za </w:t>
      </w:r>
      <w:r w:rsidR="006F644C">
        <w:t>6. rujan</w:t>
      </w:r>
      <w:r w:rsidR="00BC1A8C">
        <w:t xml:space="preserve"> 2018. g.</w:t>
      </w:r>
      <w:r w:rsidR="00BC1A8C" w:rsidRPr="005E551C">
        <w:t xml:space="preserve"> </w:t>
      </w:r>
    </w:p>
    <w:p w:rsidRDefault="00BC1A8C" w:rsidP="00BC1A8C" w:rsidR="00BC1A8C" w:rsidRPr="005E551C">
      <w:pPr>
        <w:ind w:firstLine="720"/>
        <w:jc w:val="both"/>
      </w:pPr>
      <w:r w:rsidRPr="005E551C">
        <w:t xml:space="preserve"> </w:t>
      </w:r>
    </w:p>
    <w:p w:rsidRDefault="00BC1A8C" w:rsidP="00BC1A8C" w:rsidR="00BC1A8C">
      <w:pPr>
        <w:ind w:firstLine="720"/>
        <w:jc w:val="both"/>
      </w:pPr>
      <w:r w:rsidRPr="005E551C">
        <w:t xml:space="preserve">Dana </w:t>
      </w:r>
      <w:r w:rsidR="006F644C">
        <w:t>6. rujna</w:t>
      </w:r>
      <w:r>
        <w:t xml:space="preserve"> 2018. g.</w:t>
      </w:r>
      <w:r w:rsidRPr="005E551C">
        <w:t xml:space="preserve"> na ročištu za ispitivanje uvjeta za otvaranje stečajnog postupka nad dužnikom iz izvješća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proizlazi slijedeće:</w:t>
      </w:r>
    </w:p>
    <w:p w:rsidRDefault="006F644C" w:rsidP="006F644C" w:rsidR="006F644C">
      <w:pPr>
        <w:jc w:val="both"/>
      </w:pPr>
    </w:p>
    <w:p w:rsidRDefault="006F644C" w:rsidP="006F644C" w:rsidR="006F644C">
      <w:pPr>
        <w:jc w:val="both"/>
        <w:rPr>
          <w:bCs/>
        </w:rPr>
      </w:pPr>
      <w:r>
        <w:tab/>
      </w:r>
      <w:r>
        <w:rPr>
          <w:bCs/>
        </w:rPr>
        <w:t xml:space="preserve">Prijedlog za otvaranje stečajnog postupka nad stečajnim dužnikom podnijela je RH, MF, Porezna uprava, Područni ured Osijek dana 28.02.2018. godine, zbog nesposobnosti za plaćanje duže od 60 dana, s tim da navodi da ima tražbinu prema stečajnom dužniku u iznosu od 31.062,34 kn. </w:t>
      </w:r>
    </w:p>
    <w:p w:rsidRDefault="006F644C" w:rsidP="006F644C" w:rsidR="006F644C">
      <w:pPr>
        <w:jc w:val="both"/>
        <w:rPr>
          <w:i/>
        </w:rPr>
      </w:pPr>
    </w:p>
    <w:p w:rsidRDefault="006F644C" w:rsidP="006F644C" w:rsidR="006F644C">
      <w:pPr>
        <w:ind w:firstLine="708"/>
        <w:jc w:val="both"/>
      </w:pPr>
      <w:r>
        <w:t xml:space="preserve">Uvidom u izvod iz sudskog registra </w:t>
      </w:r>
      <w:r w:rsidR="005478B5">
        <w:t>utvrđeno je</w:t>
      </w:r>
      <w:r>
        <w:t xml:space="preserve"> da je stečajni dužnik osnovan 18.03.2016. godine, da temeljni kapital dužnika iznosi 10,00 kn, te da je jedini osnivač dužnika DENIS H. ALIJAGIĆ iz Bosne i Hercegovine, Bosanski </w:t>
      </w:r>
      <w:proofErr w:type="spellStart"/>
      <w:r>
        <w:t>Šamac</w:t>
      </w:r>
      <w:proofErr w:type="spellEnd"/>
      <w:r>
        <w:t>, Vuka Karadžića 15</w:t>
      </w:r>
      <w:r>
        <w:rPr>
          <w:b/>
        </w:rPr>
        <w:t>,</w:t>
      </w:r>
      <w:r>
        <w:t xml:space="preserve"> koji zastupa društvo samostalno i neograničeno. </w:t>
      </w:r>
    </w:p>
    <w:p w:rsidRDefault="006F644C" w:rsidP="006F644C" w:rsidR="006F644C">
      <w:pPr>
        <w:jc w:val="both"/>
      </w:pPr>
    </w:p>
    <w:p w:rsidRDefault="006F644C" w:rsidP="006F644C" w:rsidR="006F644C">
      <w:pPr>
        <w:jc w:val="both"/>
      </w:pPr>
      <w:r>
        <w:rPr>
          <w:i/>
        </w:rPr>
        <w:tab/>
      </w:r>
      <w:r>
        <w:t>Zakons</w:t>
      </w:r>
      <w:r w:rsidR="005478B5">
        <w:t>ki</w:t>
      </w:r>
      <w:r>
        <w:t xml:space="preserve"> zastupnik dužnika DENIS H. ALIJAGIĆ </w:t>
      </w:r>
      <w:r w:rsidR="005478B5">
        <w:t>nije zatečen</w:t>
      </w:r>
      <w:r>
        <w:t xml:space="preserve"> na navedenoj adresi, koja se vodi kao sjedište dužnika. Naime, </w:t>
      </w:r>
      <w:r w:rsidR="005478B5">
        <w:t xml:space="preserve">nije stupljeno </w:t>
      </w:r>
      <w:r>
        <w:t>u kontakt s istim jer nije aktivan niti jedan od telefonskih brojeva koji se vode u Poreznoj upravi kao kontakt osoba.</w:t>
      </w:r>
      <w:r>
        <w:tab/>
      </w:r>
    </w:p>
    <w:p w:rsidRDefault="006F644C" w:rsidP="006F644C" w:rsidR="006F644C">
      <w:pPr>
        <w:jc w:val="both"/>
      </w:pPr>
      <w:r>
        <w:tab/>
        <w:t xml:space="preserve">Poslove knjigovodstva obavljao je knjigovodstveni servis WOMI d.o.o. iz Osijeka, Hrvatske Republike 17b do 30.06.2017. godine, kada je raskinut ugovor o vođenju knjigovodstveno – računovodstvenih poslova. Po izjavi Mladena </w:t>
      </w:r>
      <w:proofErr w:type="spellStart"/>
      <w:r>
        <w:t>Ardalića</w:t>
      </w:r>
      <w:proofErr w:type="spellEnd"/>
      <w:r>
        <w:t>, direktora navedenog knjigovodstvenog servisa, posljednju dokumentaciju koju je zaprimio za dužnika radi knjiženja je u veljači 2017. godine. Iz primopredajnog zapisnika od 12.10.2017. godine vidljivo je da je knjigovodstveni servis predao zakonskom zastupniku ulazne račune, bankovne izvode, prijavu poreza na dobit za 2016. godinu i ostalu popratnu dokumentaciju.</w:t>
      </w:r>
    </w:p>
    <w:p w:rsidRDefault="006F644C" w:rsidP="006F644C" w:rsidR="006F644C">
      <w:pPr>
        <w:jc w:val="both"/>
      </w:pPr>
    </w:p>
    <w:p w:rsidRDefault="006F644C" w:rsidP="006F644C" w:rsidR="006F644C">
      <w:pPr>
        <w:ind w:firstLine="720"/>
        <w:jc w:val="both"/>
      </w:pPr>
      <w:r>
        <w:lastRenderedPageBreak/>
        <w:t>Izvje</w:t>
      </w:r>
      <w:r w:rsidR="005478B5">
        <w:t>š</w:t>
      </w:r>
      <w:r>
        <w:t xml:space="preserve">će </w:t>
      </w:r>
      <w:r w:rsidR="005478B5">
        <w:t>je sačinjeno</w:t>
      </w:r>
      <w:r>
        <w:t xml:space="preserve"> na temelju bruto bilance s danom 30.06.2017. godine, potvrde FINA-e o blokadi žiro-računa dužnika,  uvjerenja Stanice za tehnički pregled vozila, Centra za vozila Hrvatske, potvrde Zemljišno-knjižnog odjela Općinskog suda u Osijeku.</w:t>
      </w:r>
      <w:r>
        <w:tab/>
      </w:r>
      <w:r>
        <w:rPr>
          <w:i/>
        </w:rPr>
        <w:tab/>
      </w:r>
    </w:p>
    <w:p w:rsidRDefault="006F644C" w:rsidP="006F644C" w:rsidR="006F644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F644C" w:rsidP="006F644C" w:rsidR="006F644C">
      <w:pPr>
        <w:jc w:val="both"/>
      </w:pPr>
      <w:r>
        <w:rPr>
          <w:b/>
        </w:rPr>
        <w:tab/>
      </w:r>
      <w:r>
        <w:t xml:space="preserve">Temeljem potvrde o blokadi računa i novčanih sredstava </w:t>
      </w:r>
      <w:proofErr w:type="spellStart"/>
      <w:r>
        <w:t>ovršenika</w:t>
      </w:r>
      <w:proofErr w:type="spellEnd"/>
      <w:r>
        <w:t xml:space="preserve"> FINA-e, Sektor poslovne mreže, RC Osijek, Klasa:120-11/18-01/53, </w:t>
      </w:r>
      <w:proofErr w:type="spellStart"/>
      <w:r>
        <w:t>Ur.broj</w:t>
      </w:r>
      <w:proofErr w:type="spellEnd"/>
      <w:r>
        <w:t xml:space="preserve">: 08-6062-18-12 od dana 24.08.2018. godine, </w:t>
      </w:r>
      <w:r w:rsidR="005478B5">
        <w:t>utvrđeno je</w:t>
      </w:r>
      <w:r>
        <w:t xml:space="preserve"> da dužnik na dan izdavanja potvrde </w:t>
      </w:r>
      <w:r>
        <w:rPr>
          <w:b/>
        </w:rPr>
        <w:t>ima evidentiranu neprekidnu blokadu računa u trajanju od 319 dana u iznosu od 20.250,72 kn</w:t>
      </w:r>
      <w:r>
        <w:t>.</w:t>
      </w:r>
      <w:r>
        <w:rPr>
          <w:b/>
        </w:rPr>
        <w:t xml:space="preserve"> </w:t>
      </w:r>
      <w:r>
        <w:t xml:space="preserve">Dužnik u Očevidniku </w:t>
      </w:r>
      <w:proofErr w:type="spellStart"/>
      <w:r>
        <w:t>redosljeda</w:t>
      </w:r>
      <w:proofErr w:type="spellEnd"/>
      <w:r>
        <w:t xml:space="preserve"> osnova za plaćanje ima evidentiranu prethodnu mjeru u neutvrđenom iznosu.</w:t>
      </w:r>
    </w:p>
    <w:p w:rsidRDefault="006F644C" w:rsidP="006F644C" w:rsidR="006F644C">
      <w:pPr>
        <w:jc w:val="both"/>
      </w:pPr>
    </w:p>
    <w:p w:rsidRDefault="006F644C" w:rsidP="006F644C" w:rsidR="006F644C">
      <w:pPr>
        <w:jc w:val="both"/>
      </w:pPr>
      <w:r>
        <w:tab/>
        <w:t xml:space="preserve"> Nadalje, uvidom u bruto bilancu dužnika s danom 30.06.2017. godine  </w:t>
      </w:r>
      <w:r w:rsidR="005478B5">
        <w:t>utvrđeno je</w:t>
      </w:r>
      <w:r>
        <w:t xml:space="preserve"> da dužnik ima dospjele nepodmirene novčane obveze u ukupnom iznosu od  2.389.757,48 kn, i to po osnovu duga prema dobavljačima u iznosu od 2.381.527,16 kn, obveza za PDV u iznosu od 5.772,70 kn te poreza i doprinosa te članarine  u iznosu od 1.864,62 kn.</w:t>
      </w:r>
    </w:p>
    <w:p w:rsidRDefault="006F644C" w:rsidP="006F644C" w:rsidR="006F644C">
      <w:pPr>
        <w:jc w:val="both"/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</w:p>
    <w:p w:rsidRDefault="006F644C" w:rsidP="006F644C" w:rsidR="006F644C">
      <w:pPr>
        <w:jc w:val="both"/>
        <w:rPr>
          <w:b/>
        </w:rPr>
      </w:pPr>
      <w:r>
        <w:tab/>
        <w:t>Na pisani zahtjev stečajne upraviteljice Ministarstvu financija Poreznoj upravi Osijek da izda potvrdu o stanju duga dužnika, ista je odbila istu izdati. Naime, dužnik nije predavao porezne prijave i druge potrebne podatke za oporezivanje sukladno odredbama članka 73. i 74. Općeg poreznog zakona, zbog čega Porezna uprava nema točno stanje duga po osnovu poreza na dodanu vrijednost, poreza na dobit, doprinosa za mirovinsko i zdravstveno osiguranje, članarine HGK i dr. javna davanja.</w:t>
      </w:r>
      <w:r>
        <w:rPr>
          <w:b/>
        </w:rPr>
        <w:t xml:space="preserve"> </w:t>
      </w:r>
    </w:p>
    <w:p w:rsidRDefault="006F644C" w:rsidP="006F644C" w:rsidR="006F644C">
      <w:pPr>
        <w:jc w:val="both"/>
        <w:rPr>
          <w:b/>
        </w:rPr>
      </w:pPr>
    </w:p>
    <w:p w:rsidRDefault="006F644C" w:rsidP="006F644C" w:rsidR="006F644C">
      <w:pPr>
        <w:jc w:val="both"/>
      </w:pPr>
      <w:r>
        <w:rPr>
          <w:b/>
        </w:rPr>
        <w:tab/>
      </w:r>
      <w:r>
        <w:t xml:space="preserve">Uvidom u potvrdu Općinskog suda u Osijeku, Zemljišno-knjižnog odjela Osijek, broj: 36779/2018 od 16.07.2018. godine, </w:t>
      </w:r>
      <w:r w:rsidR="005478B5">
        <w:t>utvrđeno je</w:t>
      </w:r>
      <w:r>
        <w:t xml:space="preserve"> da stečajni dužnik DENO-TEX j.</w:t>
      </w:r>
      <w:r>
        <w:rPr>
          <w:bCs/>
        </w:rPr>
        <w:t>d.o.o.</w:t>
      </w:r>
      <w:r>
        <w:t xml:space="preserve">  nije upisan kao vlasnik nekretnina na području nadležnosti navedenog zemljišnoknjižnog odjela.</w:t>
      </w:r>
      <w:r>
        <w:tab/>
      </w:r>
    </w:p>
    <w:p w:rsidRDefault="006F644C" w:rsidP="006F644C" w:rsidR="006F644C">
      <w:pPr>
        <w:ind w:left="2880"/>
        <w:jc w:val="both"/>
        <w:rPr>
          <w:i/>
        </w:rPr>
      </w:pPr>
    </w:p>
    <w:p w:rsidRDefault="006F644C" w:rsidP="006F644C" w:rsidR="006F644C">
      <w:pPr>
        <w:ind w:firstLine="720"/>
        <w:jc w:val="both"/>
        <w:rPr>
          <w:rStyle w:val="Istaknuto"/>
          <w:rFonts w:cs="Tahoma" w:hAnsi="Tahoma" w:ascii="Tahoma"/>
        </w:rPr>
      </w:pPr>
      <w:r>
        <w:rPr>
          <w:rStyle w:val="Istaknuto"/>
        </w:rPr>
        <w:t>Temeljem bruto bilance dužnika razvidno je da dužnik nema nepokretnu i pokretnu imovinu u vlasništvu. Razvidna su potraživanja od kupaca u iznosu od 2.243.171,00 kn i potraživanja za dane predujmove u iznosu od 211.200,00 kn, za koje je potrebno utvrditi da li su zastarjela.</w:t>
      </w:r>
    </w:p>
    <w:p w:rsidRDefault="006F644C" w:rsidP="006F644C" w:rsidR="006F644C">
      <w:pPr>
        <w:rPr>
          <w:rStyle w:val="Istaknuto"/>
          <w:i w:val="false"/>
        </w:rPr>
      </w:pPr>
    </w:p>
    <w:p w:rsidRDefault="006F644C" w:rsidP="006F644C" w:rsidR="006F644C">
      <w:pPr>
        <w:jc w:val="both"/>
      </w:pPr>
      <w:r>
        <w:tab/>
        <w:t>Slijedom navedenog, budući da je stečajni dužnik nesposoban za plaćanje  duže od 60 dana te su ispunjeni razlozi predviđeni člankom 6. Stečajnog zakona (NN 71/15, 104/17), a dužnik nema imovine ni za namirenje troškova stečajnog postupka, da sukladno članku 132. stavak 1. Stečajnog zakona, pozove osobe koje imaju pravni interes za provedbom stečajnog postupka da u roku od 15 dana uplate predujam za namirenje troškova prethodnog postupka i otvaranje stečajnog postupka u iznosu od 17.650,00 kn.</w:t>
      </w:r>
    </w:p>
    <w:p w:rsidRDefault="006F644C" w:rsidP="006F644C" w:rsidR="006F644C">
      <w:pPr>
        <w:ind w:firstLine="720"/>
      </w:pPr>
      <w:r>
        <w:t>Predujam za namirenje troškova prethodnog postupka i otvaranje stečajnog postupka okvirno ukupno su obračunati na sljedeći način:</w:t>
      </w:r>
    </w:p>
    <w:p w:rsidRDefault="006F644C" w:rsidP="006F644C" w:rsidR="006F644C">
      <w:pPr>
        <w:jc w:val="both"/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206"/>
        <w:gridCol w:w="5241"/>
        <w:gridCol w:w="2409"/>
      </w:tblGrid>
      <w:tr w:rsidTr="00B909DD" w:rsidR="006F644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F644C" w:rsidP="00B909DD" w:rsidR="006F644C">
            <w:pPr>
              <w:jc w:val="center"/>
            </w:pPr>
            <w:r>
              <w:t>Redni broj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F644C" w:rsidP="00B909DD" w:rsidR="006F644C">
            <w:pPr>
              <w:jc w:val="center"/>
            </w:pPr>
            <w:r>
              <w:t>OPIS TROŠKOVA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F644C" w:rsidP="00B909DD" w:rsidR="006F644C">
            <w:pPr>
              <w:jc w:val="center"/>
            </w:pPr>
            <w:r>
              <w:t>IZNOS</w:t>
            </w:r>
          </w:p>
        </w:tc>
      </w:tr>
      <w:tr w:rsidTr="00B909DD" w:rsidR="006F644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F644C" w:rsidP="00B909DD" w:rsidR="006F644C">
            <w:pPr>
              <w:jc w:val="center"/>
            </w:pPr>
            <w:r>
              <w:lastRenderedPageBreak/>
              <w:t>1.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644C" w:rsidP="00B909DD" w:rsidR="006F644C">
            <w:r>
              <w:t>Trošak izrade pečata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644C" w:rsidP="00B909DD" w:rsidR="006F644C">
            <w:pPr>
              <w:jc w:val="right"/>
            </w:pPr>
            <w:r>
              <w:t>150,00 kn</w:t>
            </w:r>
          </w:p>
        </w:tc>
      </w:tr>
      <w:tr w:rsidTr="00B909DD" w:rsidR="006F644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F644C" w:rsidP="00B909DD" w:rsidR="006F644C">
            <w:pPr>
              <w:jc w:val="center"/>
            </w:pPr>
            <w:r>
              <w:t>2.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644C" w:rsidP="00B909DD" w:rsidR="006F644C">
            <w:r>
              <w:t>Troškovi zatvaranja žiro-računa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644C" w:rsidP="00B909DD" w:rsidR="006F644C">
            <w:pPr>
              <w:jc w:val="right"/>
            </w:pPr>
            <w:r>
              <w:t>500,00 kn</w:t>
            </w:r>
          </w:p>
        </w:tc>
      </w:tr>
      <w:tr w:rsidTr="00B909DD" w:rsidR="006F644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F644C" w:rsidP="00B909DD" w:rsidR="006F644C">
            <w:pPr>
              <w:jc w:val="center"/>
            </w:pPr>
            <w:r>
              <w:t>3.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644C" w:rsidP="00B909DD" w:rsidR="006F644C">
            <w:r>
              <w:t>Trošak usluge knjigovodstvenog servisa (za najmanje godinu dana)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644C" w:rsidP="00B909DD" w:rsidR="006F644C">
            <w:pPr>
              <w:jc w:val="right"/>
            </w:pPr>
            <w:r>
              <w:t>6.000,00 kn</w:t>
            </w:r>
          </w:p>
        </w:tc>
      </w:tr>
      <w:tr w:rsidTr="00B909DD" w:rsidR="006F644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F644C" w:rsidP="00B909DD" w:rsidR="006F644C">
            <w:pPr>
              <w:jc w:val="center"/>
            </w:pPr>
            <w:r>
              <w:t>4.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644C" w:rsidP="00B909DD" w:rsidR="006F644C">
            <w:r>
              <w:t>Nagrada za rad stečajnog upravitelja u bruto iznosu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644C" w:rsidP="00B909DD" w:rsidR="006F644C">
            <w:pPr>
              <w:jc w:val="right"/>
            </w:pPr>
            <w:r>
              <w:t>10.000,00 kn</w:t>
            </w:r>
          </w:p>
        </w:tc>
      </w:tr>
      <w:tr w:rsidTr="00B909DD" w:rsidR="006F644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F644C" w:rsidP="00B909DD" w:rsidR="006F644C">
            <w:pPr>
              <w:jc w:val="center"/>
            </w:pPr>
            <w:r>
              <w:t>5.</w:t>
            </w: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644C" w:rsidP="00B909DD" w:rsidR="006F644C">
            <w:r>
              <w:t xml:space="preserve">Trošak sređivanja arhivskog gradiva 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6F644C" w:rsidP="00B909DD" w:rsidR="006F644C">
            <w:pPr>
              <w:jc w:val="right"/>
            </w:pPr>
            <w:r>
              <w:t>1.000,00 kn</w:t>
            </w:r>
          </w:p>
        </w:tc>
      </w:tr>
      <w:tr w:rsidTr="00B909DD" w:rsidR="006F644C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</w:tcPr>
          <w:p w:rsidRDefault="006F644C" w:rsidP="00B909DD" w:rsidR="006F644C">
            <w:pPr>
              <w:jc w:val="center"/>
            </w:pPr>
          </w:p>
        </w:tc>
        <w:tc>
          <w:tcPr>
            <w:tcW w:type="dxa" w:w="55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F644C" w:rsidP="00B909DD" w:rsidR="006F644C">
            <w:pPr>
              <w:jc w:val="center"/>
            </w:pPr>
            <w:r>
              <w:t>UKUPNO</w:t>
            </w:r>
          </w:p>
        </w:tc>
        <w:tc>
          <w:tcPr>
            <w:tcW w:type="dxa" w:w="25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pct15"/>
            <w:hideMark/>
          </w:tcPr>
          <w:p w:rsidRDefault="006F644C" w:rsidP="00B909DD" w:rsidR="006F644C">
            <w:pPr>
              <w:jc w:val="right"/>
            </w:pPr>
            <w:r>
              <w:t>17.650,00 kn</w:t>
            </w:r>
          </w:p>
        </w:tc>
      </w:tr>
    </w:tbl>
    <w:p w:rsidRDefault="006F644C" w:rsidP="006F644C" w:rsidR="006F644C"/>
    <w:p w:rsidRDefault="006F644C" w:rsidP="006F644C" w:rsidR="006F644C">
      <w:pPr>
        <w:ind w:firstLine="720"/>
        <w:jc w:val="both"/>
      </w:pPr>
      <w:r>
        <w:t>Ukoliko pozvane osobe ne uplate traženi predujam da</w:t>
      </w:r>
      <w:r w:rsidR="005478B5">
        <w:t xml:space="preserve"> se</w:t>
      </w:r>
      <w:r>
        <w:t xml:space="preserve"> sukladno članku 132. stavak 2. Stečajnog zakona (NN 71/15, 104/17) donese rješenje o otvaranju i zaključenju stečajnog postupka nad dužnikom.</w:t>
      </w:r>
    </w:p>
    <w:p w:rsidRDefault="006F644C" w:rsidP="006F644C" w:rsidR="006F644C">
      <w:pPr>
        <w:jc w:val="both"/>
      </w:pPr>
    </w:p>
    <w:p w:rsidRDefault="006F644C" w:rsidP="006F644C" w:rsidR="006F644C">
      <w:pPr>
        <w:jc w:val="both"/>
      </w:pPr>
      <w:r>
        <w:tab/>
        <w:t xml:space="preserve">Privremena st. upraviteljica </w:t>
      </w:r>
      <w:r w:rsidR="005478B5">
        <w:t xml:space="preserve">je </w:t>
      </w:r>
      <w:r>
        <w:t>u spis preda</w:t>
      </w:r>
      <w:r w:rsidR="005478B5">
        <w:t>la</w:t>
      </w:r>
      <w:r>
        <w:t xml:space="preserve"> Uvjerenje Stanice za tehnički pregled vozila od 30.8.2018. g. iz kojeg je razvidno da dužnik nije vlasnik motornih vozila.</w:t>
      </w:r>
    </w:p>
    <w:p w:rsidRDefault="006F644C" w:rsidP="006F644C" w:rsidR="006F644C">
      <w:pPr>
        <w:pStyle w:val="Tijeloteksta2"/>
        <w:rPr>
          <w:rFonts w:cs="Times New Roman" w:hAnsi="Times New Roman" w:ascii="Times New Roman"/>
          <w:bCs/>
          <w:szCs w:val="24"/>
        </w:rPr>
      </w:pPr>
    </w:p>
    <w:p w:rsidRDefault="006F644C" w:rsidP="006F644C" w:rsidR="006F644C">
      <w:pPr>
        <w:pStyle w:val="Tijeloteksta2"/>
        <w:rPr>
          <w:rFonts w:cs="Times New Roman" w:hAnsi="Times New Roman" w:ascii="Times New Roman"/>
          <w:bCs/>
          <w:szCs w:val="24"/>
        </w:rPr>
      </w:pPr>
      <w:r>
        <w:rPr>
          <w:rFonts w:cs="Times New Roman" w:hAnsi="Times New Roman" w:ascii="Times New Roman"/>
          <w:bCs/>
          <w:szCs w:val="24"/>
        </w:rPr>
        <w:tab/>
        <w:t xml:space="preserve">Na poseban upit zamjenika ŽDO, priv. st. uprav. </w:t>
      </w:r>
      <w:r w:rsidR="005478B5">
        <w:rPr>
          <w:rFonts w:cs="Times New Roman" w:hAnsi="Times New Roman" w:ascii="Times New Roman"/>
          <w:bCs/>
          <w:szCs w:val="24"/>
        </w:rPr>
        <w:t>je navela</w:t>
      </w:r>
      <w:r>
        <w:rPr>
          <w:rFonts w:cs="Times New Roman" w:hAnsi="Times New Roman" w:ascii="Times New Roman"/>
          <w:bCs/>
          <w:szCs w:val="24"/>
        </w:rPr>
        <w:t xml:space="preserve"> da se nije moglo utvrditi pa niti iz bilance tko su dužnikovi dužnici budući se u bilanci nalazi samo zbirni iznos potraživanja a dužnik je preuzeo dokumentaciju od knjigovodstvenog servisa Vomi d.o.o. Osijek 12.10.2017. g. pa i izlazne račune iz kojih bi se moglo utvrditi tko su dužnikovi dužnici. Ujedno z.z. dužnika je nedostupan nalazi se u negdje u BiH sa označenom adresom Bosanski Šamac, Vuka Karadžića 15, BiH.</w:t>
      </w:r>
    </w:p>
    <w:p w:rsidRDefault="006F644C" w:rsidP="006F644C" w:rsidR="006F644C">
      <w:pPr>
        <w:pStyle w:val="Tijeloteksta2"/>
        <w:rPr>
          <w:rFonts w:cs="Times New Roman" w:hAnsi="Times New Roman" w:ascii="Times New Roman"/>
          <w:bCs/>
          <w:szCs w:val="24"/>
        </w:rPr>
      </w:pPr>
    </w:p>
    <w:p w:rsidRDefault="006F644C" w:rsidP="006F644C" w:rsidR="006F644C">
      <w:pPr>
        <w:pStyle w:val="Tijeloteksta2"/>
        <w:rPr>
          <w:rFonts w:cs="Times New Roman" w:hAnsi="Times New Roman" w:ascii="Times New Roman"/>
          <w:bCs/>
          <w:szCs w:val="24"/>
        </w:rPr>
      </w:pPr>
      <w:r>
        <w:rPr>
          <w:rFonts w:cs="Times New Roman" w:hAnsi="Times New Roman" w:ascii="Times New Roman"/>
          <w:bCs/>
          <w:szCs w:val="24"/>
        </w:rPr>
        <w:tab/>
        <w:t>Ujedno blokada računa dužnika oko 20.000,00 kn a obveze 2.389.757,48 kn odnosno obveze prema dobavljačima 2.381.527,16 kn te obveze za PDV 5.772,70 kn te porezi i doprinosi u iznosu od 1.864,62 kn.</w:t>
      </w:r>
    </w:p>
    <w:p w:rsidRDefault="006F644C" w:rsidP="006F644C" w:rsidR="006F644C">
      <w:pPr>
        <w:pStyle w:val="Tijeloteksta2"/>
        <w:rPr>
          <w:rFonts w:cs="Times New Roman" w:hAnsi="Times New Roman" w:ascii="Times New Roman"/>
          <w:bCs/>
          <w:szCs w:val="24"/>
        </w:rPr>
      </w:pPr>
    </w:p>
    <w:p w:rsidRDefault="006F644C" w:rsidP="006F644C" w:rsidR="006F644C">
      <w:pPr>
        <w:pStyle w:val="Tijeloteksta2"/>
        <w:rPr>
          <w:rFonts w:cs="Times New Roman" w:hAnsi="Times New Roman" w:ascii="Times New Roman"/>
          <w:bCs/>
          <w:szCs w:val="24"/>
        </w:rPr>
      </w:pPr>
      <w:r>
        <w:rPr>
          <w:rFonts w:cs="Times New Roman" w:hAnsi="Times New Roman" w:ascii="Times New Roman"/>
          <w:bCs/>
          <w:szCs w:val="24"/>
        </w:rPr>
        <w:tab/>
        <w:t xml:space="preserve">Zamjenik ŽDO </w:t>
      </w:r>
      <w:r w:rsidR="005478B5">
        <w:rPr>
          <w:rFonts w:cs="Times New Roman" w:hAnsi="Times New Roman" w:ascii="Times New Roman"/>
          <w:bCs/>
          <w:szCs w:val="24"/>
        </w:rPr>
        <w:t>se suglasio</w:t>
      </w:r>
      <w:r>
        <w:rPr>
          <w:rFonts w:cs="Times New Roman" w:hAnsi="Times New Roman" w:ascii="Times New Roman"/>
          <w:bCs/>
          <w:szCs w:val="24"/>
        </w:rPr>
        <w:t xml:space="preserve"> s izvješćem i prijedlogom priv. st. upraviteljice.</w:t>
      </w:r>
    </w:p>
    <w:p w:rsidRDefault="00870ECB" w:rsidP="00870ECB" w:rsidR="00870ECB">
      <w:pPr>
        <w:jc w:val="both"/>
      </w:pPr>
    </w:p>
    <w:p w:rsidRDefault="007D2041" w:rsidP="005478B5" w:rsidR="007D2041" w:rsidRPr="005E551C">
      <w:pPr>
        <w:ind w:firstLine="708"/>
        <w:jc w:val="both"/>
      </w:pPr>
      <w:r w:rsidRPr="005E551C">
        <w:t xml:space="preserve">Rješenjem ovoga suda broj </w:t>
      </w:r>
      <w:r w:rsidR="00BC1A8C">
        <w:t xml:space="preserve">6 </w:t>
      </w:r>
      <w:r w:rsidRPr="005E551C">
        <w:t>St-</w:t>
      </w:r>
      <w:r w:rsidR="006F644C">
        <w:t>945/18-13 od 10. rujna 2018</w:t>
      </w:r>
      <w:r w:rsidR="00870ECB">
        <w:t>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6F644C">
        <w:t>17.650,00</w:t>
      </w:r>
      <w:r w:rsidRPr="005E551C">
        <w:t xml:space="preserve"> kn na ime predujma za pokriće troškova kako prethodnog tako i otvorenog stečajnog postupka.</w:t>
      </w:r>
    </w:p>
    <w:p w:rsidRDefault="007D2041" w:rsidP="005478B5" w:rsidR="007D2041" w:rsidRPr="005E551C">
      <w:pPr>
        <w:ind w:firstLine="708"/>
        <w:jc w:val="both"/>
      </w:pPr>
    </w:p>
    <w:p w:rsidRDefault="007D2041" w:rsidP="009F264A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6F644C">
        <w:t>10. rujna</w:t>
      </w:r>
      <w:r w:rsidR="00BC1A8C">
        <w:t xml:space="preserve"> 2018. g.</w:t>
      </w:r>
    </w:p>
    <w:p w:rsidRDefault="00BB0D72" w:rsidP="009F264A" w:rsidR="00BB0D72" w:rsidRPr="005E551C">
      <w:pPr>
        <w:ind w:firstLine="708"/>
        <w:jc w:val="both"/>
      </w:pPr>
    </w:p>
    <w:p w:rsidRDefault="007D2041" w:rsidP="006A7184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5E551C">
      <w:pPr>
        <w:jc w:val="both"/>
      </w:pPr>
    </w:p>
    <w:p w:rsidRDefault="007D2041" w:rsidP="006F644C" w:rsidR="006F644C">
      <w:pPr>
        <w:pStyle w:val="Odlomakpopisa"/>
        <w:spacing w:lineRule="auto" w:line="240"/>
        <w:ind w:firstLine="708" w:left="0"/>
        <w:jc w:val="both"/>
        <w:rPr>
          <w:lang w:val="hr-HR"/>
        </w:rPr>
      </w:pPr>
      <w:r w:rsidRPr="00B654E2">
        <w:t xml:space="preserve">Sud je proveo uvid u priloženu dokumentaciju i to: </w:t>
      </w:r>
      <w:r w:rsidR="006F644C">
        <w:rPr>
          <w:lang w:val="hr-HR"/>
        </w:rPr>
        <w:t xml:space="preserve">zahtjev FINE za provedbu skraćenog st. postupka </w:t>
      </w:r>
      <w:proofErr w:type="gramStart"/>
      <w:r w:rsidR="006F644C">
        <w:rPr>
          <w:lang w:val="hr-HR"/>
        </w:rPr>
        <w:t>od</w:t>
      </w:r>
      <w:proofErr w:type="gramEnd"/>
      <w:r w:rsidR="006F644C">
        <w:rPr>
          <w:lang w:val="hr-HR"/>
        </w:rPr>
        <w:t xml:space="preserve"> 7.2.2018. g., izvadak iz sudskog registra, prijedlog RH MF Porezne uprave za otvaranje st. postupka od 28.2.2018. g., godišnje fin. izvješće za 2016. g.,  podaci Porezne uprave o imovini dužnika i stanju računa dužnika od 21.2.2018. g. Rješenje TSO 18 St-125/18 od 9.3.2018. g., Potvrda FINE o blokadi računa dužnika od 24.8.2018. g.,  Potvrda </w:t>
      </w:r>
      <w:proofErr w:type="spellStart"/>
      <w:r w:rsidR="006F644C">
        <w:rPr>
          <w:lang w:val="hr-HR"/>
        </w:rPr>
        <w:t>zk</w:t>
      </w:r>
      <w:proofErr w:type="spellEnd"/>
      <w:r w:rsidR="006F644C">
        <w:rPr>
          <w:lang w:val="hr-HR"/>
        </w:rPr>
        <w:t>. odjel Os</w:t>
      </w:r>
      <w:r w:rsidR="006F644C" w:rsidRPr="000E220E">
        <w:rPr>
          <w:lang w:val="hr-HR"/>
        </w:rPr>
        <w:t>ijek od 16.7.2018. g., primopredajni zapisnik od 12.10.2017. g., bruto bilanca.</w:t>
      </w:r>
    </w:p>
    <w:p w:rsidRDefault="006F644C" w:rsidP="006F644C" w:rsidR="006F644C">
      <w:pPr>
        <w:pStyle w:val="Odlomakpopisa"/>
        <w:spacing w:lineRule="auto" w:line="240"/>
        <w:ind w:firstLine="708" w:left="0"/>
        <w:jc w:val="both"/>
      </w:pPr>
    </w:p>
    <w:p w:rsidRDefault="007D2041" w:rsidP="006F644C" w:rsidR="00B654E2" w:rsidRPr="005E551C">
      <w:pPr>
        <w:pStyle w:val="Odlomakpopisa"/>
        <w:spacing w:lineRule="auto" w:line="240"/>
        <w:ind w:firstLine="708" w:left="0"/>
        <w:jc w:val="both"/>
      </w:pPr>
      <w:proofErr w:type="spellStart"/>
      <w:r w:rsidRPr="005E551C">
        <w:t>Slijedom</w:t>
      </w:r>
      <w:proofErr w:type="spellEnd"/>
      <w:r w:rsidRPr="005E551C">
        <w:t xml:space="preserve"> </w:t>
      </w:r>
      <w:proofErr w:type="spellStart"/>
      <w:r w:rsidRPr="005E551C">
        <w:t>navedenog</w:t>
      </w:r>
      <w:proofErr w:type="spellEnd"/>
      <w:r w:rsidRPr="005E551C">
        <w:t xml:space="preserve"> a </w:t>
      </w:r>
      <w:proofErr w:type="spellStart"/>
      <w:r w:rsidRPr="005E551C">
        <w:t>temeljem</w:t>
      </w:r>
      <w:proofErr w:type="spellEnd"/>
      <w:r w:rsidRPr="005E551C">
        <w:t xml:space="preserve"> provedenog dokaznog postupka sud je utvrdio da su ispunjene pretpostavke za otvaranje stečajnog postupka </w:t>
      </w:r>
      <w:proofErr w:type="gramStart"/>
      <w:r w:rsidRPr="005E551C">
        <w:t>nad</w:t>
      </w:r>
      <w:proofErr w:type="gramEnd"/>
      <w:r w:rsidRPr="005E551C">
        <w:t xml:space="preserve">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proofErr w:type="gramStart"/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</w:t>
      </w:r>
      <w:proofErr w:type="spellStart"/>
      <w:r w:rsidR="00B654E2">
        <w:t>stečajnog</w:t>
      </w:r>
      <w:proofErr w:type="spellEnd"/>
      <w:r w:rsidR="00B654E2">
        <w:t xml:space="preserve"> </w:t>
      </w:r>
      <w:proofErr w:type="spellStart"/>
      <w:r w:rsidR="00B654E2">
        <w:t>postupa</w:t>
      </w:r>
      <w:proofErr w:type="spellEnd"/>
      <w:r w:rsidR="00B654E2">
        <w:t xml:space="preserve"> </w:t>
      </w:r>
      <w:proofErr w:type="spellStart"/>
      <w:r w:rsidR="00B654E2">
        <w:t>i</w:t>
      </w:r>
      <w:proofErr w:type="spellEnd"/>
      <w:r w:rsidRPr="005E551C">
        <w:t xml:space="preserve"> </w:t>
      </w:r>
      <w:proofErr w:type="spellStart"/>
      <w:r w:rsidRPr="005E551C">
        <w:t>odlučiti</w:t>
      </w:r>
      <w:proofErr w:type="spellEnd"/>
      <w:r w:rsidRPr="005E551C">
        <w:t xml:space="preserve"> </w:t>
      </w:r>
      <w:proofErr w:type="spellStart"/>
      <w:r w:rsidRPr="005E551C">
        <w:t>kao</w:t>
      </w:r>
      <w:proofErr w:type="spellEnd"/>
      <w:r w:rsidRPr="005E551C">
        <w:t xml:space="preserve"> u </w:t>
      </w:r>
      <w:proofErr w:type="spellStart"/>
      <w:r w:rsidRPr="005E551C">
        <w:t>izreci</w:t>
      </w:r>
      <w:proofErr w:type="spellEnd"/>
      <w:r w:rsidRPr="005E551C">
        <w:t>.</w:t>
      </w:r>
      <w:proofErr w:type="gramEnd"/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r w:rsidR="00870ECB">
        <w:t xml:space="preserve">Snježana </w:t>
      </w:r>
      <w:proofErr w:type="spellStart"/>
      <w:r w:rsidR="00870ECB">
        <w:t>Sudarević</w:t>
      </w:r>
      <w:proofErr w:type="spellEnd"/>
      <w:r w:rsidR="00AC3944">
        <w:t xml:space="preserve"> iz Osijeka</w:t>
      </w:r>
      <w:r>
        <w:t xml:space="preserve"> s liste A stečajnih upravitelja za područje nadležnosti ovoga suda a sukladno čl. 84 st. 1 u vezi s čl. 85 st. 2 SZ.</w:t>
      </w:r>
    </w:p>
    <w:p w:rsidRDefault="009F264A" w:rsidP="007D2041" w:rsidR="009F264A">
      <w:pPr>
        <w:jc w:val="both"/>
      </w:pPr>
    </w:p>
    <w:p w:rsidRDefault="002138EF" w:rsidP="007D2041" w:rsidR="002138EF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6F644C">
        <w:t>25. rujna</w:t>
      </w:r>
      <w:r w:rsidR="00BC1A8C">
        <w:t xml:space="preserve"> 2018. g.</w:t>
      </w:r>
    </w:p>
    <w:p w:rsidRDefault="002138EF" w:rsidP="00D8612A" w:rsidR="002138EF">
      <w:pPr>
        <w:jc w:val="center"/>
      </w:pPr>
    </w:p>
    <w:p w:rsidRDefault="00870ECB" w:rsidP="00D8612A" w:rsidR="00870ECB">
      <w:pPr>
        <w:jc w:val="center"/>
      </w:pPr>
    </w:p>
    <w:p w:rsidRDefault="00870ECB" w:rsidP="00D8612A" w:rsidR="00870ECB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F264A" w:rsidP="009F264A" w:rsidR="00870EC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84C3D">
        <w:tab/>
      </w:r>
      <w:r w:rsidR="00984C3D">
        <w:tab/>
        <w:t>Nada Roso</w:t>
      </w:r>
      <w:r w:rsidR="00DF5F6A">
        <w:t xml:space="preserve">   </w:t>
      </w:r>
    </w:p>
    <w:p w:rsidRDefault="00DF5F6A" w:rsidP="009F264A" w:rsidR="00831D30">
      <w:r>
        <w:t xml:space="preserve"> </w:t>
      </w: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7D7E9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>
      <w:pPr>
        <w:jc w:val="both"/>
      </w:pPr>
    </w:p>
    <w:p w:rsidRDefault="002138EF" w:rsidP="00DF5F6A" w:rsidR="002138EF" w:rsidRPr="009F264A">
      <w:pPr>
        <w:jc w:val="both"/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BC1A8C" w:rsidP="00F47B74" w:rsidR="005E7F8B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proofErr w:type="gramStart"/>
      <w:r>
        <w:t>st</w:t>
      </w:r>
      <w:proofErr w:type="gramEnd"/>
      <w:r>
        <w:t>.</w:t>
      </w:r>
      <w:proofErr w:type="spellEnd"/>
      <w:r>
        <w:t xml:space="preserve"> </w:t>
      </w:r>
      <w:proofErr w:type="spellStart"/>
      <w:r>
        <w:t>uprav</w:t>
      </w:r>
      <w:proofErr w:type="spellEnd"/>
      <w:r>
        <w:t xml:space="preserve">. </w:t>
      </w:r>
      <w:r w:rsidR="00870ECB">
        <w:t xml:space="preserve">Snježana </w:t>
      </w:r>
      <w:proofErr w:type="spellStart"/>
      <w:r w:rsidR="00870ECB">
        <w:t>Sudarević</w:t>
      </w:r>
      <w:proofErr w:type="spellEnd"/>
    </w:p>
    <w:p w:rsidRDefault="00F47B74" w:rsidP="00F47B74" w:rsidR="00F47B74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6F644C" w:rsidP="00F47B74" w:rsidR="006F644C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>ŽDO Osijek</w:t>
      </w:r>
    </w:p>
    <w:p w:rsidRDefault="005478B5" w:rsidP="00F47B74" w:rsidR="005478B5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>FINA</w:t>
      </w:r>
    </w:p>
    <w:p w:rsidRDefault="005D49B4" w:rsidP="000C1C6D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gramStart"/>
      <w:r w:rsidR="007D7E9A">
        <w:t>e-</w:t>
      </w:r>
      <w:proofErr w:type="spellStart"/>
      <w:r w:rsidR="00DF5F6A" w:rsidRPr="007D7E9A">
        <w:t>ogl</w:t>
      </w:r>
      <w:proofErr w:type="spellEnd"/>
      <w:proofErr w:type="gramEnd"/>
      <w:r w:rsidR="00DF5F6A" w:rsidRPr="007D7E9A">
        <w:t>. pl.</w:t>
      </w:r>
    </w:p>
    <w:p w:rsidRDefault="00BC1A8C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163859" w:rsidP="00F47B74" w:rsidR="00163859">
      <w:pPr>
        <w:pStyle w:val="Odlomakpopisa"/>
        <w:numPr>
          <w:ilvl w:val="0"/>
          <w:numId w:val="28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6F644C">
        <w:t>25.10.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1E549F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902" w:rsidR="004E1902">
      <w:r>
        <w:separator/>
      </w:r>
    </w:p>
  </w:endnote>
  <w:endnote w:id="0" w:type="continuationSeparator">
    <w:p w:rsidRDefault="004E1902" w:rsidR="004E1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902" w:rsidR="004E1902">
      <w:r>
        <w:separator/>
      </w:r>
    </w:p>
  </w:footnote>
  <w:footnote w:id="0" w:type="continuationSeparator">
    <w:p w:rsidRDefault="004E1902" w:rsidR="004E19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49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F644C" w:rsidP="006F644C" w:rsidR="006F644C">
    <w:pPr>
      <w:jc w:val="right"/>
    </w:pPr>
    <w:r>
      <w:t>Broj: 6 St-945/18-16</w:t>
    </w:r>
  </w:p>
  <w:p w:rsidRDefault="0092156A" w:rsidP="00870ECB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7"/>
  </w:num>
  <w:num w:numId="4">
    <w:abstractNumId w:val="10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3"/>
  </w:num>
  <w:num w:numId="10">
    <w:abstractNumId w:val="1"/>
  </w:num>
  <w:num w:numId="11">
    <w:abstractNumId w:val="21"/>
  </w:num>
  <w:num w:numId="12">
    <w:abstractNumId w:val="5"/>
  </w:num>
  <w:num w:numId="13">
    <w:abstractNumId w:val="8"/>
  </w:num>
  <w:num w:numId="14">
    <w:abstractNumId w:val="18"/>
  </w:num>
  <w:num w:numId="15">
    <w:abstractNumId w:val="23"/>
  </w:num>
  <w:num w:numId="16">
    <w:abstractNumId w:val="0"/>
  </w:num>
  <w:num w:numId="17">
    <w:abstractNumId w:val="6"/>
  </w:num>
  <w:num w:numId="18">
    <w:abstractNumId w:val="13"/>
  </w:num>
  <w:num w:numId="19">
    <w:abstractNumId w:val="15"/>
  </w:num>
  <w:num w:numId="20">
    <w:abstractNumId w:val="4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4"/>
  </w:num>
  <w:num w:numId="27">
    <w:abstractNumId w:val="11"/>
  </w:num>
  <w:num w:numId="2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C39D1"/>
    <w:rsid w:val="001C68B7"/>
    <w:rsid w:val="001D04A7"/>
    <w:rsid w:val="001D68C3"/>
    <w:rsid w:val="001D771B"/>
    <w:rsid w:val="001E549F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57C5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4186"/>
    <w:rsid w:val="004B64D1"/>
    <w:rsid w:val="004C6676"/>
    <w:rsid w:val="004D6DB6"/>
    <w:rsid w:val="004E1902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478B5"/>
    <w:rsid w:val="0055174B"/>
    <w:rsid w:val="00563C8E"/>
    <w:rsid w:val="005643D4"/>
    <w:rsid w:val="00567EF6"/>
    <w:rsid w:val="0057258B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6F644C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70ECB"/>
    <w:rsid w:val="008824CC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B24EF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12830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CE4985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E2F40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Istaknuto" w:type="character">
    <w:name w:val="Emphasis"/>
    <w:qFormat/>
    <w:rsid w:val="006F644C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E54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5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4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Istaknuto" w:type="character">
    <w:name w:val="Emphasis"/>
    <w:qFormat/>
    <w:rsid w:val="006F644C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1E54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5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4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6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St-945/2018</izvorni_sadrzaj>
    <derivirana_varijabla naziv="DomainObject.Predmet.OznakaBroj_1">St-945/2018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DENO-TEX jednostavno društvo s ograničenom odgovornošću za trgovinu</izvorni_sadrzaj>
    <derivirana_varijabla naziv="DomainObject.Predmet.ProtustrankaFormated_1">  DENO-TEX jednostavno društvo s ograničenom odgovornošću za trgovinu</derivirana_varijabla>
  </DomainObject.Predmet.ProtustrankaFormated>
  <DomainObject.Predmet.ProtustrankaFormatedOIB>
    <izvorni_sadrzaj>  DENO-TEX jednostavno društvo s ograničenom odgovornošću za trgovinu, OIB 06565189951</izvorni_sadrzaj>
    <derivirana_varijabla naziv="DomainObject.Predmet.ProtustrankaFormatedOIB_1">  DENO-TEX jednostavno društvo s ograničenom odgovornošću za trgovinu, OIB 06565189951</derivirana_varijabla>
  </DomainObject.Predmet.ProtustrankaFormatedOIB>
  <DomainObject.Predmet.ProtustrankaFormatedWithAdress>
    <izvorni_sadrzaj> DENO-TEX jednostavno društvo s ograničenom odgovornošću za trgovinu, Ulica Hrvatske Republike 17/b, 31000 Osijek</izvorni_sadrzaj>
    <derivirana_varijabla naziv="DomainObject.Predmet.ProtustrankaFormatedWithAdress_1"> DENO-TEX jednostavno društvo s ograničenom odgovornošću za trgovinu, Ulica Hrvatske Republike 17/b, 31000 Osijek</derivirana_varijabla>
  </DomainObject.Predmet.ProtustrankaFormatedWithAdress>
  <DomainObject.Predmet.ProtustrankaFormatedWithAdressOIB>
    <izvorni_sadrzaj> DENO-TEX jednostavno društvo s ograničenom odgovornošću za trgovinu, OIB 06565189951, Ulica Hrvatske Republike 17/b, 31000 Osijek</izvorni_sadrzaj>
    <derivirana_varijabla naziv="DomainObject.Predmet.ProtustrankaFormatedWithAdressOIB_1"> DENO-TEX jednostavno društvo s ograničenom odgovornošću za trgovinu, OIB 06565189951, Ulica Hrvatske Republike 17/b, 31000 Osijek</derivirana_varijabla>
  </DomainObject.Predmet.ProtustrankaFormatedWithAdressOIB>
  <DomainObject.Predmet.ProtustrankaWithAdress>
    <izvorni_sadrzaj>DENO-TEX jednostavno društvo s ograničenom odgovornošću za trgovinu Ulica Hrvatske Republike 17/b, 31000 Osijek</izvorni_sadrzaj>
    <derivirana_varijabla naziv="DomainObject.Predmet.ProtustrankaWithAdress_1">DENO-TEX jednostavno društvo s ograničenom odgovornošću za trgovinu Ulica Hrvatske Republike 17/b, 31000 Osijek</derivirana_varijabla>
  </DomainObject.Predmet.ProtustrankaWithAdress>
  <DomainObject.Predmet.ProtustrankaWithAdressOIB>
    <izvorni_sadrzaj>DENO-TEX jednostavno društvo s ograničenom odgovornošću za trgovinu, OIB 06565189951, Ulica Hrvatske Republike 17/b, 31000 Osijek</izvorni_sadrzaj>
    <derivirana_varijabla naziv="DomainObject.Predmet.ProtustrankaWithAdressOIB_1">DENO-TEX jednostavno društvo s ograničenom odgovornošću za trgovinu, OIB 06565189951, Ulica Hrvatske Republike 17/b, 31000 Osijek</derivirana_varijabla>
  </DomainObject.Predmet.ProtustrankaWithAdressOIB>
  <DomainObject.Predmet.ProtustrankaNazivFormated>
    <izvorni_sadrzaj>DENO-TEX jednostavno društvo s ograničenom odgovornošću za trgovinu</izvorni_sadrzaj>
    <derivirana_varijabla naziv="DomainObject.Predmet.ProtustrankaNazivFormated_1">DENO-TEX jednostavno društvo s ograničenom odgovornošću za trgovinu</derivirana_varijabla>
  </DomainObject.Predmet.ProtustrankaNazivFormated>
  <DomainObject.Predmet.ProtustrankaNazivFormatedOIB>
    <izvorni_sadrzaj>DENO-TEX jednostavno društvo s ograničenom odgovornošću za trgovinu, OIB 06565189951</izvorni_sadrzaj>
    <derivirana_varijabla naziv="DomainObject.Predmet.ProtustrankaNazivFormatedOIB_1">DENO-TEX jednostavno društvo s ograničenom odgovornošću za trgovinu, OIB 06565189951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DENO-TEX jednostavno društvo s ograničenom odgovornošću za trgovinu</item>
    </izvorni_sadrzaj>
    <derivirana_varijabla naziv="DomainObject.Predmet.ProtuStrankaListFormated_1">
      <item>DENO-TEX jednostavno društvo s ograničenom odgovornošću za trgovinu</item>
    </derivirana_varijabla>
  </DomainObject.Predmet.ProtuStrankaListFormated>
  <DomainObject.Predmet.ProtuStrankaListFormatedOIB>
    <izvorni_sadrzaj>
      <item>DENO-TEX jednostavno društvo s ograničenom odgovornošću za trgovinu, OIB 06565189951</item>
    </izvorni_sadrzaj>
    <derivirana_varijabla naziv="DomainObject.Predmet.ProtuStrankaListFormatedOIB_1">
      <item>DENO-TEX jednostavno društvo s ograničenom odgovornošću za trgovinu, OIB 06565189951</item>
    </derivirana_varijabla>
  </DomainObject.Predmet.ProtuStrankaListFormatedOIB>
  <DomainObject.Predmet.ProtuStrankaListFormatedWithAdress>
    <izvorni_sadrzaj>
      <item>DENO-TEX jednostavno društvo s ograničenom odgovornošću za trgovinu, Ulica Hrvatske Republike 17/b, 31000 Osijek</item>
    </izvorni_sadrzaj>
    <derivirana_varijabla naziv="DomainObject.Predmet.ProtuStrankaListFormatedWithAdress_1">
      <item>DENO-TEX jednostavno društvo s ograničenom odgovornošću za trgovinu, Ulica Hrvatske Republike 17/b, 31000 Osijek</item>
    </derivirana_varijabla>
  </DomainObject.Predmet.ProtuStrankaListFormatedWithAdress>
  <DomainObject.Predmet.ProtuStrankaListFormatedWithAdressOIB>
    <izvorni_sadrzaj>
      <item>DENO-TEX jednostavno društvo s ograničenom odgovornošću za trgovinu, OIB 06565189951, Ulica Hrvatske Republike 17/b, 31000 Osijek</item>
    </izvorni_sadrzaj>
    <derivirana_varijabla naziv="DomainObject.Predmet.ProtuStrankaListFormatedWithAdressOIB_1">
      <item>DENO-TEX jednostavno društvo s ograničenom odgovornošću za trgovinu, OIB 06565189951, Ulica Hrvatske Republike 17/b, 31000 Osijek</item>
    </derivirana_varijabla>
  </DomainObject.Predmet.ProtuStrankaListFormatedWithAdressOIB>
  <DomainObject.Predmet.ProtuStrankaListNazivFormated>
    <izvorni_sadrzaj>
      <item>DENO-TEX jednostavno društvo s ograničenom odgovornošću za trgovinu</item>
    </izvorni_sadrzaj>
    <derivirana_varijabla naziv="DomainObject.Predmet.ProtuStrankaListNazivFormated_1">
      <item>DENO-TEX jednostavno društvo s ograničenom odgovornošću za trgovinu</item>
    </derivirana_varijabla>
  </DomainObject.Predmet.ProtuStrankaListNazivFormated>
  <DomainObject.Predmet.ProtuStrankaListNazivFormatedOIB>
    <izvorni_sadrzaj>
      <item>DENO-TEX jednostavno društvo s ograničenom odgovornošću za trgovinu, OIB 06565189951</item>
    </izvorni_sadrzaj>
    <derivirana_varijabla naziv="DomainObject.Predmet.ProtuStrankaListNazivFormatedOIB_1">
      <item>DENO-TEX jednostavno društvo s ograničenom odgovornošću za trgovinu, OIB 06565189951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DENO-TEX jednostavno društvo s ograničenom odgovornošću za trgovinu</izvorni_sadrzaj>
    <derivirana_varijabla naziv="DomainObject.Predmet.ProtustrankaIDrugi_1">DENO-TEX jednostavno društvo s ograničenom odgovornošću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DENO-TEX jednostavno društvo s ograničenom odgovornošću za trgovinu, OIB 06565189951, Ulica Hrvatske Republike 17/b, 31000 Osijek</izvorni_sadrzaj>
    <derivirana_varijabla naziv="DomainObject.Predmet.ProtustrankaIDrugiAdressOIB_1">DENO-TEX jednostavno društvo s ograničenom odgovornošću za trgovinu, OIB 06565189951, Ulica Hrvatske Republike 17/b,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DENO-TEX jednostavno društvo s ograničenom odgovornošću za trgovinu</item>
      <item>RH MINISTARSTVO FINANCIJA</item>
    </izvorni_sadrzaj>
    <derivirana_varijabla naziv="DomainObject.Predmet.SudioniciListNaziv_1">
      <item>DENO-TEX jednostavno društvo s ograničenom odgovornošću za trgovinu</item>
      <item>RH MINISTARSTVO FINANCIJA</item>
    </derivirana_varijabla>
  </DomainObject.Predmet.SudioniciListNaziv>
  <DomainObject.Predmet.SudioniciListAdressOIB>
    <izvorni_sadrzaj>
      <item>DENO-TEX jednostavno društvo s ograničenom odgovornošću za trgovinu, OIB 06565189951, Ulica Hrvatske Republike 17/b,31000 Osijek</item>
      <item>RH MINISTARSTVO FINANCIJA, OIB 52634238587</item>
    </izvorni_sadrzaj>
    <derivirana_varijabla naziv="DomainObject.Predmet.SudioniciListAdressOIB_1">
      <item>DENO-TEX jednostavno društvo s ograničenom odgovornošću za trgovinu, OIB 06565189951, Ulica Hrvatske Republike 17/b,31000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06565189951</item>
      <item>, OIB 52634238587</item>
    </izvorni_sadrzaj>
    <derivirana_varijabla naziv="DomainObject.Predmet.SudioniciListNazivOIB_1">
      <item>, OIB 06565189951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84AB2B-B0E6-423C-B754-63E5E6045C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1556</properties:Words>
  <properties:Characters>8648</properties:Characters>
  <properties:Lines>280</properties:Lines>
  <properties:Paragraphs>73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10437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2018-09-25T08:56:00Z</dcterms:created>
  <dc:creator>dsekulic</dc:creator>
  <cp:lastModifiedBy>Danijela Sekulić</cp:lastModifiedBy>
  <cp:lastPrinted>2018-09-25T09:03:00Z</cp:lastPrinted>
  <dcterms:modified xmlns:xsi="http://www.w3.org/2001/XMLSchema-instance" xsi:type="dcterms:W3CDTF">2018-09-25T09:06:00Z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(DENO-TEX - 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