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6e4d" w14:paraId="73b6e4d" w:rsidRDefault="00666210" w:rsidP="00910611" w:rsidR="00666210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210" w:rsidP="00910611" w:rsidR="00666210">
      <w:r>
        <w:rPr>
          <w:rFonts w:eastAsia="MS Mincho"/>
        </w:rPr>
        <w:t>REPUBLIKA HRVATSKA</w:t>
      </w:r>
    </w:p>
    <w:p w:rsidRDefault="00666210" w:rsidP="00910611" w:rsidR="00666210">
      <w:r>
        <w:rPr>
          <w:rFonts w:eastAsia="MS Mincho"/>
        </w:rPr>
        <w:t>TRGOVAČKI SUD U RIJECI</w:t>
      </w:r>
    </w:p>
    <w:p w:rsidRDefault="00666210" w:rsidR="0066621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D547CD">
      <w:pPr>
        <w:rPr>
          <w:lang w:val="hr-HR"/>
        </w:rPr>
      </w:pPr>
    </w:p>
    <w:p w:rsidRDefault="00910929" w:rsidR="00910929" w:rsidRPr="00D547CD">
      <w:pPr>
        <w:rPr>
          <w:lang w:val="hr-HR"/>
        </w:rPr>
      </w:pPr>
    </w:p>
    <w:p w:rsidRDefault="00E225B6" w:rsidP="00055F13" w:rsidR="00E225B6" w:rsidRPr="00D547CD">
      <w:pPr>
        <w:jc w:val="center"/>
        <w:rPr>
          <w:lang w:val="hr-HR"/>
        </w:rPr>
      </w:pPr>
      <w:r w:rsidRPr="00D547CD">
        <w:rPr>
          <w:lang w:val="hr-HR"/>
        </w:rPr>
        <w:t>R E P U B L I K A    H R V A T S K A</w:t>
      </w:r>
    </w:p>
    <w:p w:rsidRDefault="00055F13" w:rsidP="00055F13" w:rsidR="00055F13" w:rsidRPr="00D547CD">
      <w:pPr>
        <w:jc w:val="center"/>
        <w:rPr>
          <w:lang w:val="hr-HR"/>
        </w:rPr>
      </w:pPr>
      <w:r w:rsidRPr="00D547CD">
        <w:rPr>
          <w:lang w:val="hr-HR"/>
        </w:rPr>
        <w:t>R J E Š E N J E</w:t>
      </w:r>
    </w:p>
    <w:p w:rsidRDefault="00055F13" w:rsidP="00055F13" w:rsidR="00055F13" w:rsidRPr="00D547CD">
      <w:pPr>
        <w:jc w:val="both"/>
        <w:rPr>
          <w:lang w:val="hr-HR"/>
        </w:rPr>
      </w:pPr>
    </w:p>
    <w:p w:rsidRDefault="00DE760F" w:rsidP="00DE760F" w:rsidR="00DE760F" w:rsidRPr="00D547CD">
      <w:pPr>
        <w:jc w:val="both"/>
        <w:rPr>
          <w:lang w:val="hr-HR"/>
        </w:rPr>
      </w:pPr>
      <w:r w:rsidRPr="00D547CD">
        <w:rPr>
          <w:lang w:val="hr-HR"/>
        </w:rPr>
        <w:tab/>
      </w:r>
      <w:r w:rsidRPr="00D547CD">
        <w:rPr>
          <w:lang w:val="hr-HR"/>
        </w:rPr>
        <w:tab/>
        <w:t xml:space="preserve">Trgovački sud u Rijeci, po stečajnom sucu ovog suda Veri Jelenović, odlučujući o prijedlogu OTP BANKA d.d. Zadar, Ulica Domovinskog raga 3, OIB: 52508873833, kojeg zastupa ZOU Goran Veljović i dr. odvjetnici u Puli, Dobrilina 9, radi pokretanja stečajnog postupka nad dužnikom STANOUSLUGA društvo s ograničenom odgovornošću za završne radove u graditeljstvu Rijeka, Becićeva 2, MBS: 040256561, OIB: 57509325091, dana 22. siječnja 2018.  </w:t>
      </w:r>
    </w:p>
    <w:p w:rsidRDefault="006021D1" w:rsidP="00055F13" w:rsidR="006021D1" w:rsidRPr="00D547CD">
      <w:pPr>
        <w:jc w:val="both"/>
        <w:rPr>
          <w:lang w:val="hr-HR"/>
        </w:rPr>
      </w:pPr>
    </w:p>
    <w:p w:rsidRDefault="0060518E" w:rsidP="0060518E" w:rsidR="00055F13" w:rsidRPr="00D547CD">
      <w:pPr>
        <w:jc w:val="center"/>
        <w:rPr>
          <w:lang w:val="hr-HR"/>
        </w:rPr>
      </w:pPr>
      <w:r w:rsidRPr="00D547CD">
        <w:rPr>
          <w:lang w:val="hr-HR"/>
        </w:rPr>
        <w:t>r i j e š i o   j e</w:t>
      </w:r>
    </w:p>
    <w:p w:rsidRDefault="00E225B6" w:rsidP="0060518E" w:rsidR="00E225B6" w:rsidRPr="00D547CD">
      <w:pPr>
        <w:jc w:val="both"/>
        <w:rPr>
          <w:lang w:val="hr-HR"/>
        </w:rPr>
      </w:pPr>
    </w:p>
    <w:p w:rsidRDefault="0060518E" w:rsidP="0060518E" w:rsidR="0060518E" w:rsidRPr="00D547CD">
      <w:pPr>
        <w:jc w:val="both"/>
        <w:rPr>
          <w:lang w:val="hr-HR"/>
        </w:rPr>
      </w:pPr>
      <w:r w:rsidRPr="00D547CD">
        <w:rPr>
          <w:lang w:val="hr-HR"/>
        </w:rPr>
        <w:tab/>
        <w:t>I. Ra</w:t>
      </w:r>
      <w:r w:rsidR="005A33B0" w:rsidRPr="00D547CD">
        <w:rPr>
          <w:lang w:val="hr-HR"/>
        </w:rPr>
        <w:t xml:space="preserve">zrješava se </w:t>
      </w:r>
      <w:r w:rsidR="00E225B6" w:rsidRPr="00D547CD">
        <w:rPr>
          <w:lang w:val="hr-HR"/>
        </w:rPr>
        <w:t xml:space="preserve">na osobni zahtjev </w:t>
      </w:r>
      <w:r w:rsidR="00DE760F" w:rsidRPr="00D547CD">
        <w:rPr>
          <w:lang w:val="hr-HR"/>
        </w:rPr>
        <w:t xml:space="preserve">Ombretta Belić-Ilijašić, OIB: 00873493442, Jadranska 2, Rabac </w:t>
      </w:r>
      <w:r w:rsidRPr="00D547CD">
        <w:rPr>
          <w:lang w:val="hr-HR"/>
        </w:rPr>
        <w:t xml:space="preserve">dužnosti </w:t>
      </w:r>
      <w:r w:rsidR="00746FAC" w:rsidRPr="00D547CD">
        <w:rPr>
          <w:lang w:val="hr-HR"/>
        </w:rPr>
        <w:t xml:space="preserve">privremenog </w:t>
      </w:r>
      <w:r w:rsidRPr="00D547CD">
        <w:rPr>
          <w:lang w:val="hr-HR"/>
        </w:rPr>
        <w:t>stečajnog upravitelja u p</w:t>
      </w:r>
      <w:r w:rsidR="005A33B0" w:rsidRPr="00D547CD">
        <w:rPr>
          <w:lang w:val="hr-HR"/>
        </w:rPr>
        <w:t xml:space="preserve">ostupku nad </w:t>
      </w:r>
      <w:r w:rsidR="00FA40F9" w:rsidRPr="00D547CD">
        <w:rPr>
          <w:lang w:val="hr-HR"/>
        </w:rPr>
        <w:t xml:space="preserve">dužnikom </w:t>
      </w:r>
      <w:r w:rsidR="00DE760F" w:rsidRPr="00D547CD">
        <w:rPr>
          <w:lang w:val="hr-HR"/>
        </w:rPr>
        <w:t>STANOUSLUGA društvo s ograničenom odgovornošću za završne radove u graditeljstvu Rijeka, Becićeva 2, MBS: 040256561, OIB: 57509325091</w:t>
      </w:r>
      <w:r w:rsidRPr="00D547CD">
        <w:rPr>
          <w:lang w:val="hr-HR"/>
        </w:rPr>
        <w:t>.</w:t>
      </w:r>
    </w:p>
    <w:p w:rsidRDefault="0060518E" w:rsidP="0060518E" w:rsidR="006021D1" w:rsidRPr="00D547CD">
      <w:pPr>
        <w:jc w:val="both"/>
        <w:rPr>
          <w:lang w:val="hr-HR"/>
        </w:rPr>
      </w:pPr>
      <w:r w:rsidRPr="00D547CD">
        <w:rPr>
          <w:lang w:val="hr-HR"/>
        </w:rPr>
        <w:tab/>
        <w:t xml:space="preserve">II. Za </w:t>
      </w:r>
      <w:r w:rsidR="00746FAC" w:rsidRPr="00D547CD">
        <w:rPr>
          <w:lang w:val="hr-HR"/>
        </w:rPr>
        <w:t xml:space="preserve">privremenog </w:t>
      </w:r>
      <w:r w:rsidRPr="00D547CD">
        <w:rPr>
          <w:lang w:val="hr-HR"/>
        </w:rPr>
        <w:t xml:space="preserve">stečajnog upravitelja u </w:t>
      </w:r>
      <w:r w:rsidR="00470349" w:rsidRPr="00D547CD">
        <w:rPr>
          <w:lang w:val="hr-HR"/>
        </w:rPr>
        <w:t>prethodnom</w:t>
      </w:r>
      <w:r w:rsidRPr="00D547CD">
        <w:rPr>
          <w:lang w:val="hr-HR"/>
        </w:rPr>
        <w:t xml:space="preserve"> postupku nad </w:t>
      </w:r>
      <w:r w:rsidR="00FA40F9" w:rsidRPr="00D547CD">
        <w:rPr>
          <w:lang w:val="hr-HR"/>
        </w:rPr>
        <w:t xml:space="preserve">dužnikom </w:t>
      </w:r>
      <w:r w:rsidR="00DE760F" w:rsidRPr="00D547CD">
        <w:rPr>
          <w:lang w:val="hr-HR"/>
        </w:rPr>
        <w:t xml:space="preserve">STANOUSLUGA društvo s ograničenom odgovornošću za završne radove u graditeljstvu Rijeka, Becićeva 2, MBS: 040256561, OIB: 57509325091 </w:t>
      </w:r>
      <w:r w:rsidR="00CF16DE" w:rsidRPr="00D547CD">
        <w:rPr>
          <w:lang w:val="hr-HR"/>
        </w:rPr>
        <w:t xml:space="preserve">imenuje se </w:t>
      </w:r>
      <w:r w:rsidR="00DE760F" w:rsidRPr="00D547CD">
        <w:rPr>
          <w:b/>
          <w:lang w:val="hr-HR"/>
        </w:rPr>
        <w:t xml:space="preserve">Alein </w:t>
      </w:r>
      <w:r w:rsidR="00DE760F" w:rsidRPr="00D547CD">
        <w:rPr>
          <w:lang w:val="hr-HR"/>
        </w:rPr>
        <w:t>Khan, OIB: 25613472359, Trg sv. Barbare 1, Rijeka</w:t>
      </w:r>
      <w:r w:rsidR="00CD6B30" w:rsidRPr="00D547CD">
        <w:rPr>
          <w:lang w:val="hr-HR"/>
        </w:rPr>
        <w:t xml:space="preserve">. </w:t>
      </w:r>
    </w:p>
    <w:p w:rsidRDefault="00D547CD" w:rsidP="00D547CD" w:rsidR="00D547CD" w:rsidRPr="00D547CD">
      <w:pPr>
        <w:ind w:firstLine="720"/>
        <w:jc w:val="both"/>
        <w:rPr>
          <w:b/>
          <w:lang w:val="hr-HR"/>
        </w:rPr>
      </w:pPr>
      <w:r w:rsidRPr="00D547CD">
        <w:rPr>
          <w:lang w:val="hr-HR"/>
        </w:rPr>
        <w:t xml:space="preserve">III. Privremeni stečajni upravitelj Alein Khan, OIB: 25613472359, Trg sv. Barbare 1, Rijeka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D547CD" w:rsidP="00D547CD" w:rsidR="00D547CD">
      <w:pPr>
        <w:ind w:firstLine="720"/>
        <w:jc w:val="both"/>
        <w:rPr>
          <w:lang w:val="hr-HR"/>
        </w:rPr>
      </w:pPr>
      <w:r w:rsidRPr="00D547CD">
        <w:rPr>
          <w:lang w:val="hr-HR"/>
        </w:rPr>
        <w:t>IV. Pisano izvješće privremeni stečajni upravitelj dužan je predati sudu najkasnije do 1. travnja 2018.</w:t>
      </w:r>
    </w:p>
    <w:p w:rsidRDefault="00D547CD" w:rsidP="00D547CD" w:rsidR="00D547CD" w:rsidRPr="00D547CD">
      <w:pPr>
        <w:ind w:firstLine="720"/>
        <w:jc w:val="both"/>
        <w:rPr>
          <w:b/>
          <w:lang w:val="hr-HR"/>
        </w:rPr>
      </w:pPr>
    </w:p>
    <w:p w:rsidRDefault="0060518E" w:rsidP="0060518E" w:rsidR="0060518E" w:rsidRPr="00D547CD">
      <w:pPr>
        <w:jc w:val="center"/>
        <w:rPr>
          <w:lang w:val="hr-HR"/>
        </w:rPr>
      </w:pPr>
      <w:r w:rsidRPr="00D547CD">
        <w:rPr>
          <w:lang w:val="hr-HR"/>
        </w:rPr>
        <w:t>Obrazloženje</w:t>
      </w:r>
    </w:p>
    <w:p w:rsidRDefault="0060518E" w:rsidP="0060518E" w:rsidR="0060518E" w:rsidRPr="00D547CD">
      <w:pPr>
        <w:jc w:val="both"/>
        <w:rPr>
          <w:lang w:val="hr-HR"/>
        </w:rPr>
      </w:pPr>
      <w:r w:rsidRPr="00D547CD">
        <w:rPr>
          <w:lang w:val="hr-HR"/>
        </w:rPr>
        <w:tab/>
      </w:r>
      <w:r w:rsidRPr="00D547CD">
        <w:rPr>
          <w:lang w:val="hr-HR"/>
        </w:rPr>
        <w:tab/>
        <w:t xml:space="preserve">Rješenjem ovog suda </w:t>
      </w:r>
      <w:r w:rsidR="001A68DB" w:rsidRPr="00D547CD">
        <w:rPr>
          <w:lang w:val="hr-HR"/>
        </w:rPr>
        <w:t xml:space="preserve">posl. br. </w:t>
      </w:r>
      <w:r w:rsidR="00CF16DE" w:rsidRPr="00D547CD">
        <w:rPr>
          <w:lang w:val="hr-HR"/>
        </w:rPr>
        <w:t>St-</w:t>
      </w:r>
      <w:r w:rsidR="00DE760F" w:rsidRPr="00D547CD">
        <w:rPr>
          <w:lang w:val="hr-HR"/>
        </w:rPr>
        <w:t>1443/2016-10</w:t>
      </w:r>
      <w:r w:rsidR="00CF16DE" w:rsidRPr="00D547CD">
        <w:rPr>
          <w:lang w:val="hr-HR"/>
        </w:rPr>
        <w:t xml:space="preserve"> </w:t>
      </w:r>
      <w:r w:rsidRPr="00D547CD">
        <w:rPr>
          <w:lang w:val="hr-HR"/>
        </w:rPr>
        <w:t>od</w:t>
      </w:r>
      <w:r w:rsidR="001E5301" w:rsidRPr="00D547CD">
        <w:rPr>
          <w:lang w:val="hr-HR"/>
        </w:rPr>
        <w:t xml:space="preserve"> </w:t>
      </w:r>
      <w:r w:rsidR="00DE760F" w:rsidRPr="00D547CD">
        <w:rPr>
          <w:lang w:val="hr-HR"/>
        </w:rPr>
        <w:t>23. listopada</w:t>
      </w:r>
      <w:r w:rsidR="004E14AC" w:rsidRPr="00D547CD">
        <w:rPr>
          <w:lang w:val="hr-HR"/>
        </w:rPr>
        <w:t xml:space="preserve"> 2017</w:t>
      </w:r>
      <w:r w:rsidR="00C05276" w:rsidRPr="00D547CD">
        <w:rPr>
          <w:lang w:val="hr-HR"/>
        </w:rPr>
        <w:t>. g.</w:t>
      </w:r>
      <w:r w:rsidRPr="00D547CD">
        <w:rPr>
          <w:lang w:val="hr-HR"/>
        </w:rPr>
        <w:t xml:space="preserve"> </w:t>
      </w:r>
      <w:r w:rsidR="00E225B6" w:rsidRPr="00D547CD">
        <w:rPr>
          <w:lang w:val="hr-HR"/>
        </w:rPr>
        <w:t xml:space="preserve">pokrenut je </w:t>
      </w:r>
      <w:r w:rsidR="00470349" w:rsidRPr="00D547CD">
        <w:rPr>
          <w:lang w:val="hr-HR"/>
        </w:rPr>
        <w:t>prethodni</w:t>
      </w:r>
      <w:r w:rsidR="006C7523" w:rsidRPr="00D547CD">
        <w:rPr>
          <w:lang w:val="hr-HR"/>
        </w:rPr>
        <w:t xml:space="preserve"> postupak</w:t>
      </w:r>
      <w:r w:rsidR="001E5301" w:rsidRPr="00D547CD">
        <w:rPr>
          <w:lang w:val="hr-HR"/>
        </w:rPr>
        <w:t xml:space="preserve"> </w:t>
      </w:r>
      <w:r w:rsidR="006C7523" w:rsidRPr="00D547CD">
        <w:rPr>
          <w:lang w:val="hr-HR"/>
        </w:rPr>
        <w:t>nad dužnikom</w:t>
      </w:r>
      <w:r w:rsidR="001521D5" w:rsidRPr="00D547CD">
        <w:rPr>
          <w:lang w:val="hr-HR"/>
        </w:rPr>
        <w:t xml:space="preserve"> </w:t>
      </w:r>
      <w:r w:rsidR="00DE760F" w:rsidRPr="00D547CD">
        <w:rPr>
          <w:lang w:val="hr-HR"/>
        </w:rPr>
        <w:t>STANOUSLUGA društvo s ograničenom odgovornošću za završne radove u graditeljstvu Rijeka, Becićeva 2, MBS: 040256561, OIB: 57509325091</w:t>
      </w:r>
      <w:r w:rsidR="006C7523" w:rsidRPr="00D547CD">
        <w:rPr>
          <w:rFonts w:eastAsia="Calibri"/>
          <w:lang w:val="hr-HR"/>
        </w:rPr>
        <w:t xml:space="preserve"> </w:t>
      </w:r>
      <w:r w:rsidR="00DE760F" w:rsidRPr="00D547CD">
        <w:rPr>
          <w:rFonts w:eastAsia="Calibri"/>
          <w:lang w:val="hr-HR"/>
        </w:rPr>
        <w:t>i</w:t>
      </w:r>
      <w:r w:rsidR="00CE1CA6" w:rsidRPr="00D547CD">
        <w:rPr>
          <w:rFonts w:eastAsia="Calibri"/>
          <w:lang w:val="hr-HR"/>
        </w:rPr>
        <w:t xml:space="preserve"> </w:t>
      </w:r>
      <w:r w:rsidRPr="00D547CD">
        <w:rPr>
          <w:lang w:val="hr-HR"/>
        </w:rPr>
        <w:t xml:space="preserve">za </w:t>
      </w:r>
      <w:r w:rsidR="00746FAC" w:rsidRPr="00D547CD">
        <w:rPr>
          <w:lang w:val="hr-HR"/>
        </w:rPr>
        <w:t xml:space="preserve">privremenog </w:t>
      </w:r>
      <w:r w:rsidRPr="00D547CD">
        <w:rPr>
          <w:lang w:val="hr-HR"/>
        </w:rPr>
        <w:t xml:space="preserve">stečajnog upravitelja </w:t>
      </w:r>
      <w:r w:rsidR="006021D1" w:rsidRPr="00D547CD">
        <w:rPr>
          <w:lang w:val="hr-HR"/>
        </w:rPr>
        <w:t>imenovan</w:t>
      </w:r>
      <w:r w:rsidR="00DE760F" w:rsidRPr="00D547CD">
        <w:rPr>
          <w:lang w:val="hr-HR"/>
        </w:rPr>
        <w:t>a</w:t>
      </w:r>
      <w:r w:rsidR="006021D1" w:rsidRPr="00D547CD">
        <w:rPr>
          <w:lang w:val="hr-HR"/>
        </w:rPr>
        <w:t xml:space="preserve"> </w:t>
      </w:r>
      <w:r w:rsidR="00DE760F" w:rsidRPr="00D547CD">
        <w:rPr>
          <w:lang w:val="hr-HR"/>
        </w:rPr>
        <w:t>Ombretta Belić-Ilijašić, OIB: 00873493442, Jadranska 2, Rabac</w:t>
      </w:r>
      <w:r w:rsidRPr="00D547CD">
        <w:rPr>
          <w:lang w:val="hr-HR"/>
        </w:rPr>
        <w:t>.</w:t>
      </w:r>
    </w:p>
    <w:p w:rsidRDefault="0060518E" w:rsidP="0060518E" w:rsidR="0060518E" w:rsidRPr="00D547CD">
      <w:pPr>
        <w:jc w:val="both"/>
        <w:rPr>
          <w:lang w:val="hr-HR"/>
        </w:rPr>
      </w:pP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="00746FAC" w:rsidRPr="00D547CD">
        <w:rPr>
          <w:lang w:val="hr-HR"/>
        </w:rPr>
        <w:t>Privremeni s</w:t>
      </w:r>
      <w:r w:rsidR="005002D8" w:rsidRPr="00D547CD">
        <w:rPr>
          <w:lang w:val="hr-HR"/>
        </w:rPr>
        <w:t>t</w:t>
      </w:r>
      <w:r w:rsidR="006021D1" w:rsidRPr="00D547CD">
        <w:rPr>
          <w:lang w:val="hr-HR"/>
        </w:rPr>
        <w:t xml:space="preserve">ečajni upravitelj </w:t>
      </w:r>
      <w:r w:rsidR="00DE760F" w:rsidRPr="00D547CD">
        <w:rPr>
          <w:lang w:val="hr-HR"/>
        </w:rPr>
        <w:t xml:space="preserve">Ombretta Belić-Ilijašić, OIB: 00873493442, Jadranska 2, Rabac </w:t>
      </w:r>
      <w:r w:rsidR="004E14AC" w:rsidRPr="00D547CD">
        <w:rPr>
          <w:lang w:val="hr-HR"/>
        </w:rPr>
        <w:t xml:space="preserve"> </w:t>
      </w:r>
      <w:r w:rsidR="006C7523" w:rsidRPr="00D547CD">
        <w:rPr>
          <w:lang w:val="hr-HR"/>
        </w:rPr>
        <w:t xml:space="preserve"> </w:t>
      </w:r>
      <w:r w:rsidR="006021D1" w:rsidRPr="00D547CD">
        <w:rPr>
          <w:lang w:val="hr-HR"/>
        </w:rPr>
        <w:t>je dana</w:t>
      </w:r>
      <w:r w:rsidR="001E5301" w:rsidRPr="00D547CD">
        <w:rPr>
          <w:lang w:val="hr-HR"/>
        </w:rPr>
        <w:t xml:space="preserve"> </w:t>
      </w:r>
      <w:r w:rsidR="00CE1CA6" w:rsidRPr="00D547CD">
        <w:rPr>
          <w:lang w:val="hr-HR"/>
        </w:rPr>
        <w:t>2</w:t>
      </w:r>
      <w:r w:rsidR="00CF16DE" w:rsidRPr="00D547CD">
        <w:rPr>
          <w:lang w:val="hr-HR"/>
        </w:rPr>
        <w:t>9</w:t>
      </w:r>
      <w:r w:rsidR="004E14AC" w:rsidRPr="00D547CD">
        <w:rPr>
          <w:lang w:val="hr-HR"/>
        </w:rPr>
        <w:t>. lipnja</w:t>
      </w:r>
      <w:r w:rsidR="006C7523" w:rsidRPr="00D547CD">
        <w:rPr>
          <w:lang w:val="hr-HR"/>
        </w:rPr>
        <w:t xml:space="preserve"> 201</w:t>
      </w:r>
      <w:r w:rsidR="004E14AC" w:rsidRPr="00D547CD">
        <w:rPr>
          <w:lang w:val="hr-HR"/>
        </w:rPr>
        <w:t>7</w:t>
      </w:r>
      <w:r w:rsidR="006C7523" w:rsidRPr="00D547CD">
        <w:rPr>
          <w:lang w:val="hr-HR"/>
        </w:rPr>
        <w:t xml:space="preserve">. godine </w:t>
      </w:r>
      <w:r w:rsidR="005002D8" w:rsidRPr="00D547CD">
        <w:rPr>
          <w:lang w:val="hr-HR"/>
        </w:rPr>
        <w:t>podni</w:t>
      </w:r>
      <w:r w:rsidR="00DE760F" w:rsidRPr="00D547CD">
        <w:rPr>
          <w:lang w:val="hr-HR"/>
        </w:rPr>
        <w:t>jela</w:t>
      </w:r>
      <w:r w:rsidR="005002D8" w:rsidRPr="00D547CD">
        <w:rPr>
          <w:lang w:val="hr-HR"/>
        </w:rPr>
        <w:t xml:space="preserve"> sucu zahtjev za razrješenje dužnosti </w:t>
      </w:r>
      <w:r w:rsidR="00F9089D" w:rsidRPr="00D547CD">
        <w:rPr>
          <w:lang w:val="hr-HR"/>
        </w:rPr>
        <w:t xml:space="preserve">privremenog </w:t>
      </w:r>
      <w:r w:rsidR="005002D8" w:rsidRPr="00D547CD">
        <w:rPr>
          <w:lang w:val="hr-HR"/>
        </w:rPr>
        <w:t>st</w:t>
      </w:r>
      <w:r w:rsidR="006C7523" w:rsidRPr="00D547CD">
        <w:rPr>
          <w:lang w:val="hr-HR"/>
        </w:rPr>
        <w:t>ečajnog upravitelja u ovom postupku</w:t>
      </w:r>
      <w:r w:rsidR="004E14AC" w:rsidRPr="00D547CD">
        <w:rPr>
          <w:lang w:val="hr-HR"/>
        </w:rPr>
        <w:t xml:space="preserve"> zbog bolesti</w:t>
      </w:r>
      <w:r w:rsidR="00BC35C5" w:rsidRPr="00D547CD">
        <w:rPr>
          <w:lang w:val="hr-HR"/>
        </w:rPr>
        <w:t>.</w:t>
      </w:r>
      <w:r w:rsidR="005002D8" w:rsidRPr="00D547CD">
        <w:rPr>
          <w:lang w:val="hr-HR"/>
        </w:rPr>
        <w:t xml:space="preserve"> </w:t>
      </w:r>
    </w:p>
    <w:p w:rsidRDefault="005002D8" w:rsidP="0060518E" w:rsidR="005002D8" w:rsidRPr="00D547CD">
      <w:pPr>
        <w:jc w:val="both"/>
        <w:rPr>
          <w:lang w:val="hr-HR"/>
        </w:rPr>
      </w:pPr>
      <w:r w:rsidRPr="00D547CD">
        <w:rPr>
          <w:lang w:val="hr-HR"/>
        </w:rPr>
        <w:lastRenderedPageBreak/>
        <w:tab/>
      </w:r>
      <w:r w:rsidRPr="00D547CD">
        <w:rPr>
          <w:lang w:val="hr-HR"/>
        </w:rPr>
        <w:tab/>
      </w:r>
      <w:r w:rsidR="006C7523" w:rsidRPr="00D547CD">
        <w:rPr>
          <w:lang w:val="hr-HR"/>
        </w:rPr>
        <w:t xml:space="preserve">Stoga je na temelju članka 91. stavak 1. i 8. te članka 119. stavak 6. </w:t>
      </w:r>
      <w:r w:rsidR="001E5301" w:rsidRPr="00D547CD">
        <w:rPr>
          <w:lang w:val="hr-HR"/>
        </w:rPr>
        <w:t xml:space="preserve">Stečajnog zakona (NN </w:t>
      </w:r>
      <w:r w:rsidR="006C7523" w:rsidRPr="00D547CD">
        <w:rPr>
          <w:lang w:val="hr-HR"/>
        </w:rPr>
        <w:t>71/15</w:t>
      </w:r>
      <w:r w:rsidR="00DE760F" w:rsidRPr="00D547CD">
        <w:rPr>
          <w:lang w:val="hr-HR"/>
        </w:rPr>
        <w:t>, 104/17</w:t>
      </w:r>
      <w:r w:rsidR="001E5301" w:rsidRPr="00D547CD">
        <w:rPr>
          <w:lang w:val="hr-HR"/>
        </w:rPr>
        <w:t>)</w:t>
      </w:r>
      <w:r w:rsidR="00724258" w:rsidRPr="00D547CD">
        <w:rPr>
          <w:lang w:val="hr-HR"/>
        </w:rPr>
        <w:t xml:space="preserve"> odlučeno je kao u </w:t>
      </w:r>
      <w:r w:rsidR="006C7523" w:rsidRPr="00D547CD">
        <w:rPr>
          <w:lang w:val="hr-HR"/>
        </w:rPr>
        <w:t>izreci</w:t>
      </w:r>
      <w:r w:rsidR="00724258" w:rsidRPr="00D547CD">
        <w:rPr>
          <w:lang w:val="hr-HR"/>
        </w:rPr>
        <w:t xml:space="preserve"> ovog rješenja</w:t>
      </w:r>
      <w:r w:rsidR="00CF16DE" w:rsidRPr="00D547CD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D547CD">
        <w:rPr>
          <w:lang w:val="hr-HR"/>
        </w:rPr>
        <w:t>.</w:t>
      </w:r>
    </w:p>
    <w:p w:rsidRDefault="00666210" w:rsidP="001A68DB" w:rsidR="00666210">
      <w:pPr>
        <w:jc w:val="center"/>
        <w:rPr>
          <w:lang w:val="hr-HR"/>
        </w:rPr>
      </w:pPr>
    </w:p>
    <w:p w:rsidRDefault="001A68DB" w:rsidP="001A68DB" w:rsidR="00724258">
      <w:pPr>
        <w:jc w:val="center"/>
        <w:rPr>
          <w:lang w:val="hr-HR"/>
        </w:rPr>
      </w:pPr>
      <w:r w:rsidRPr="00D547CD">
        <w:rPr>
          <w:lang w:val="hr-HR"/>
        </w:rPr>
        <w:t>Rijeka</w:t>
      </w:r>
      <w:r w:rsidR="00724258" w:rsidRPr="00D547CD">
        <w:rPr>
          <w:lang w:val="hr-HR"/>
        </w:rPr>
        <w:t xml:space="preserve">, </w:t>
      </w:r>
      <w:r w:rsidR="00DE760F" w:rsidRPr="00D547CD">
        <w:rPr>
          <w:lang w:val="hr-HR"/>
        </w:rPr>
        <w:t>22. siječnja</w:t>
      </w:r>
      <w:r w:rsidR="004E14AC" w:rsidRPr="00D547CD">
        <w:rPr>
          <w:lang w:val="hr-HR"/>
        </w:rPr>
        <w:t xml:space="preserve"> 201</w:t>
      </w:r>
      <w:r w:rsidR="00DE760F" w:rsidRPr="00D547CD">
        <w:rPr>
          <w:lang w:val="hr-HR"/>
        </w:rPr>
        <w:t>8</w:t>
      </w:r>
      <w:r w:rsidR="00724258" w:rsidRPr="00D547CD">
        <w:rPr>
          <w:lang w:val="hr-HR"/>
        </w:rPr>
        <w:t>.</w:t>
      </w:r>
    </w:p>
    <w:p w:rsidRDefault="00666210" w:rsidP="001A68DB" w:rsidR="00666210" w:rsidRPr="00D547CD">
      <w:pPr>
        <w:jc w:val="center"/>
        <w:rPr>
          <w:lang w:val="hr-HR"/>
        </w:rPr>
      </w:pPr>
    </w:p>
    <w:p w:rsidRDefault="006C7523" w:rsidP="00266219" w:rsidR="006C7523" w:rsidRPr="00D547CD">
      <w:pPr>
        <w:jc w:val="both"/>
        <w:rPr>
          <w:lang w:val="hr-HR"/>
        </w:rPr>
      </w:pP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  <w:t xml:space="preserve">                Sudac</w:t>
      </w:r>
    </w:p>
    <w:p w:rsidRDefault="006C7523" w:rsidP="00266219" w:rsidR="006C7523" w:rsidRPr="00D547CD">
      <w:pPr>
        <w:jc w:val="both"/>
        <w:rPr>
          <w:lang w:val="hr-HR"/>
        </w:rPr>
      </w:pP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</w:r>
      <w:r w:rsidRPr="00D547CD">
        <w:rPr>
          <w:lang w:val="hr-HR"/>
        </w:rPr>
        <w:tab/>
        <w:t xml:space="preserve">          Vera Jelenović</w:t>
      </w:r>
    </w:p>
    <w:p w:rsidRDefault="00666210" w:rsidP="0060518E" w:rsidR="00666210">
      <w:pPr>
        <w:jc w:val="both"/>
        <w:rPr>
          <w:lang w:val="hr-HR"/>
        </w:rPr>
      </w:pPr>
    </w:p>
    <w:p w:rsidRDefault="00666210" w:rsidP="0060518E" w:rsidR="00666210">
      <w:pPr>
        <w:jc w:val="both"/>
        <w:rPr>
          <w:lang w:val="hr-HR"/>
        </w:rPr>
      </w:pPr>
    </w:p>
    <w:p w:rsidRDefault="00724258" w:rsidP="0060518E" w:rsidR="00724258" w:rsidRPr="00D547CD">
      <w:pPr>
        <w:jc w:val="both"/>
        <w:rPr>
          <w:lang w:val="hr-HR"/>
        </w:rPr>
      </w:pPr>
      <w:r w:rsidRPr="00D547CD">
        <w:rPr>
          <w:lang w:val="hr-HR"/>
        </w:rPr>
        <w:t xml:space="preserve">UPUTA </w:t>
      </w:r>
      <w:r w:rsidR="00772905" w:rsidRPr="00D547CD">
        <w:rPr>
          <w:lang w:val="hr-HR"/>
        </w:rPr>
        <w:t xml:space="preserve"> </w:t>
      </w:r>
      <w:r w:rsidRPr="00D547CD">
        <w:rPr>
          <w:lang w:val="hr-HR"/>
        </w:rPr>
        <w:t>O PRAVNOM LIJEKU:</w:t>
      </w:r>
    </w:p>
    <w:p w:rsidRDefault="00724258" w:rsidP="0060518E" w:rsidR="00772905" w:rsidRPr="00D547CD">
      <w:pPr>
        <w:jc w:val="both"/>
        <w:rPr>
          <w:lang w:val="hr-HR"/>
        </w:rPr>
      </w:pPr>
      <w:r w:rsidRPr="00D547CD">
        <w:rPr>
          <w:lang w:val="hr-HR"/>
        </w:rPr>
        <w:tab/>
        <w:t xml:space="preserve">Protiv rješenja o razrješenju </w:t>
      </w:r>
      <w:r w:rsidR="00746FAC" w:rsidRPr="00D547CD">
        <w:rPr>
          <w:lang w:val="hr-HR"/>
        </w:rPr>
        <w:t xml:space="preserve">privremeni </w:t>
      </w:r>
      <w:r w:rsidRPr="00D547CD">
        <w:rPr>
          <w:lang w:val="hr-HR"/>
        </w:rPr>
        <w:t>stečajni upravitelj nema pravo na žalbu.</w:t>
      </w:r>
    </w:p>
    <w:p w:rsidRDefault="00CE1CA6" w:rsidP="0060518E" w:rsidR="00CE1CA6" w:rsidRPr="00D547CD">
      <w:pPr>
        <w:jc w:val="both"/>
        <w:rPr>
          <w:lang w:val="hr-HR"/>
        </w:rPr>
      </w:pPr>
    </w:p>
    <w:sectPr w:rsidR="00CE1CA6" w:rsidRPr="00D547C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496" w:rsidR="00453496">
      <w:r>
        <w:separator/>
      </w:r>
    </w:p>
  </w:endnote>
  <w:endnote w:id="0" w:type="continuationSeparator">
    <w:p w:rsidRDefault="00453496" w:rsidR="00453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3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496" w:rsidR="00453496">
      <w:r>
        <w:separator/>
      </w:r>
    </w:p>
  </w:footnote>
  <w:footnote w:id="0" w:type="continuationSeparator">
    <w:p w:rsidRDefault="00453496" w:rsidR="00453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DE760F" w:rsidR="00910929">
    <w:pPr>
      <w:jc w:val="right"/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DE760F">
      <w:rPr>
        <w:lang w:val="hr-HR"/>
      </w:rPr>
      <w:t>1443/2016</w:t>
    </w:r>
    <w:r w:rsidR="00666210">
      <w:rPr>
        <w:lang w:val="hr-HR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0FB0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3496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210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3D2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7CD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60F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C6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C6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St-661/15</izvorni_sadrzaj>
    <derivirana_varijabla naziv="DomainObject.Predmet.PrimjedbaSuca_1">Veza St-661/15</derivirana_varijabla>
  </DomainObject.Predmet.PrimjedbaSuca>
  <DomainObject.Predmet.ProtustrankaFormated>
    <izvorni_sadrzaj>  STANOUSLUGA d.o.o.</izvorni_sadrzaj>
    <derivirana_varijabla naziv="DomainObject.Predmet.ProtustrankaFormated_1">  STANOUSLUGA d.o.o.</derivirana_varijabla>
  </DomainObject.Predmet.ProtustrankaFormated>
  <DomainObject.Predmet.ProtustrankaFormatedOIB>
    <izvorni_sadrzaj>  STANOUSLUGA d.o.o., OIB 57509325091</izvorni_sadrzaj>
    <derivirana_varijabla naziv="DomainObject.Predmet.ProtustrankaFormatedOIB_1">  STANOUSLUGA d.o.o., OIB 57509325091</derivirana_varijabla>
  </DomainObject.Predmet.ProtustrankaFormatedOIB>
  <DomainObject.Predmet.ProtustrankaFormatedWithAdress>
    <izvorni_sadrzaj> STANOUSLUGA d.o.o., Becićeva 2, 51000 Rijeka</izvorni_sadrzaj>
    <derivirana_varijabla naziv="DomainObject.Predmet.ProtustrankaFormatedWithAdress_1"> STANOUSLUGA d.o.o., Becićeva 2, 51000 Rijeka</derivirana_varijabla>
  </DomainObject.Predmet.ProtustrankaFormatedWithAdress>
  <DomainObject.Predmet.ProtustrankaFormatedWithAdressOIB>
    <izvorni_sadrzaj> STANOUSLUGA d.o.o., OIB 57509325091, Becićeva 2, 51000 Rijeka</izvorni_sadrzaj>
    <derivirana_varijabla naziv="DomainObject.Predmet.ProtustrankaFormatedWithAdressOIB_1"> STANOUSLUGA d.o.o., OIB 57509325091, Becićeva 2, 51000 Rijeka</derivirana_varijabla>
  </DomainObject.Predmet.ProtustrankaFormatedWithAdressOIB>
  <DomainObject.Predmet.ProtustrankaWithAdress>
    <izvorni_sadrzaj>STANOUSLUGA d.o.o. Becićeva 2, 51000 Rijeka</izvorni_sadrzaj>
    <derivirana_varijabla naziv="DomainObject.Predmet.ProtustrankaWithAdress_1">STANOUSLUGA d.o.o. Becićeva 2, 51000 Rijeka</derivirana_varijabla>
  </DomainObject.Predmet.ProtustrankaWithAdress>
  <DomainObject.Predmet.ProtustrankaWithAdressOIB>
    <izvorni_sadrzaj>STANOUSLUGA d.o.o., OIB 57509325091, Becićeva 2, 51000 Rijeka</izvorni_sadrzaj>
    <derivirana_varijabla naziv="DomainObject.Predmet.ProtustrankaWithAdressOIB_1">STANOUSLUGA d.o.o., OIB 57509325091, Becićeva 2, 51000 Rijeka</derivirana_varijabla>
  </DomainObject.Predmet.ProtustrankaWithAdressOIB>
  <DomainObject.Predmet.ProtustrankaNazivFormated>
    <izvorni_sadrzaj>STANOUSLUGA d.o.o.</izvorni_sadrzaj>
    <derivirana_varijabla naziv="DomainObject.Predmet.ProtustrankaNazivFormated_1">STANOUSLUGA d.o.o.</derivirana_varijabla>
  </DomainObject.Predmet.ProtustrankaNazivFormated>
  <DomainObject.Predmet.ProtustrankaNazivFormatedOIB>
    <izvorni_sadrzaj>STANOUSLUGA d.o.o., OIB 57509325091</izvorni_sadrzaj>
    <derivirana_varijabla naziv="DomainObject.Predmet.ProtustrankaNazivFormatedOIB_1">STANOUSLUGA d.o.o.,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</izvorni_sadrzaj>
    <derivirana_varijabla naziv="DomainObject.Predmet.StrankaFormated_1">  OTP BANKA d.d.</derivirana_varijabla>
  </DomainObject.Predmet.StrankaFormated>
  <DomainObject.Predmet.StrankaFormatedOIB>
    <izvorni_sadrzaj>  OTP BANKA d.d., OIB 52508873833</izvorni_sadrzaj>
    <derivirana_varijabla naziv="DomainObject.Predmet.StrankaFormatedOIB_1">  OTP BANKA d.d., OIB 52508873833</derivirana_varijabla>
  </DomainObject.Predmet.StrankaFormatedOIB>
  <DomainObject.Predmet.StrankaFormatedWithAdress>
    <izvorni_sadrzaj> OTP BANKA d.d., Domovinskog rata 3, 23000 Zadar</izvorni_sadrzaj>
    <derivirana_varijabla naziv="DomainObject.Predmet.StrankaFormatedWithAdress_1"> OTP BANKA d.d., Domovinskog rata 3, 23000 Zadar</derivirana_varijabla>
  </DomainObject.Predmet.StrankaFormatedWithAdress>
  <DomainObject.Predmet.StrankaFormatedWithAdressOIB>
    <izvorni_sadrzaj> OTP BANKA d.d., OIB 52508873833, Domovinskog rata 3, 23000 Zadar</izvorni_sadrzaj>
    <derivirana_varijabla naziv="DomainObject.Predmet.StrankaFormatedWithAdressOIB_1"> OTP BANKA d.d., OIB 52508873833, Domovinskog rata 3, 23000 Zadar</derivirana_varijabla>
  </DomainObject.Predmet.StrankaFormatedWithAdressOIB>
  <DomainObject.Predmet.StrankaWithAdress>
    <izvorni_sadrzaj>OTP BANKA d.d. Domovinskog rata 3,23000 Zadar</izvorni_sadrzaj>
    <derivirana_varijabla naziv="DomainObject.Predmet.StrankaWithAdress_1">OTP BANKA d.d. Domovinskog rata 3,23000 Zadar</derivirana_varijabla>
  </DomainObject.Predmet.StrankaWithAdress>
  <DomainObject.Predmet.StrankaWithAdressOIB>
    <izvorni_sadrzaj>OTP BANKA d.d., OIB 52508873833, Domovinskog rata 3,23000 Zadar</izvorni_sadrzaj>
    <derivirana_varijabla naziv="DomainObject.Predmet.StrankaWithAdressOIB_1">OTP BANKA d.d., OIB 52508873833, Domovinskog rata 3,23000 Zadar</derivirana_varijabla>
  </DomainObject.Predmet.StrankaWithAdressOIB>
  <DomainObject.Predmet.StrankaNazivFormated>
    <izvorni_sadrzaj>OTP BANKA d.d.</izvorni_sadrzaj>
    <derivirana_varijabla naziv="DomainObject.Predmet.StrankaNazivFormated_1">OTP BANKA d.d.</derivirana_varijabla>
  </DomainObject.Predmet.StrankaNazivFormated>
  <DomainObject.Predmet.StrankaNazivFormatedOIB>
    <izvorni_sadrzaj>OTP BANKA d.d., OIB 52508873833</izvorni_sadrzaj>
    <derivirana_varijabla naziv="DomainObject.Predmet.StrankaNazivFormatedOIB_1">OTP BANKA d.d.,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</item>
    </izvorni_sadrzaj>
    <derivirana_varijabla naziv="DomainObject.Predmet.StrankaListFormated_1">
      <item>OTP BANKA d.d.</item>
    </derivirana_varijabla>
  </DomainObject.Predmet.StrankaListFormated>
  <DomainObject.Predmet.StrankaListFormatedOIB>
    <izvorni_sadrzaj>
      <item>OTP BANKA d.d., OIB 52508873833</item>
    </izvorni_sadrzaj>
    <derivirana_varijabla naziv="DomainObject.Predmet.StrankaListFormatedOIB_1">
      <item>OTP BANKA d.d., OIB 52508873833</item>
    </derivirana_varijabla>
  </DomainObject.Predmet.StrankaListFormatedOIB>
  <DomainObject.Predmet.StrankaListFormatedWithAdress>
    <izvorni_sadrzaj>
      <item>OTP BANKA d.d., Domovinskog rata 3, 23000 Zadar</item>
    </izvorni_sadrzaj>
    <derivirana_varijabla naziv="DomainObject.Predmet.StrankaListFormatedWithAdress_1">
      <item>OTP BANKA d.d., Domovinskog rata 3, 23000 Zadar</item>
    </derivirana_varijabla>
  </DomainObject.Predmet.StrankaListFormatedWithAdress>
  <DomainObject.Predmet.StrankaListFormatedWithAdressOIB>
    <izvorni_sadrzaj>
      <item>OTP BANKA d.d., OIB 52508873833, Domovinskog rata 3, 23000 Zadar</item>
    </izvorni_sadrzaj>
    <derivirana_varijabla naziv="DomainObject.Predmet.StrankaListFormatedWithAdressOIB_1">
      <item>OTP BANKA d.d., OIB 52508873833, Domovinskog rata 3, 23000 Zadar</item>
    </derivirana_varijabla>
  </DomainObject.Predmet.StrankaListFormatedWithAdressOIB>
  <DomainObject.Predmet.StrankaListNazivFormated>
    <izvorni_sadrzaj>
      <item>OTP BANKA d.d.</item>
    </izvorni_sadrzaj>
    <derivirana_varijabla naziv="DomainObject.Predmet.StrankaListNazivFormated_1">
      <item>OTP BANKA d.d.</item>
    </derivirana_varijabla>
  </DomainObject.Predmet.StrankaListNazivFormated>
  <DomainObject.Predmet.StrankaListNazivFormatedOIB>
    <izvorni_sadrzaj>
      <item>OTP BANKA d.d., OIB 52508873833</item>
    </izvorni_sadrzaj>
    <derivirana_varijabla naziv="DomainObject.Predmet.StrankaListNazivFormatedOIB_1">
      <item>OTP BANKA d.d., OIB 52508873833</item>
    </derivirana_varijabla>
  </DomainObject.Predmet.StrankaListNazivFormatedOIB>
  <DomainObject.Predmet.ProtuStrankaListFormated>
    <izvorni_sadrzaj>
      <item>STANOUSLUGA d.o.o.</item>
    </izvorni_sadrzaj>
    <derivirana_varijabla naziv="DomainObject.Predmet.ProtuStrankaListFormated_1">
      <item>STANOUSLUGA d.o.o.</item>
    </derivirana_varijabla>
  </DomainObject.Predmet.ProtuStrankaListFormated>
  <DomainObject.Predmet.ProtuStrankaListFormatedOIB>
    <izvorni_sadrzaj>
      <item>STANOUSLUGA d.o.o., OIB 57509325091</item>
    </izvorni_sadrzaj>
    <derivirana_varijabla naziv="DomainObject.Predmet.ProtuStrankaListFormatedOIB_1">
      <item>STANOUSLUGA d.o.o., OIB 57509325091</item>
    </derivirana_varijabla>
  </DomainObject.Predmet.ProtuStrankaListFormatedOIB>
  <DomainObject.Predmet.ProtuStrankaListFormatedWithAdress>
    <izvorni_sadrzaj>
      <item>STANOUSLUGA d.o.o., Becićeva 2, 51000 Rijeka</item>
    </izvorni_sadrzaj>
    <derivirana_varijabla naziv="DomainObject.Predmet.ProtuStrankaListFormatedWithAdress_1">
      <item>STANOUSLUGA d.o.o., Becićeva 2, 51000 Rijeka</item>
    </derivirana_varijabla>
  </DomainObject.Predmet.ProtuStrankaListFormatedWithAdress>
  <DomainObject.Predmet.ProtuStrankaListFormatedWithAdressOIB>
    <izvorni_sadrzaj>
      <item>STANOUSLUGA d.o.o., OIB 57509325091, Becićeva 2, 51000 Rijeka</item>
    </izvorni_sadrzaj>
    <derivirana_varijabla naziv="DomainObject.Predmet.ProtuStrankaListFormatedWithAdressOIB_1">
      <item>STANOUSLUGA d.o.o., OIB 57509325091, Becićeva 2, 51000 Rijeka</item>
    </derivirana_varijabla>
  </DomainObject.Predmet.ProtuStrankaListFormatedWithAdressOIB>
  <DomainObject.Predmet.ProtuStrankaListNazivFormated>
    <izvorni_sadrzaj>
      <item>STANOUSLUGA d.o.o.</item>
    </izvorni_sadrzaj>
    <derivirana_varijabla naziv="DomainObject.Predmet.ProtuStrankaListNazivFormated_1">
      <item>STANOUSLUGA d.o.o.</item>
    </derivirana_varijabla>
  </DomainObject.Predmet.ProtuStrankaListNazivFormated>
  <DomainObject.Predmet.ProtuStrankaListNazivFormatedOIB>
    <izvorni_sadrzaj>
      <item>STANOUSLUGA d.o.o., OIB 57509325091</item>
    </izvorni_sadrzaj>
    <derivirana_varijabla naziv="DomainObject.Predmet.ProtuStrankaListNazivFormatedOIB_1">
      <item>STANOUSLUGA d.o.o.,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</izvorni_sadrzaj>
    <derivirana_varijabla naziv="DomainObject.Predmet.StrankaIDrugi_1">OTP BANKA d.d.</derivirana_varijabla>
  </DomainObject.Predmet.StrankaIDrugi>
  <DomainObject.Predmet.ProtustrankaIDrugi>
    <izvorni_sadrzaj>STANOUSLUGA d.o.o.</izvorni_sadrzaj>
    <derivirana_varijabla naziv="DomainObject.Predmet.ProtustrankaIDrugi_1">STANOUSLUGA d.o.o.</derivirana_varijabla>
  </DomainObject.Predmet.ProtustrankaIDrugi>
  <DomainObject.Predmet.StrankaIDrugiAdressOIB>
    <izvorni_sadrzaj>OTP BANKA d.d., OIB 52508873833, Domovinskog rata 3, 23000 Zadar</izvorni_sadrzaj>
    <derivirana_varijabla naziv="DomainObject.Predmet.StrankaIDrugiAdressOIB_1">OTP BANKA d.d., OIB 52508873833, Domovinskog rata 3, 23000 Zadar</derivirana_varijabla>
  </DomainObject.Predmet.StrankaIDrugiAdressOIB>
  <DomainObject.Predmet.ProtustrankaIDrugiAdressOIB>
    <izvorni_sadrzaj>STANOUSLUGA d.o.o., OIB 57509325091, Becićeva 2, 51000 Rijeka</izvorni_sadrzaj>
    <derivirana_varijabla naziv="DomainObject.Predmet.ProtustrankaIDrugiAdressOIB_1">STANOUSLUGA d.o.o.,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d.d.</item>
      <item>STANOUSLUGA d.o.o.</item>
    </izvorni_sadrzaj>
    <derivirana_varijabla naziv="DomainObject.Predmet.SudioniciListNaziv_1">
      <item>OTP BANKA d.d.</item>
      <item>STANOUSLUGA d.o.o.</item>
    </derivirana_varijabla>
  </DomainObject.Predmet.SudioniciListNaziv>
  <DomainObject.Predmet.SudioniciListAdressOIB>
    <izvorni_sadrzaj>
      <item>OTP BANKA d.d., OIB 52508873833, Domovinskog rata 3,23000 Zadar</item>
      <item>STANOUSLUGA d.o.o., OIB 57509325091, Becićeva 2,51000 Rijeka</item>
    </izvorni_sadrzaj>
    <derivirana_varijabla naziv="DomainObject.Predmet.SudioniciListAdressOIB_1">
      <item>OTP BANKA d.d., OIB 52508873833, Domovinskog rata 3,23000 Zadar</item>
      <item>STANOUSLUGA d.o.o.,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57509325091</item>
    </izvorni_sadrzaj>
    <derivirana_varijabla naziv="DomainObject.Predmet.SudioniciListNazivOIB_1">
      <item>, OIB 52508873833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407</properties:Words>
  <properties:Characters>2315</properties:Characters>
  <properties:Lines>56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2018-01-22T09:05:00Z</dcterms:created>
  <dc:creator>Vera Jelenović</dc:creator>
  <cp:lastModifiedBy>Danijela Fumić</cp:lastModifiedBy>
  <cp:lastPrinted>2018-01-22T09:05:00Z</cp:lastPrinted>
  <dcterms:modified xmlns:xsi="http://www.w3.org/2001/XMLSchema-instance" xsi:type="dcterms:W3CDTF">2018-01-22T09:06:00Z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