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97cb" w14:paraId="d1397cb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C4776D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C4776D" w:rsidRPr="00C4776D">
        <w:t>NIVO d.o.o. Novigrad, Eugena Kumičića 21, OIB 11052822142</w:t>
      </w:r>
      <w:r w:rsidRPr="00C4776D">
        <w:t xml:space="preserve">, </w:t>
      </w:r>
      <w:r w:rsidR="006C3CA4" w:rsidRPr="00C4776D">
        <w:t xml:space="preserve">na ispitnom ročištu održanom dana </w:t>
      </w:r>
      <w:r w:rsidR="00670BDD">
        <w:t>15. veljače 2018</w:t>
      </w:r>
      <w:r w:rsidR="006C3CA4" w:rsidRPr="00C4776D">
        <w:t>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C4776D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C4776D">
        <w:t>NIVO d.o.o. Novigrad, Eugena Kumičića 21, OIB 11052822142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 xml:space="preserve">A) tražbine </w:t>
      </w:r>
      <w:r w:rsidR="00670BDD">
        <w:t>I. nižeg</w:t>
      </w:r>
      <w:r w:rsidRPr="00E86B17">
        <w:t xml:space="preserve">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670BDD">
        <w:t xml:space="preserve">ISTARSKA KREDITNA BANKA d.d. Umag, Ernesta Miloša 1, OIB: 65723536010, </w:t>
      </w:r>
      <w:r w:rsidRPr="00E86B17">
        <w:t xml:space="preserve">u iznosu od </w:t>
      </w:r>
      <w:r w:rsidR="00670BDD">
        <w:t xml:space="preserve">16.976,05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2. </w:t>
      </w:r>
      <w:r w:rsidR="00670BDD">
        <w:t xml:space="preserve">REPUBLIKA HRVATSKA, Ministarstvo financija, Porezna uprava, OIB: 52634238587, zastupana po ŽDO Pula, </w:t>
      </w:r>
      <w:r w:rsidR="00670BDD" w:rsidRPr="005F60F5">
        <w:t xml:space="preserve">u iznosu od </w:t>
      </w:r>
      <w:r w:rsidR="00670BDD">
        <w:t xml:space="preserve">1.584,51 </w:t>
      </w:r>
      <w:r w:rsidRPr="00E86B17">
        <w:t>kn.</w:t>
      </w:r>
    </w:p>
    <w:p w:rsidRDefault="00712213" w:rsidP="00712213" w:rsidR="00712213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 xml:space="preserve">B)  tražbine </w:t>
      </w:r>
      <w:r w:rsidR="00670BDD">
        <w:t>II.</w:t>
      </w:r>
      <w:r w:rsidRPr="00E86B17">
        <w:t xml:space="preserve"> </w:t>
      </w:r>
      <w:r w:rsidR="00670BDD">
        <w:t>niže</w:t>
      </w:r>
      <w:r w:rsidRPr="00E86B17">
        <w:t>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670BDD">
        <w:t xml:space="preserve">ISTARSKA KREDITNA BANKA d.d. Umag, Ernesta Miloša 1, OIB: 65723536010, </w:t>
      </w:r>
      <w:r w:rsidR="00670BDD" w:rsidRPr="006578BA">
        <w:t xml:space="preserve">u iznosu od </w:t>
      </w:r>
      <w:r w:rsidR="00670BDD">
        <w:t xml:space="preserve">855,00 </w:t>
      </w:r>
      <w:r w:rsidRPr="00E86B17">
        <w:t>kn.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670BDD">
        <w:t xml:space="preserve">REPUBLIKA HRVATSKA, Ministarstvo financija, Porezna uprava, OIB: 52634238587, zastupana po ŽDO Pula, </w:t>
      </w:r>
      <w:r w:rsidR="00670BDD" w:rsidRPr="005F60F5">
        <w:t xml:space="preserve">u iznosu od </w:t>
      </w:r>
      <w:r w:rsidR="00670BDD">
        <w:t>4.000,00</w:t>
      </w:r>
      <w:r w:rsidRPr="00E86B17">
        <w:t>.</w:t>
      </w:r>
    </w:p>
    <w:p w:rsidRDefault="005066D2" w:rsidP="005066D2" w:rsidR="005066D2" w:rsidRPr="00E86B17"/>
    <w:p w:rsidRDefault="008124A1" w:rsidP="003F1D38" w:rsidR="003F1D38" w:rsidRPr="00E86B17">
      <w:pPr>
        <w:ind w:firstLine="708"/>
        <w:jc w:val="both"/>
      </w:pPr>
      <w:r>
        <w:t xml:space="preserve">C)  </w:t>
      </w:r>
      <w:r w:rsidR="00670BDD">
        <w:t>tražbine V</w:t>
      </w:r>
      <w:r w:rsidR="003F1D38" w:rsidRPr="00E86B17">
        <w:t xml:space="preserve">. </w:t>
      </w:r>
      <w:r w:rsidR="00670BDD">
        <w:t>niž</w:t>
      </w:r>
      <w:r w:rsidR="003F1D38" w:rsidRPr="00E86B17">
        <w:t>eg isplatnog reda:</w:t>
      </w:r>
    </w:p>
    <w:p w:rsidRDefault="003F1D38" w:rsidP="00670BDD" w:rsidR="003F1D38" w:rsidRPr="00E86B17">
      <w:pPr>
        <w:ind w:firstLine="708"/>
        <w:jc w:val="both"/>
      </w:pPr>
      <w:r w:rsidRPr="00E86B17">
        <w:tab/>
      </w:r>
    </w:p>
    <w:p w:rsidRDefault="003F1D38" w:rsidP="00670BDD" w:rsidR="003F1D38" w:rsidRPr="00E86B17">
      <w:pPr>
        <w:ind w:firstLine="708"/>
        <w:jc w:val="both"/>
      </w:pPr>
      <w:r w:rsidRPr="00E86B17">
        <w:t xml:space="preserve">1. </w:t>
      </w:r>
      <w:r w:rsidR="00670BDD">
        <w:t xml:space="preserve">MIROSLAV STAMENKOVIĆ, Novigrad, Eugena Kumičića 21, OIB: 25110787163, </w:t>
      </w:r>
      <w:r w:rsidR="00670BDD" w:rsidRPr="006578BA">
        <w:t xml:space="preserve">u iznosu od </w:t>
      </w:r>
      <w:r w:rsidR="00670BDD">
        <w:t>143.370,00 kn.</w:t>
      </w:r>
    </w:p>
    <w:p w:rsidRDefault="003F1D38" w:rsidP="00670BDD" w:rsidR="003F1D38">
      <w:pPr>
        <w:ind w:firstLine="708"/>
        <w:jc w:val="both"/>
      </w:pPr>
      <w:r>
        <w:t>2</w:t>
      </w:r>
      <w:r w:rsidRPr="00E86B17">
        <w:t xml:space="preserve">. </w:t>
      </w:r>
      <w:r w:rsidR="00670BDD">
        <w:t xml:space="preserve">SONJA STAMENKOVIĆ, Novigrad, Rijeke Dragonje 7a, OIB: 15924375773, </w:t>
      </w:r>
      <w:r w:rsidR="00670BDD" w:rsidRPr="005F60F5">
        <w:t xml:space="preserve">u iznosu od </w:t>
      </w:r>
      <w:r w:rsidR="00670BDD">
        <w:t>41.664,32 kn.</w:t>
      </w:r>
    </w:p>
    <w:p w:rsidRDefault="003F1D38" w:rsidP="003F1D38" w:rsidR="003F1D38">
      <w:pPr>
        <w:ind w:firstLine="720"/>
        <w:jc w:val="both"/>
      </w:pPr>
    </w:p>
    <w:p w:rsidRDefault="00D46EA0" w:rsidP="00844C7C" w:rsidR="00D46EA0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670BDD">
        <w:t>15. veljače 2018</w:t>
      </w:r>
      <w:r w:rsidRPr="00E86B17">
        <w:t xml:space="preserve">. ispitane su prijave tražbina prema svojim iznosima i redu. Stečajni je sudac temeljem čl. 264. Stečajnog zakona (dalje: SZ, NN </w:t>
      </w:r>
      <w:r w:rsidRPr="00E86B17">
        <w:lastRenderedPageBreak/>
        <w:t>71/15) sastavio tablicu ispitanih tražbina u kojoj su za svaku tražbinu uneseni podaci u kojoj je mjeri tražbina utvrđena odnosno osporena prema svom iznosu i svom redu, te tko je tražbinu osporio.</w:t>
      </w:r>
    </w:p>
    <w:p w:rsidRDefault="00670BDD" w:rsidP="0021471C" w:rsidR="006415DB">
      <w:pPr>
        <w:jc w:val="both"/>
      </w:pPr>
      <w:r>
        <w:tab/>
        <w:t>Tražbine prvog,</w:t>
      </w:r>
      <w:r w:rsidR="00111C0D" w:rsidRPr="00E86B17">
        <w:t xml:space="preserve"> drugog </w:t>
      </w:r>
      <w:r>
        <w:t>i petog niž</w:t>
      </w:r>
      <w:r w:rsidR="00111C0D" w:rsidRPr="00E86B17">
        <w:t>eg ispl</w:t>
      </w:r>
      <w:r>
        <w:t>atnog reda označene u st. I. A),</w:t>
      </w:r>
      <w:r w:rsidR="00111C0D" w:rsidRPr="00E86B17">
        <w:t xml:space="preserve"> B) </w:t>
      </w:r>
      <w:r>
        <w:t xml:space="preserve">i C) </w:t>
      </w:r>
      <w:r w:rsidR="00111C0D" w:rsidRPr="00E86B17">
        <w:t>izreke ovog rješenja smatraju se utvrđenim, budući ih je priznao stečajni upravitelj a nisu osporili vjerovnici (čl. 263. SZ-a). Tražbine vjerovnika koje su priznate u cije</w:t>
      </w:r>
      <w:r w:rsidR="0021471C">
        <w:t>losti nisu posebno obrazložene.</w:t>
      </w:r>
    </w:p>
    <w:p w:rsidRDefault="00614304" w:rsidP="00EC48C0" w:rsidR="00614304" w:rsidRPr="00E86B17">
      <w:pPr>
        <w:jc w:val="both"/>
      </w:pP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670BDD">
        <w:t>16. veljače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9903F5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57630" w:rsidP="00057630" w:rsidR="00057630">
      <w:pPr>
        <w:ind w:firstLine="708"/>
        <w:jc w:val="both"/>
      </w:pPr>
      <w:r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670BDD" w:rsidR="00040D27">
      <w:r w:rsidRPr="00E86B17">
        <w:t xml:space="preserve">DNA:  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057630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1C" w:rsidP="00F546B4" w:rsidR="0021471C">
      <w:r>
        <w:separator/>
      </w:r>
    </w:p>
  </w:endnote>
  <w:endnote w:id="0" w:type="continuationSeparator">
    <w:p w:rsidRDefault="0021471C" w:rsidP="00F546B4" w:rsidR="0021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1C" w:rsidP="00F546B4" w:rsidR="0021471C">
      <w:r>
        <w:separator/>
      </w:r>
    </w:p>
  </w:footnote>
  <w:footnote w:id="0" w:type="continuationSeparator">
    <w:p w:rsidRDefault="0021471C" w:rsidP="00F546B4" w:rsidR="00214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471C" w:rsidR="002147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A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471C" w:rsidP="00B7471A" w:rsidR="0021471C">
    <w:pPr>
      <w:pStyle w:val="Zaglavlje"/>
    </w:pPr>
    <w:r>
      <w:tab/>
    </w:r>
    <w:r>
      <w:tab/>
    </w:r>
    <w:r w:rsidR="00670BDD" w:rsidRPr="00E86B17">
      <w:t>1 St-</w:t>
    </w:r>
    <w:r w:rsidR="00670BDD">
      <w:t>738</w:t>
    </w:r>
    <w:r w:rsidR="00670BDD" w:rsidRPr="00E86B17">
      <w:t>/16-</w:t>
    </w:r>
    <w:r w:rsidR="00670BDD">
      <w:t>74</w:t>
    </w:r>
  </w:p>
  <w:p w:rsidRDefault="0021471C" w:rsidP="00B7471A" w:rsidR="0021471C">
    <w:pPr>
      <w:pStyle w:val="Zaglavlje"/>
    </w:pPr>
  </w:p>
  <w:p w:rsidRDefault="0021471C" w:rsidP="00B7471A" w:rsidR="0021471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6C3CA4" w:rsidR="0021471C">
    <w:pPr>
      <w:pStyle w:val="Zaglavlje"/>
      <w:jc w:val="right"/>
    </w:pPr>
    <w:r>
      <w:tab/>
    </w:r>
    <w:r>
      <w:tab/>
    </w:r>
    <w:r w:rsidRPr="00E86B17">
      <w:t>1 St-</w:t>
    </w:r>
    <w:r>
      <w:t>738</w:t>
    </w:r>
    <w:r w:rsidRPr="00E86B17">
      <w:t>/16-</w:t>
    </w:r>
    <w:r w:rsidR="00670BDD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E3D66"/>
    <w:rsid w:val="00111C0D"/>
    <w:rsid w:val="00134F63"/>
    <w:rsid w:val="00173548"/>
    <w:rsid w:val="00183306"/>
    <w:rsid w:val="001A1123"/>
    <w:rsid w:val="001A2CB0"/>
    <w:rsid w:val="0021471C"/>
    <w:rsid w:val="00246214"/>
    <w:rsid w:val="00256CA5"/>
    <w:rsid w:val="00264A9F"/>
    <w:rsid w:val="00285A1C"/>
    <w:rsid w:val="002C3D7A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65B7"/>
    <w:rsid w:val="005E6174"/>
    <w:rsid w:val="00603386"/>
    <w:rsid w:val="00614304"/>
    <w:rsid w:val="00630075"/>
    <w:rsid w:val="006415DB"/>
    <w:rsid w:val="0066742A"/>
    <w:rsid w:val="00670BDD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4A1"/>
    <w:rsid w:val="00812D34"/>
    <w:rsid w:val="00844C7C"/>
    <w:rsid w:val="008E4512"/>
    <w:rsid w:val="008F4870"/>
    <w:rsid w:val="008F5FDD"/>
    <w:rsid w:val="008F6B09"/>
    <w:rsid w:val="00910850"/>
    <w:rsid w:val="0091282E"/>
    <w:rsid w:val="009270BE"/>
    <w:rsid w:val="0094722D"/>
    <w:rsid w:val="009735AC"/>
    <w:rsid w:val="00975633"/>
    <w:rsid w:val="00985388"/>
    <w:rsid w:val="009903F5"/>
    <w:rsid w:val="009A1D74"/>
    <w:rsid w:val="00A05DB7"/>
    <w:rsid w:val="00A10A3B"/>
    <w:rsid w:val="00A20B44"/>
    <w:rsid w:val="00A42DC4"/>
    <w:rsid w:val="00AC238F"/>
    <w:rsid w:val="00AD219A"/>
    <w:rsid w:val="00AE4298"/>
    <w:rsid w:val="00B34C9E"/>
    <w:rsid w:val="00B40BF2"/>
    <w:rsid w:val="00B7471A"/>
    <w:rsid w:val="00BC4CE5"/>
    <w:rsid w:val="00C4776D"/>
    <w:rsid w:val="00C51FE1"/>
    <w:rsid w:val="00C72755"/>
    <w:rsid w:val="00C77D96"/>
    <w:rsid w:val="00CE5B5E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2039</properties:Characters>
  <properties:Lines>72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2018-02-16T12:40:00Z</dcterms:created>
  <dc:creator>Jasmina Matika</dc:creator>
  <cp:lastModifiedBy>Lorena Paris Aničić</cp:lastModifiedBy>
  <cp:lastPrinted>2018-02-16T12:47:00Z</cp:lastPrinted>
  <dcterms:modified xmlns:xsi="http://www.w3.org/2001/XMLSchema-instance" xsi:type="dcterms:W3CDTF">2018-02-16T12:51:00Z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