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012a" w14:paraId="10d012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St-4560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28AF">
        <w:rPr>
          <w:rFonts w:cs="Times New Roman" w:eastAsia="Times New Roman" w:hAnsi="Times New Roman" w:ascii="Times New Roman"/>
          <w:sz w:val="24"/>
          <w:szCs w:val="24"/>
          <w:lang w:eastAsia="hr-HR"/>
        </w:rPr>
        <w:t>MEGAGAMES ENTERTAINMENT društvo s ograničenom odgovornošću za kupnju i prodaju robe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Turopolje, Odranska 2, OIB: </w:t>
      </w:r>
      <w:r w:rsidR="000A7FDE" w:rsidRP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13500676895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02. prosinca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Pr="003928AF">
        <w:t xml:space="preserve"> </w:t>
      </w:r>
      <w:r w:rsidRP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MEGAGAMES ENTERTAINMENT društvo s ograničenom odgovornošću za kupnju i prodaju robe, Turopolje, Odranska 2, OIB: 13500676895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6A7C4C" w:rsidR="003928A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rješenjem ovog suda broj Tt-14/2297-21 od</w:t>
      </w:r>
      <w:r w:rsidR="003928AF">
        <w:t xml:space="preserve"> 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06. studenog </w:t>
      </w:r>
      <w:r w:rsidR="003928AF" w:rsidRP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2014</w:t>
      </w:r>
      <w:r w:rsidR="003928AF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društvo</w:t>
      </w:r>
      <w:r w:rsidR="003928AF" w:rsidRPr="003928AF">
        <w:t xml:space="preserve"> </w:t>
      </w:r>
      <w:r w:rsidR="003928AF" w:rsidRP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MEGAGAMES ENTERTAINMENT društvo s ograničenom odgovornošću za kupnju i prodaju robe, Turopolje, Odranska 2, OIB: 13500676895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6A7C4C" w:rsidP="006A7C4C" w:rsidR="00DE71BE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C64D92" w:rsidR="009F7260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0A7FDE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02. 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12132B"/>
    <w:rsid w:val="0017646E"/>
    <w:rsid w:val="0026152E"/>
    <w:rsid w:val="0028717D"/>
    <w:rsid w:val="002B5FFE"/>
    <w:rsid w:val="003928AF"/>
    <w:rsid w:val="00393011"/>
    <w:rsid w:val="003A1F20"/>
    <w:rsid w:val="003C0253"/>
    <w:rsid w:val="0050115D"/>
    <w:rsid w:val="00604F51"/>
    <w:rsid w:val="006A7C4C"/>
    <w:rsid w:val="00741848"/>
    <w:rsid w:val="007659BE"/>
    <w:rsid w:val="007E7B9C"/>
    <w:rsid w:val="009D1BD2"/>
    <w:rsid w:val="009F7260"/>
    <w:rsid w:val="00A15DB0"/>
    <w:rsid w:val="00A3609A"/>
    <w:rsid w:val="00A362F8"/>
    <w:rsid w:val="00BA36F5"/>
    <w:rsid w:val="00BE3395"/>
    <w:rsid w:val="00C537FD"/>
    <w:rsid w:val="00C64D92"/>
    <w:rsid w:val="00C9607A"/>
    <w:rsid w:val="00CA6C01"/>
    <w:rsid w:val="00DA38AC"/>
    <w:rsid w:val="00DC1676"/>
    <w:rsid w:val="00DE5400"/>
    <w:rsid w:val="00DE71BE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61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5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6152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615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615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61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5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615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615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615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4560</izvorni_sadrzaj>
    <derivirana_varijabla naziv="DomainObject.Predmet.Broj_1">4560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St-4560/2015</izvorni_sadrzaj>
    <derivirana_varijabla naziv="DomainObject.Predmet.OznakaBroj_1">St-4560/2015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MEGAGAMES ENTERTAINMENT d.o.o.</izvorni_sadrzaj>
    <derivirana_varijabla naziv="DomainObject.Predmet.ProtustrankaFormated_1">  MEGAGAMES ENTERTAINMENT d.o.o.</derivirana_varijabla>
  </DomainObject.Predmet.ProtustrankaFormated>
  <DomainObject.Predmet.ProtustrankaFormatedOIB>
    <izvorni_sadrzaj>  MEGAGAMES ENTERTAINMENT d.o.o., OIB 13500676895</izvorni_sadrzaj>
    <derivirana_varijabla naziv="DomainObject.Predmet.ProtustrankaFormatedOIB_1">  MEGAGAMES ENTERTAINMENT d.o.o., OIB 13500676895</derivirana_varijabla>
  </DomainObject.Predmet.ProtustrankaFormatedOIB>
  <DomainObject.Predmet.ProtustrankaFormatedWithAdress>
    <izvorni_sadrzaj> MEGAGAMES ENTERTAINMENT d.o.o., Odranska 2, 10417 Turopolje</izvorni_sadrzaj>
    <derivirana_varijabla naziv="DomainObject.Predmet.ProtustrankaFormatedWithAdress_1"> MEGAGAMES ENTERTAINMENT d.o.o., Odranska 2, 10417 Turopolje</derivirana_varijabla>
  </DomainObject.Predmet.ProtustrankaFormatedWithAdress>
  <DomainObject.Predmet.ProtustrankaFormatedWithAdressOIB>
    <izvorni_sadrzaj> MEGAGAMES ENTERTAINMENT d.o.o., OIB 13500676895, Odranska 2, 10417 Turopolje</izvorni_sadrzaj>
    <derivirana_varijabla naziv="DomainObject.Predmet.ProtustrankaFormatedWithAdressOIB_1"> MEGAGAMES ENTERTAINMENT d.o.o., OIB 13500676895, Odranska 2, 10417 Turopolje</derivirana_varijabla>
  </DomainObject.Predmet.ProtustrankaFormatedWithAdressOIB>
  <DomainObject.Predmet.ProtustrankaWithAdress>
    <izvorni_sadrzaj>MEGAGAMES ENTERTAINMENT d.o.o. Odranska 2, 10417 Turopolje</izvorni_sadrzaj>
    <derivirana_varijabla naziv="DomainObject.Predmet.ProtustrankaWithAdress_1">MEGAGAMES ENTERTAINMENT d.o.o. Odranska 2, 10417 Turopolje</derivirana_varijabla>
  </DomainObject.Predmet.ProtustrankaWithAdress>
  <DomainObject.Predmet.ProtustrankaWithAdressOIB>
    <izvorni_sadrzaj>MEGAGAMES ENTERTAINMENT d.o.o., OIB 13500676895, Odranska 2, 10417 Turopolje</izvorni_sadrzaj>
    <derivirana_varijabla naziv="DomainObject.Predmet.ProtustrankaWithAdressOIB_1">MEGAGAMES ENTERTAINMENT d.o.o., OIB 13500676895, Odranska 2, 10417 Turopolje</derivirana_varijabla>
  </DomainObject.Predmet.ProtustrankaWithAdressOIB>
  <DomainObject.Predmet.ProtustrankaNazivFormated>
    <izvorni_sadrzaj>MEGAGAMES ENTERTAINMENT d.o.o.</izvorni_sadrzaj>
    <derivirana_varijabla naziv="DomainObject.Predmet.ProtustrankaNazivFormated_1">MEGAGAMES ENTERTAINMENT d.o.o.</derivirana_varijabla>
  </DomainObject.Predmet.ProtustrankaNazivFormated>
  <DomainObject.Predmet.ProtustrankaNazivFormatedOIB>
    <izvorni_sadrzaj>MEGAGAMES ENTERTAINMENT d.o.o., OIB 13500676895</izvorni_sadrzaj>
    <derivirana_varijabla naziv="DomainObject.Predmet.ProtustrankaNazivFormatedOIB_1">MEGAGAMES ENTERTAINMENT d.o.o., OIB 13500676895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MEGAGAMES ENTERTAINMENT d.o.o.</item>
    </izvorni_sadrzaj>
    <derivirana_varijabla naziv="DomainObject.Predmet.ProtuStrankaListFormated_1">
      <item>MEGAGAMES ENTERTAINMENT d.o.o.</item>
    </derivirana_varijabla>
  </DomainObject.Predmet.ProtuStrankaListFormated>
  <DomainObject.Predmet.ProtuStrankaListFormatedOIB>
    <izvorni_sadrzaj>
      <item>MEGAGAMES ENTERTAINMENT d.o.o., OIB 13500676895</item>
    </izvorni_sadrzaj>
    <derivirana_varijabla naziv="DomainObject.Predmet.ProtuStrankaListFormatedOIB_1">
      <item>MEGAGAMES ENTERTAINMENT d.o.o., OIB 13500676895</item>
    </derivirana_varijabla>
  </DomainObject.Predmet.ProtuStrankaListFormatedOIB>
  <DomainObject.Predmet.ProtuStrankaListFormatedWithAdress>
    <izvorni_sadrzaj>
      <item>MEGAGAMES ENTERTAINMENT d.o.o., Odranska 2, 10417 Turopolje</item>
    </izvorni_sadrzaj>
    <derivirana_varijabla naziv="DomainObject.Predmet.ProtuStrankaListFormatedWithAdress_1">
      <item>MEGAGAMES ENTERTAINMENT d.o.o., Odranska 2, 10417 Turopolje</item>
    </derivirana_varijabla>
  </DomainObject.Predmet.ProtuStrankaListFormatedWithAdress>
  <DomainObject.Predmet.ProtuStrankaListFormatedWithAdressOIB>
    <izvorni_sadrzaj>
      <item>MEGAGAMES ENTERTAINMENT d.o.o., OIB 13500676895, Odranska 2, 10417 Turopolje</item>
    </izvorni_sadrzaj>
    <derivirana_varijabla naziv="DomainObject.Predmet.ProtuStrankaListFormatedWithAdressOIB_1">
      <item>MEGAGAMES ENTERTAINMENT d.o.o., OIB 13500676895, Odranska 2, 10417 Turopolje</item>
    </derivirana_varijabla>
  </DomainObject.Predmet.ProtuStrankaListFormatedWithAdressOIB>
  <DomainObject.Predmet.ProtuStrankaListNazivFormated>
    <izvorni_sadrzaj>
      <item>MEGAGAMES ENTERTAINMENT d.o.o.</item>
    </izvorni_sadrzaj>
    <derivirana_varijabla naziv="DomainObject.Predmet.ProtuStrankaListNazivFormated_1">
      <item>MEGAGAMES ENTERTAINMENT d.o.o.</item>
    </derivirana_varijabla>
  </DomainObject.Predmet.ProtuStrankaListNazivFormated>
  <DomainObject.Predmet.ProtuStrankaListNazivFormatedOIB>
    <izvorni_sadrzaj>
      <item>MEGAGAMES ENTERTAINMENT d.o.o., OIB 13500676895</item>
    </izvorni_sadrzaj>
    <derivirana_varijabla naziv="DomainObject.Predmet.ProtuStrankaListNazivFormatedOIB_1">
      <item>MEGAGAMES ENTERTAINMENT d.o.o., OIB 13500676895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MEGAGAMES ENTERTAINMENT d.o.o.</izvorni_sadrzaj>
    <derivirana_varijabla naziv="DomainObject.Predmet.ProtustrankaIDrugi_1">MEGAGAMES ENTERTAINMENT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MEGAGAMES ENTERTAINMENT d.o.o., OIB 13500676895, Odranska 2, 10417 Turopolje</izvorni_sadrzaj>
    <derivirana_varijabla naziv="DomainObject.Predmet.ProtustrankaIDrugiAdressOIB_1">MEGAGAMES ENTERTAINMENT d.o.o., OIB 13500676895, Odranska 2, 10417 Turopolje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MEGAGAMES ENTERTAINMENT d.o.o.</item>
      <item>FINA Regionalni centar Zagreb</item>
    </izvorni_sadrzaj>
    <derivirana_varijabla naziv="DomainObject.Predmet.SudioniciListNaziv_1">
      <item>MEGAGAMES ENTERTAINMENT d.o.o.</item>
      <item>FINA Regionalni centar Zagreb</item>
    </derivirana_varijabla>
  </DomainObject.Predmet.SudioniciListNaziv>
  <DomainObject.Predmet.SudioniciListAdressOIB>
    <izvorni_sadrzaj>
      <item>MEGAGAMES ENTERTAINMENT d.o.o., OIB 13500676895, Odranska 2,10417 Turopolje</item>
      <item>FINA Regionalni centar Zagreb, OIB 85821130368, Trg svibanjskih žrtava 1995. 1,10000 Zagreb</item>
    </izvorni_sadrzaj>
    <derivirana_varijabla naziv="DomainObject.Predmet.SudioniciListAdressOIB_1">
      <item>MEGAGAMES ENTERTAINMENT d.o.o., OIB 13500676895, Odranska 2,10417 Turopolje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13500676895</item>
      <item>, OIB 85821130368</item>
    </izvorni_sadrzaj>
    <derivirana_varijabla naziv="DomainObject.Predmet.SudioniciListNazivOIB_1">
      <item>, OIB 13500676895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1830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2015-12-02T10:28:00Z</dcterms:created>
  <dc:creator>Ivan Turčić</dc:creator>
  <cp:lastModifiedBy>Ivan Turčić</cp:lastModifiedBy>
  <dcterms:modified xmlns:xsi="http://www.w3.org/2001/XMLSchema-instance" xsi:type="dcterms:W3CDTF">2015-12-02T10:49:00Z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